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7082" w:rsidRPr="00337082" w:rsidRDefault="00337082" w:rsidP="00337082">
      <w:pPr>
        <w:spacing w:line="360" w:lineRule="auto"/>
        <w:ind w:left="357"/>
        <w:jc w:val="right"/>
        <w:rPr>
          <w:rFonts w:ascii="Times New Roman" w:hAnsi="Times New Roman" w:cs="Times New Roman"/>
          <w:b/>
          <w:sz w:val="24"/>
          <w:szCs w:val="24"/>
        </w:rPr>
      </w:pPr>
      <w:r w:rsidRPr="00BA1735">
        <w:t xml:space="preserve">                                          </w:t>
      </w:r>
      <w:r>
        <w:rPr>
          <w:b/>
        </w:rPr>
        <w:t xml:space="preserve">                                  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</w:t>
      </w:r>
      <w:r>
        <w:rPr>
          <w:b/>
        </w:rPr>
        <w:tab/>
      </w:r>
      <w:r w:rsidRPr="002C5ACF">
        <w:rPr>
          <w:b/>
          <w:sz w:val="18"/>
          <w:szCs w:val="18"/>
        </w:rPr>
        <w:t xml:space="preserve"> </w:t>
      </w:r>
      <w:r>
        <w:rPr>
          <w:b/>
          <w:sz w:val="18"/>
          <w:szCs w:val="18"/>
        </w:rPr>
        <w:t xml:space="preserve">                                                      </w:t>
      </w:r>
      <w:r w:rsidRPr="00337082">
        <w:rPr>
          <w:rFonts w:ascii="Times New Roman" w:hAnsi="Times New Roman" w:cs="Times New Roman"/>
          <w:b/>
          <w:sz w:val="24"/>
          <w:szCs w:val="24"/>
        </w:rPr>
        <w:t xml:space="preserve">Załącznik nr </w:t>
      </w:r>
      <w:r>
        <w:rPr>
          <w:rFonts w:ascii="Times New Roman" w:hAnsi="Times New Roman" w:cs="Times New Roman"/>
          <w:b/>
          <w:sz w:val="24"/>
          <w:szCs w:val="24"/>
        </w:rPr>
        <w:t>2</w:t>
      </w:r>
      <w:r w:rsidRPr="00337082">
        <w:rPr>
          <w:rFonts w:ascii="Times New Roman" w:hAnsi="Times New Roman" w:cs="Times New Roman"/>
          <w:b/>
          <w:sz w:val="24"/>
          <w:szCs w:val="24"/>
        </w:rPr>
        <w:t xml:space="preserve"> do SIWZ</w:t>
      </w:r>
    </w:p>
    <w:p w:rsidR="00337082" w:rsidRPr="002C5ACF" w:rsidRDefault="00337082" w:rsidP="00337082">
      <w:pPr>
        <w:spacing w:line="360" w:lineRule="auto"/>
        <w:ind w:left="357"/>
        <w:jc w:val="right"/>
        <w:rPr>
          <w:b/>
          <w:bCs/>
        </w:rPr>
      </w:pPr>
      <w:r w:rsidRPr="002C5ACF">
        <w:rPr>
          <w:b/>
        </w:rPr>
        <w:tab/>
      </w:r>
      <w:r w:rsidRPr="002C5ACF">
        <w:rPr>
          <w:b/>
        </w:rPr>
        <w:tab/>
      </w:r>
      <w:r w:rsidRPr="002C5ACF">
        <w:rPr>
          <w:b/>
        </w:rPr>
        <w:tab/>
      </w:r>
      <w:r w:rsidRPr="002C5ACF">
        <w:rPr>
          <w:b/>
        </w:rPr>
        <w:tab/>
      </w:r>
    </w:p>
    <w:p w:rsidR="00337082" w:rsidRDefault="00337082" w:rsidP="00337082">
      <w:pPr>
        <w:pStyle w:val="Standard"/>
        <w:jc w:val="center"/>
        <w:rPr>
          <w:rFonts w:ascii="Arial" w:hAnsi="Arial"/>
          <w:b/>
          <w:sz w:val="28"/>
        </w:rPr>
      </w:pPr>
      <w:r>
        <w:rPr>
          <w:sz w:val="22"/>
          <w:szCs w:val="22"/>
          <w:vertAlign w:val="subscript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</w:t>
      </w:r>
    </w:p>
    <w:p w:rsidR="00337082" w:rsidRDefault="00337082" w:rsidP="003107ED">
      <w:pPr>
        <w:pStyle w:val="Standard"/>
        <w:jc w:val="center"/>
        <w:rPr>
          <w:rFonts w:ascii="Arial" w:hAnsi="Arial"/>
          <w:b/>
          <w:sz w:val="28"/>
        </w:rPr>
      </w:pPr>
    </w:p>
    <w:p w:rsidR="003107ED" w:rsidRDefault="003107ED" w:rsidP="003107ED">
      <w:pPr>
        <w:pStyle w:val="Standard"/>
        <w:jc w:val="center"/>
      </w:pPr>
      <w:r>
        <w:rPr>
          <w:rFonts w:ascii="Arial" w:hAnsi="Arial"/>
          <w:b/>
          <w:sz w:val="28"/>
        </w:rPr>
        <w:t>KOSZTORYS OFERTOWY</w:t>
      </w:r>
    </w:p>
    <w:p w:rsidR="003107ED" w:rsidRDefault="003107ED" w:rsidP="003107ED">
      <w:pPr>
        <w:pStyle w:val="Standard"/>
        <w:jc w:val="center"/>
      </w:pPr>
      <w:r>
        <w:rPr>
          <w:rFonts w:ascii="Arial" w:hAnsi="Arial"/>
          <w:sz w:val="28"/>
        </w:rPr>
        <w:t xml:space="preserve">Na </w:t>
      </w:r>
      <w:proofErr w:type="gramStart"/>
      <w:r>
        <w:rPr>
          <w:rFonts w:ascii="Arial" w:hAnsi="Arial"/>
          <w:sz w:val="28"/>
        </w:rPr>
        <w:t>wykonanie  remontu</w:t>
      </w:r>
      <w:proofErr w:type="gramEnd"/>
      <w:r>
        <w:rPr>
          <w:rFonts w:ascii="Arial" w:hAnsi="Arial"/>
          <w:sz w:val="28"/>
        </w:rPr>
        <w:t xml:space="preserve"> cząstkowego nawierzchni bitumicznych dróg powiatowych w technologii powierzchniowego utrwalenia.</w:t>
      </w:r>
    </w:p>
    <w:p w:rsidR="003107ED" w:rsidRDefault="003107ED" w:rsidP="003107ED">
      <w:pPr>
        <w:pStyle w:val="Standard"/>
        <w:jc w:val="center"/>
      </w:pPr>
      <w:proofErr w:type="gramStart"/>
      <w:r>
        <w:rPr>
          <w:rFonts w:ascii="Arial" w:hAnsi="Arial"/>
          <w:sz w:val="28"/>
        </w:rPr>
        <w:t>w</w:t>
      </w:r>
      <w:proofErr w:type="gramEnd"/>
      <w:r>
        <w:rPr>
          <w:rFonts w:ascii="Arial" w:hAnsi="Arial"/>
          <w:sz w:val="28"/>
        </w:rPr>
        <w:t xml:space="preserve"> roku 2015</w:t>
      </w:r>
    </w:p>
    <w:p w:rsidR="003107ED" w:rsidRDefault="003107ED" w:rsidP="003107ED">
      <w:pPr>
        <w:pStyle w:val="Standard"/>
        <w:rPr>
          <w:rFonts w:ascii="Arial" w:hAnsi="Arial"/>
          <w:b/>
          <w:sz w:val="28"/>
        </w:rPr>
      </w:pPr>
    </w:p>
    <w:tbl>
      <w:tblPr>
        <w:tblW w:w="9071" w:type="dxa"/>
        <w:jc w:val="center"/>
        <w:tblLayout w:type="fixed"/>
        <w:tblCellMar>
          <w:left w:w="10" w:type="dxa"/>
          <w:right w:w="10" w:type="dxa"/>
        </w:tblCellMar>
        <w:tblLook w:val="0000"/>
      </w:tblPr>
      <w:tblGrid>
        <w:gridCol w:w="552"/>
        <w:gridCol w:w="1085"/>
        <w:gridCol w:w="3304"/>
        <w:gridCol w:w="877"/>
        <w:gridCol w:w="702"/>
        <w:gridCol w:w="1047"/>
        <w:gridCol w:w="1504"/>
      </w:tblGrid>
      <w:tr w:rsidR="003107ED" w:rsidTr="00ED34D1">
        <w:trPr>
          <w:jc w:val="center"/>
        </w:trPr>
        <w:tc>
          <w:tcPr>
            <w:tcW w:w="55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2"/>
              </w:rPr>
              <w:t>LP</w:t>
            </w:r>
          </w:p>
        </w:tc>
        <w:tc>
          <w:tcPr>
            <w:tcW w:w="108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2"/>
              </w:rPr>
              <w:t>Nr SST</w:t>
            </w:r>
          </w:p>
        </w:tc>
        <w:tc>
          <w:tcPr>
            <w:tcW w:w="33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2"/>
              </w:rPr>
              <w:t>Wyszczególnienie elementów rozliczeniowych</w:t>
            </w:r>
          </w:p>
        </w:tc>
        <w:tc>
          <w:tcPr>
            <w:tcW w:w="87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2"/>
              </w:rPr>
              <w:t>Ilość</w:t>
            </w:r>
          </w:p>
        </w:tc>
        <w:tc>
          <w:tcPr>
            <w:tcW w:w="702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2"/>
              </w:rPr>
              <w:t>Jedn.</w:t>
            </w:r>
          </w:p>
        </w:tc>
        <w:tc>
          <w:tcPr>
            <w:tcW w:w="1047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2"/>
              </w:rPr>
              <w:t>Wartość</w:t>
            </w:r>
          </w:p>
          <w:p w:rsidR="003107ED" w:rsidRDefault="003107ED" w:rsidP="00ED34D1">
            <w:pPr>
              <w:pStyle w:val="Standard"/>
            </w:pPr>
            <w:r>
              <w:rPr>
                <w:i/>
                <w:sz w:val="22"/>
              </w:rPr>
              <w:t>Jedn.</w:t>
            </w:r>
          </w:p>
        </w:tc>
        <w:tc>
          <w:tcPr>
            <w:tcW w:w="1504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2"/>
              </w:rPr>
              <w:t>Wartość netto w zł.</w:t>
            </w:r>
          </w:p>
        </w:tc>
      </w:tr>
      <w:tr w:rsidR="003107ED" w:rsidTr="00ED34D1">
        <w:trPr>
          <w:jc w:val="center"/>
        </w:trPr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b/>
                <w:i/>
                <w:sz w:val="20"/>
              </w:rPr>
              <w:t>1.</w:t>
            </w:r>
          </w:p>
        </w:tc>
        <w:tc>
          <w:tcPr>
            <w:tcW w:w="8519" w:type="dxa"/>
            <w:gridSpan w:val="6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C0C0C0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b/>
                <w:i/>
                <w:sz w:val="20"/>
              </w:rPr>
              <w:t xml:space="preserve">                        Remont nawierzchni</w:t>
            </w:r>
          </w:p>
        </w:tc>
      </w:tr>
      <w:tr w:rsidR="003107ED" w:rsidTr="00ED34D1">
        <w:trPr>
          <w:jc w:val="center"/>
        </w:trPr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0"/>
              </w:rPr>
              <w:t>1.1</w:t>
            </w:r>
          </w:p>
        </w:tc>
        <w:tc>
          <w:tcPr>
            <w:tcW w:w="10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0"/>
              </w:rPr>
              <w:t>KNNR – 6 1109 -0100</w:t>
            </w:r>
          </w:p>
        </w:tc>
        <w:tc>
          <w:tcPr>
            <w:tcW w:w="33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0"/>
              </w:rPr>
              <w:t xml:space="preserve">Remont </w:t>
            </w:r>
            <w:proofErr w:type="gramStart"/>
            <w:r>
              <w:rPr>
                <w:i/>
                <w:sz w:val="20"/>
              </w:rPr>
              <w:t>cząstkowy  nawierzchni</w:t>
            </w:r>
            <w:proofErr w:type="gramEnd"/>
            <w:r>
              <w:rPr>
                <w:i/>
                <w:sz w:val="20"/>
              </w:rPr>
              <w:t xml:space="preserve"> w technologii powierzchniowego utrwalenia   ( makowiny) przy użyciu grysów i emulsji asfaltowej</w:t>
            </w:r>
          </w:p>
        </w:tc>
        <w:tc>
          <w:tcPr>
            <w:tcW w:w="8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</w:pPr>
            <w:r>
              <w:rPr>
                <w:i/>
                <w:sz w:val="20"/>
              </w:rPr>
              <w:t>3000</w:t>
            </w:r>
          </w:p>
        </w:tc>
        <w:tc>
          <w:tcPr>
            <w:tcW w:w="7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</w:pPr>
            <w:proofErr w:type="gramStart"/>
            <w:r>
              <w:rPr>
                <w:i/>
                <w:sz w:val="20"/>
              </w:rPr>
              <w:t>m</w:t>
            </w:r>
            <w:proofErr w:type="gramEnd"/>
            <w:r>
              <w:rPr>
                <w:i/>
                <w:sz w:val="20"/>
                <w:vertAlign w:val="superscript"/>
              </w:rPr>
              <w:t>2</w:t>
            </w:r>
          </w:p>
        </w:tc>
        <w:tc>
          <w:tcPr>
            <w:tcW w:w="10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</w:tc>
        <w:tc>
          <w:tcPr>
            <w:tcW w:w="15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</w:tc>
      </w:tr>
      <w:tr w:rsidR="003107ED" w:rsidTr="00ED34D1">
        <w:trPr>
          <w:jc w:val="center"/>
        </w:trPr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0"/>
              </w:rPr>
              <w:t>1.2</w:t>
            </w:r>
          </w:p>
        </w:tc>
        <w:tc>
          <w:tcPr>
            <w:tcW w:w="10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0"/>
              </w:rPr>
              <w:t>KNNR – 6 1109 -0300</w:t>
            </w:r>
          </w:p>
        </w:tc>
        <w:tc>
          <w:tcPr>
            <w:tcW w:w="33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0"/>
              </w:rPr>
              <w:t xml:space="preserve">Remont </w:t>
            </w:r>
            <w:proofErr w:type="gramStart"/>
            <w:r>
              <w:rPr>
                <w:i/>
                <w:sz w:val="20"/>
              </w:rPr>
              <w:t>cząstkowy  nawierzchni</w:t>
            </w:r>
            <w:proofErr w:type="gramEnd"/>
            <w:r>
              <w:rPr>
                <w:i/>
                <w:sz w:val="20"/>
              </w:rPr>
              <w:t xml:space="preserve"> w technologii powierzchniowego utrwalenia   ubytki o głębokości 2cm przy użyciu grysów i emulsji asfaltowej</w:t>
            </w:r>
          </w:p>
        </w:tc>
        <w:tc>
          <w:tcPr>
            <w:tcW w:w="8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</w:pPr>
            <w:r>
              <w:rPr>
                <w:i/>
                <w:sz w:val="20"/>
              </w:rPr>
              <w:t xml:space="preserve">    740</w:t>
            </w:r>
          </w:p>
        </w:tc>
        <w:tc>
          <w:tcPr>
            <w:tcW w:w="7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</w:pPr>
            <w:proofErr w:type="gramStart"/>
            <w:r>
              <w:rPr>
                <w:i/>
                <w:sz w:val="20"/>
              </w:rPr>
              <w:t>m</w:t>
            </w:r>
            <w:proofErr w:type="gramEnd"/>
            <w:r>
              <w:rPr>
                <w:i/>
                <w:sz w:val="20"/>
                <w:vertAlign w:val="superscript"/>
              </w:rPr>
              <w:t>2</w:t>
            </w:r>
          </w:p>
        </w:tc>
        <w:tc>
          <w:tcPr>
            <w:tcW w:w="10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</w:tc>
        <w:tc>
          <w:tcPr>
            <w:tcW w:w="15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</w:tc>
      </w:tr>
      <w:tr w:rsidR="003107ED" w:rsidTr="00ED34D1">
        <w:trPr>
          <w:jc w:val="center"/>
        </w:trPr>
        <w:tc>
          <w:tcPr>
            <w:tcW w:w="55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0"/>
              </w:rPr>
              <w:t>1.3</w:t>
            </w:r>
          </w:p>
        </w:tc>
        <w:tc>
          <w:tcPr>
            <w:tcW w:w="1085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0"/>
              </w:rPr>
              <w:t>KNNR – 6 1109 -0400</w:t>
            </w:r>
          </w:p>
        </w:tc>
        <w:tc>
          <w:tcPr>
            <w:tcW w:w="3304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</w:pPr>
            <w:r>
              <w:rPr>
                <w:i/>
                <w:sz w:val="20"/>
              </w:rPr>
              <w:t xml:space="preserve">Remont </w:t>
            </w:r>
            <w:proofErr w:type="gramStart"/>
            <w:r>
              <w:rPr>
                <w:i/>
                <w:sz w:val="20"/>
              </w:rPr>
              <w:t>cząstkowy  nawierzchni</w:t>
            </w:r>
            <w:proofErr w:type="gramEnd"/>
            <w:r>
              <w:rPr>
                <w:i/>
                <w:sz w:val="20"/>
              </w:rPr>
              <w:t xml:space="preserve"> w technologii powierzchniowego utrwalenia    ubytki o głębokości 3 cm przy użyciu grysów i emulsji asfaltowej</w:t>
            </w:r>
          </w:p>
        </w:tc>
        <w:tc>
          <w:tcPr>
            <w:tcW w:w="87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</w:pPr>
            <w:r>
              <w:rPr>
                <w:i/>
                <w:sz w:val="20"/>
              </w:rPr>
              <w:t>544</w:t>
            </w:r>
          </w:p>
        </w:tc>
        <w:tc>
          <w:tcPr>
            <w:tcW w:w="702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</w:pPr>
            <w:proofErr w:type="gramStart"/>
            <w:r>
              <w:rPr>
                <w:i/>
                <w:sz w:val="20"/>
              </w:rPr>
              <w:t>m</w:t>
            </w:r>
            <w:proofErr w:type="gramEnd"/>
            <w:r>
              <w:rPr>
                <w:i/>
                <w:sz w:val="20"/>
                <w:vertAlign w:val="superscript"/>
              </w:rPr>
              <w:t>2</w:t>
            </w:r>
          </w:p>
        </w:tc>
        <w:tc>
          <w:tcPr>
            <w:tcW w:w="1047" w:type="dxa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</w:tc>
        <w:tc>
          <w:tcPr>
            <w:tcW w:w="15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  <w:p w:rsidR="003107ED" w:rsidRDefault="003107ED" w:rsidP="00ED34D1">
            <w:pPr>
              <w:pStyle w:val="Standard"/>
              <w:jc w:val="center"/>
              <w:rPr>
                <w:i/>
                <w:sz w:val="20"/>
              </w:rPr>
            </w:pPr>
          </w:p>
        </w:tc>
      </w:tr>
      <w:tr w:rsidR="003107ED" w:rsidTr="00ED34D1">
        <w:trPr>
          <w:jc w:val="center"/>
        </w:trPr>
        <w:tc>
          <w:tcPr>
            <w:tcW w:w="7567" w:type="dxa"/>
            <w:gridSpan w:val="6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</w:pPr>
            <w:r>
              <w:rPr>
                <w:b/>
                <w:i/>
                <w:sz w:val="28"/>
              </w:rPr>
              <w:t xml:space="preserve">                                         </w:t>
            </w:r>
            <w:proofErr w:type="gramStart"/>
            <w:r>
              <w:rPr>
                <w:b/>
                <w:i/>
                <w:sz w:val="28"/>
              </w:rPr>
              <w:t>Razem  netto</w:t>
            </w:r>
            <w:proofErr w:type="gramEnd"/>
          </w:p>
        </w:tc>
        <w:tc>
          <w:tcPr>
            <w:tcW w:w="15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  <w:rPr>
                <w:b/>
                <w:i/>
              </w:rPr>
            </w:pPr>
          </w:p>
        </w:tc>
      </w:tr>
      <w:tr w:rsidR="003107ED" w:rsidTr="00ED34D1">
        <w:trPr>
          <w:jc w:val="center"/>
        </w:trPr>
        <w:tc>
          <w:tcPr>
            <w:tcW w:w="7567" w:type="dxa"/>
            <w:gridSpan w:val="6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</w:pPr>
            <w:r>
              <w:rPr>
                <w:b/>
                <w:i/>
                <w:sz w:val="28"/>
              </w:rPr>
              <w:t xml:space="preserve">                                           VAT 23%</w:t>
            </w:r>
          </w:p>
        </w:tc>
        <w:tc>
          <w:tcPr>
            <w:tcW w:w="15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  <w:rPr>
                <w:b/>
                <w:i/>
              </w:rPr>
            </w:pPr>
          </w:p>
        </w:tc>
      </w:tr>
      <w:tr w:rsidR="003107ED" w:rsidTr="00ED34D1">
        <w:trPr>
          <w:jc w:val="center"/>
        </w:trPr>
        <w:tc>
          <w:tcPr>
            <w:tcW w:w="7567" w:type="dxa"/>
            <w:gridSpan w:val="6"/>
            <w:tcBorders>
              <w:left w:val="single" w:sz="2" w:space="0" w:color="000001"/>
              <w:bottom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</w:pPr>
            <w:r>
              <w:rPr>
                <w:b/>
                <w:i/>
                <w:sz w:val="28"/>
              </w:rPr>
              <w:t xml:space="preserve">                                    Ogółem w zł</w:t>
            </w:r>
          </w:p>
        </w:tc>
        <w:tc>
          <w:tcPr>
            <w:tcW w:w="1504" w:type="dxa"/>
            <w:tcBorders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3107ED" w:rsidRDefault="003107ED" w:rsidP="00ED34D1">
            <w:pPr>
              <w:pStyle w:val="Standard"/>
              <w:jc w:val="center"/>
              <w:rPr>
                <w:b/>
                <w:i/>
              </w:rPr>
            </w:pPr>
          </w:p>
        </w:tc>
      </w:tr>
    </w:tbl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  <w:rPr>
          <w:rFonts w:ascii="Arial" w:hAnsi="Arial"/>
        </w:rPr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  <w:rPr>
          <w:rFonts w:ascii="Arial" w:hAnsi="Arial"/>
        </w:rPr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p w:rsidR="003107ED" w:rsidRDefault="003107ED" w:rsidP="003107ED">
      <w:pPr>
        <w:pStyle w:val="Standard"/>
      </w:pPr>
    </w:p>
    <w:sectPr w:rsidR="003107ED" w:rsidSect="00A964F2">
      <w:pgSz w:w="11906" w:h="16838"/>
      <w:pgMar w:top="1417" w:right="1417" w:bottom="1417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">
    <w:altName w:val="Times New Roman"/>
    <w:charset w:val="00"/>
    <w:family w:val="auto"/>
    <w:pitch w:val="variable"/>
    <w:sig w:usb0="00000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3107ED"/>
    <w:rsid w:val="000B6EED"/>
    <w:rsid w:val="001A7D05"/>
    <w:rsid w:val="001C7E3C"/>
    <w:rsid w:val="003107ED"/>
    <w:rsid w:val="00337082"/>
    <w:rsid w:val="00396C88"/>
    <w:rsid w:val="00D064EE"/>
    <w:rsid w:val="00D744F1"/>
    <w:rsid w:val="00EC43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line="360" w:lineRule="auto"/>
        <w:ind w:left="851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3107ED"/>
    <w:pPr>
      <w:widowControl w:val="0"/>
      <w:suppressAutoHyphens/>
      <w:autoSpaceDN w:val="0"/>
      <w:spacing w:after="200" w:line="276" w:lineRule="auto"/>
      <w:ind w:left="0"/>
      <w:jc w:val="left"/>
      <w:textAlignment w:val="baseline"/>
    </w:pPr>
    <w:rPr>
      <w:rFonts w:ascii="Calibri" w:eastAsia="Arial Unicode MS" w:hAnsi="Calibri" w:cs="F"/>
      <w:kern w:val="3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3107ED"/>
    <w:pPr>
      <w:suppressAutoHyphens/>
      <w:autoSpaceDN w:val="0"/>
      <w:spacing w:line="240" w:lineRule="auto"/>
      <w:ind w:left="0"/>
      <w:jc w:val="left"/>
      <w:textAlignment w:val="baseline"/>
    </w:pPr>
    <w:rPr>
      <w:rFonts w:ascii="Times New Roman" w:eastAsia="Times New Roman" w:hAnsi="Times New Roman" w:cs="Times New Roman"/>
      <w:kern w:val="3"/>
      <w:sz w:val="24"/>
      <w:szCs w:val="20"/>
      <w:lang w:eastAsia="pl-PL"/>
    </w:rPr>
  </w:style>
  <w:style w:type="character" w:customStyle="1" w:styleId="Znakiprzypiswdolnych">
    <w:name w:val="Znaki przypisów dolnych"/>
    <w:rsid w:val="0033708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205</Words>
  <Characters>1230</Characters>
  <Application>Microsoft Office Word</Application>
  <DocSecurity>0</DocSecurity>
  <Lines>10</Lines>
  <Paragraphs>2</Paragraphs>
  <ScaleCrop>false</ScaleCrop>
  <Company/>
  <LinksUpToDate>false</LinksUpToDate>
  <CharactersWithSpaces>1433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komputer</dc:creator>
  <cp:lastModifiedBy>ZDPEXT17P411</cp:lastModifiedBy>
  <cp:revision>5</cp:revision>
  <cp:lastPrinted>2015-05-15T07:26:00Z</cp:lastPrinted>
  <dcterms:created xsi:type="dcterms:W3CDTF">2015-05-15T07:21:00Z</dcterms:created>
  <dcterms:modified xsi:type="dcterms:W3CDTF">2015-05-15T07:26:00Z</dcterms:modified>
</cp:coreProperties>
</file>