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E9" w:rsidRDefault="007663E9" w:rsidP="007663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Załącznik Nr 1 do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Zarządzenia Nr 26/2017 </w:t>
      </w:r>
    </w:p>
    <w:p w:rsidR="007663E9" w:rsidRDefault="007663E9" w:rsidP="007663E9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Starosty Skarżyskiego</w:t>
      </w:r>
    </w:p>
    <w:p w:rsidR="007663E9" w:rsidRDefault="007663E9" w:rsidP="007663E9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 dnia 04 lipca 2017r.</w:t>
      </w:r>
    </w:p>
    <w:p w:rsidR="007663E9" w:rsidRDefault="007663E9" w:rsidP="0076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3E9" w:rsidRDefault="007663E9" w:rsidP="007663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Regulamin przetargu (licytacji) </w:t>
      </w:r>
      <w:r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 xml:space="preserve">na sprzedaż samochodu osobowego </w:t>
      </w:r>
      <w:r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br/>
        <w:t xml:space="preserve">marki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Mercedes-Benz</w:t>
      </w:r>
      <w:r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 xml:space="preserve"> o nr rej. BA GM 1976</w:t>
      </w:r>
    </w:p>
    <w:p w:rsidR="007663E9" w:rsidRDefault="007663E9" w:rsidP="00766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3E9" w:rsidRDefault="007663E9" w:rsidP="00766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7663E9" w:rsidRDefault="007663E9" w:rsidP="007663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sprzedaży ruchomości jest samochód osobowy marki Mercedes-Benz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rok produkcji 1995, nr rej. BA GM 1976, stanowiący mienie Powiatu Skarżyskiego. </w:t>
      </w:r>
    </w:p>
    <w:p w:rsidR="007663E9" w:rsidRDefault="007663E9" w:rsidP="007663E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63E9" w:rsidRDefault="007663E9" w:rsidP="007663E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7663E9" w:rsidRDefault="007663E9" w:rsidP="007663E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na sprzedaż samochodu osobowego Mercedes-Benz ma formę przetargu ustnego (licytacji).</w:t>
      </w:r>
    </w:p>
    <w:p w:rsidR="007663E9" w:rsidRDefault="007663E9" w:rsidP="007663E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przetargu mogą brać udział osoby fizyczne i prawne.</w:t>
      </w:r>
    </w:p>
    <w:p w:rsidR="007663E9" w:rsidRDefault="007663E9" w:rsidP="007663E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prowadzi licytację.</w:t>
      </w:r>
    </w:p>
    <w:p w:rsidR="007663E9" w:rsidRDefault="007663E9" w:rsidP="007663E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otwiera przetarg poprzez podanie ceny początkowej samochodu osobowego, która wynosi 850,00 zł (słownie: osiemset pięćdziesiąt złotych 00/100).</w:t>
      </w:r>
    </w:p>
    <w:p w:rsidR="007663E9" w:rsidRDefault="007663E9" w:rsidP="007663E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prowadzony będzie w formie licytacji odbywającej się „w górę” poprzez postąpienie. Przetarg jest ważny, jeśli nastąpi jedno postąpienie. Postąpienie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licytacji nie może wynosić mniej niż 50,00 zł (słownie pięćdziesiąt złotych 00/100).</w:t>
      </w:r>
    </w:p>
    <w:p w:rsidR="007663E9" w:rsidRDefault="007663E9" w:rsidP="007663E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ustne należy składać po podaniu przez licytatora do wiadomości uczestniczących przedmiotu przetargu oraz jego ceny wywoławczej.</w:t>
      </w:r>
    </w:p>
    <w:p w:rsidR="007663E9" w:rsidRDefault="007663E9" w:rsidP="007663E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Zaoferowana cena przestaje obowiązywać oferenta, gdy inny oferent podczas licytacji przed ustaniem postąpień zaoferował cenę wyższą. </w:t>
      </w:r>
    </w:p>
    <w:p w:rsidR="007663E9" w:rsidRDefault="007663E9" w:rsidP="007663E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Nabywcą zostaje oferent, który w licytacji zaoferował najwyższą cenę zakupu przedmiotu przetargu (zadeklarował najwyższą kwotę).</w:t>
      </w:r>
    </w:p>
    <w:p w:rsidR="007663E9" w:rsidRDefault="007663E9" w:rsidP="007663E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zamyka przetarg i ogłasza imię i nazwisko lub nazwę albo firmę,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która przetarg wygrała oraz zaoferowaną cenę.</w:t>
      </w:r>
    </w:p>
    <w:p w:rsidR="007663E9" w:rsidRDefault="007663E9" w:rsidP="007663E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wyłoniony w przetargu zostanie zaproszony do podpisania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określonym przez sprzedającego, nie dłuższym jednak, niż 7 dni od dnia zakończenia licytacji.</w:t>
      </w:r>
    </w:p>
    <w:p w:rsidR="007663E9" w:rsidRDefault="007663E9" w:rsidP="007663E9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3E9" w:rsidRDefault="007663E9" w:rsidP="007663E9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7663E9" w:rsidRDefault="007663E9" w:rsidP="007663E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obowiązków komisji należy m.in.: zamieszczenie ogłoszenia o przetargu </w:t>
      </w:r>
      <w:r>
        <w:rPr>
          <w:rFonts w:ascii="Times New Roman" w:hAnsi="Times New Roman" w:cs="Times New Roman"/>
          <w:sz w:val="24"/>
          <w:szCs w:val="24"/>
        </w:rPr>
        <w:br/>
        <w:t xml:space="preserve">na tablicy ogłoszeń w siedzibie Starostwa Powiatowego, w Biuletynie Informacji Publicznej Powiatu Skarżyskiego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http://powiat.skarzyski.lo.pl/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udzielenie informacji </w:t>
      </w:r>
      <w:r>
        <w:rPr>
          <w:rFonts w:ascii="Times New Roman" w:hAnsi="Times New Roman" w:cs="Times New Roman"/>
          <w:sz w:val="24"/>
          <w:szCs w:val="24"/>
        </w:rPr>
        <w:br/>
        <w:t xml:space="preserve">o przedmiocie przetargu, przeprowadzenie przetargu, sporządzenie protokołu końcowego </w:t>
      </w:r>
      <w:r>
        <w:rPr>
          <w:rFonts w:ascii="Times New Roman" w:hAnsi="Times New Roman" w:cs="Times New Roman"/>
          <w:sz w:val="24"/>
          <w:szCs w:val="24"/>
        </w:rPr>
        <w:br/>
        <w:t xml:space="preserve">z podaniem wyników przetargu. </w:t>
      </w:r>
    </w:p>
    <w:p w:rsidR="007663E9" w:rsidRDefault="007663E9" w:rsidP="007663E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przetargu nie mogą uczestniczyć osoby wchodzące w skład komisji przetargowej oraz osoby bliskie tym osobom, a także osoby, które pozostają z członkami komisji przetargowej w takim stosunku prawnym lub faktycznym, że może budzić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uzasadnione wątpliwości, co do bezstronności komisji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przetargowej. </w:t>
      </w:r>
    </w:p>
    <w:p w:rsidR="007663E9" w:rsidRDefault="007663E9" w:rsidP="007663E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Uczestnicy przystępując do przetargu ustnego złożą oświadczenie o zapoznaniu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się (i akceptacji) z treścią niniejszego regulaminu, wzoru projektu umowy, a także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stanie technicznym pojazdu. Wzór oświadczenia stanowi załącznik nr 1, zaś wzór projektu umowy stanowi załącznik nr 2 do niniejszego regulaminu.</w:t>
      </w:r>
    </w:p>
    <w:p w:rsidR="00ED1D93" w:rsidRDefault="00ED1D93"/>
    <w:sectPr w:rsidR="00ED1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549BB"/>
    <w:multiLevelType w:val="hybridMultilevel"/>
    <w:tmpl w:val="5AEEB21A"/>
    <w:lvl w:ilvl="0" w:tplc="51F465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7411"/>
    <w:multiLevelType w:val="hybridMultilevel"/>
    <w:tmpl w:val="5A806E98"/>
    <w:lvl w:ilvl="0" w:tplc="045226B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EC"/>
    <w:rsid w:val="006E79EC"/>
    <w:rsid w:val="007663E9"/>
    <w:rsid w:val="00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3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63E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6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3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63E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wiat.skarzyski.lo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CDA7-B23E-4804-977C-2B408AE3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Kutwin</dc:creator>
  <cp:lastModifiedBy>Katarzyna Kutwin</cp:lastModifiedBy>
  <cp:revision>2</cp:revision>
  <dcterms:created xsi:type="dcterms:W3CDTF">2017-07-06T07:23:00Z</dcterms:created>
  <dcterms:modified xsi:type="dcterms:W3CDTF">2017-07-06T07:23:00Z</dcterms:modified>
</cp:coreProperties>
</file>