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A7" w:rsidRDefault="00EA545F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</w:t>
      </w:r>
      <w:r w:rsidR="00E94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cznik </w:t>
      </w:r>
      <w:r w:rsidR="0037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2 </w:t>
      </w:r>
    </w:p>
    <w:p w:rsidR="00E948E5" w:rsidRDefault="00E948E5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Regulaminu przetargu </w:t>
      </w:r>
    </w:p>
    <w:p w:rsidR="006353A7" w:rsidRDefault="006353A7" w:rsidP="006353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-PROJEKT-</w:t>
      </w: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</w:p>
    <w:p w:rsidR="006353A7" w:rsidRDefault="006353A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005C" w:rsidRPr="00F92B94" w:rsidRDefault="00E948E5" w:rsidP="00635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UMOWA KUPNA-SPRZEDA</w:t>
      </w:r>
      <w:r w:rsidRPr="00F92B94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Ż</w:t>
      </w:r>
      <w:r w:rsidRPr="008A2A17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="006353A7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SAMOCHODU OSOBOWEGO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="006353A7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NR .../IM/2017</w:t>
      </w: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A2A17" w:rsidRPr="00F92B94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sprawy: </w:t>
      </w:r>
      <w:r w:rsidR="00F92B94">
        <w:rPr>
          <w:rFonts w:ascii="Times New Roman" w:eastAsia="Times New Roman" w:hAnsi="Times New Roman" w:cs="Times New Roman"/>
          <w:sz w:val="24"/>
          <w:szCs w:val="24"/>
          <w:lang w:eastAsia="pl-PL"/>
        </w:rPr>
        <w:t>IM-7135.</w:t>
      </w:r>
      <w:r w:rsidR="00777D75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F92B94">
        <w:rPr>
          <w:rFonts w:ascii="Times New Roman" w:eastAsia="Times New Roman" w:hAnsi="Times New Roman" w:cs="Times New Roman"/>
          <w:sz w:val="24"/>
          <w:szCs w:val="24"/>
          <w:lang w:eastAsia="pl-PL"/>
        </w:rPr>
        <w:t>.2017</w:t>
      </w: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005C" w:rsidRPr="008A2A17" w:rsidRDefault="0054005C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</w:t>
      </w:r>
      <w:r w:rsidR="00ED6EE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..................... 201</w:t>
      </w:r>
      <w:r w:rsidR="00F92B9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pomiędzy: </w:t>
      </w:r>
    </w:p>
    <w:p w:rsidR="00915B50" w:rsidRDefault="00915B50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Powiatem Skarżyskim z siedzibą przy </w:t>
      </w:r>
      <w:r w:rsidR="008A2A17"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Konarskiego 20,</w:t>
      </w:r>
      <w:r w:rsidR="008A2A17"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26-110 Skarżysko-Kamienna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</w:t>
      </w:r>
      <w:r w:rsidR="008A2A17"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>eprezentowan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 </w:t>
      </w:r>
      <w:r w:rsidR="008A2A17"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0517C" w:rsidRDefault="006C3C17" w:rsidP="00915B50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:rsidR="00C0517C" w:rsidRDefault="006C3C17" w:rsidP="00915B50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………………………………………….</w:t>
      </w:r>
    </w:p>
    <w:p w:rsidR="008A2A17" w:rsidRPr="00C0517C" w:rsidRDefault="008A2A17" w:rsidP="00C05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„Sprzedającym” </w:t>
      </w: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 </w:t>
      </w: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Kupującego </w:t>
      </w:r>
      <w:r w:rsidR="0054005C" w:rsidRPr="00F92B9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imię</w:t>
      </w:r>
      <w:r w:rsidR="0054005C" w:rsidRPr="00F92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nazwisko lub nazwa firmy </w:t>
      </w: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 </w:t>
      </w: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siedziby lub adres zameldowania Kupującego </w:t>
      </w: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 </w:t>
      </w: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lub numer dowodu osobistego </w:t>
      </w: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reprezentowanym przez – </w:t>
      </w: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</w:t>
      </w: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„Kupującym”, </w:t>
      </w:r>
    </w:p>
    <w:p w:rsidR="00C0517C" w:rsidRDefault="00C0517C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A17" w:rsidRPr="008A2A17" w:rsidRDefault="008A2A17" w:rsidP="00C05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</w:p>
    <w:p w:rsidR="00C0517C" w:rsidRPr="00C0517C" w:rsidRDefault="00371C07" w:rsidP="00C0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</w:t>
      </w:r>
      <w:r w:rsidR="00C0517C" w:rsidRPr="00C05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sprzedaż </w:t>
      </w:r>
      <w:r w:rsidR="00091016">
        <w:rPr>
          <w:rFonts w:ascii="Times New Roman" w:eastAsia="Times New Roman" w:hAnsi="Times New Roman" w:cs="Times New Roman"/>
          <w:sz w:val="24"/>
          <w:szCs w:val="24"/>
          <w:lang w:eastAsia="pl-PL"/>
        </w:rPr>
        <w:t>samochodu osobowego</w:t>
      </w:r>
      <w:r w:rsidR="00C0517C" w:rsidRPr="00C0517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0517C" w:rsidRPr="00C0517C" w:rsidRDefault="00C0517C" w:rsidP="00C0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17C">
        <w:rPr>
          <w:rFonts w:ascii="Times New Roman" w:eastAsia="Times New Roman" w:hAnsi="Times New Roman" w:cs="Times New Roman"/>
          <w:sz w:val="24"/>
          <w:szCs w:val="24"/>
          <w:lang w:eastAsia="pl-PL"/>
        </w:rPr>
        <w:t>Marka/model………………………………………………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Pr="00C0517C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.…….. rok produkcji ……..</w:t>
      </w:r>
    </w:p>
    <w:p w:rsidR="00C0517C" w:rsidRPr="00C0517C" w:rsidRDefault="00C0517C" w:rsidP="00C0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17C">
        <w:rPr>
          <w:rFonts w:ascii="Times New Roman" w:eastAsia="Times New Roman" w:hAnsi="Times New Roman" w:cs="Times New Roman"/>
          <w:sz w:val="24"/>
          <w:szCs w:val="24"/>
          <w:lang w:eastAsia="pl-PL"/>
        </w:rPr>
        <w:t>Nr nadwozia VIN 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C0517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……….…………..…..</w:t>
      </w:r>
    </w:p>
    <w:p w:rsidR="00C0517C" w:rsidRPr="00C0517C" w:rsidRDefault="00C0517C" w:rsidP="00C0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17C">
        <w:rPr>
          <w:rFonts w:ascii="Times New Roman" w:eastAsia="Times New Roman" w:hAnsi="Times New Roman" w:cs="Times New Roman"/>
          <w:sz w:val="24"/>
          <w:szCs w:val="24"/>
          <w:lang w:eastAsia="pl-PL"/>
        </w:rPr>
        <w:t>Nr rejestracyjny 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Pr="00C05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 przebieg ………………………………… </w:t>
      </w:r>
    </w:p>
    <w:p w:rsid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517C" w:rsidRPr="008A2A17" w:rsidRDefault="00C0517C" w:rsidP="00C05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§2 </w:t>
      </w:r>
    </w:p>
    <w:p w:rsidR="00C0517C" w:rsidRDefault="008A2A17" w:rsidP="00C0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oświadcza,</w:t>
      </w:r>
      <w:r w:rsidR="0054005C" w:rsidRPr="00F92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="00C0517C">
        <w:rPr>
          <w:rFonts w:ascii="Times New Roman" w:eastAsia="Times New Roman" w:hAnsi="Times New Roman" w:cs="Times New Roman"/>
          <w:sz w:val="24"/>
          <w:szCs w:val="24"/>
          <w:lang w:eastAsia="pl-PL"/>
        </w:rPr>
        <w:t>pojazd będący przedmiotem umowy stanowi jego wyłączn</w:t>
      </w:r>
      <w:r w:rsidR="00091016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C05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własność, jest wolny od wad prawnych oraz praw osób trzecich, że nie toczy się żadne postepowanie, którego przedmiotem jest ten pojazd, że nie stanowi on również przedmiotu zabezpieczenia.</w:t>
      </w:r>
    </w:p>
    <w:p w:rsidR="00C0517C" w:rsidRDefault="00C0517C" w:rsidP="00684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6848A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:rsidR="006848A5" w:rsidRPr="008A2A17" w:rsidRDefault="006848A5" w:rsidP="006848A5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9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ustaliły warto</w:t>
      </w: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>ść</w:t>
      </w:r>
      <w:r w:rsidRPr="00F92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 na kwotę</w:t>
      </w:r>
      <w:r w:rsidRPr="00F92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 </w:t>
      </w:r>
    </w:p>
    <w:p w:rsidR="006848A5" w:rsidRDefault="006848A5" w:rsidP="006848A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6848A5" w:rsidRDefault="006848A5" w:rsidP="006848A5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8A5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przenosi na rzecz kupującego własność pojazdu określonego w §1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umowy za kwotę określoną w ust. 1 niniejszej umowy, której otrzymanie sprzedający kwituje. Kupujący kwituje jednocześnie odbiór pojazdu.</w:t>
      </w:r>
    </w:p>
    <w:p w:rsidR="006848A5" w:rsidRDefault="006848A5" w:rsidP="006848A5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8A5" w:rsidRDefault="006848A5" w:rsidP="006848A5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8A5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:rsidR="006848A5" w:rsidRDefault="009878CC" w:rsidP="009878CC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8CC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 oświadcza, że znany mu jest stan techniczny pojazdu określonego w §1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umowy i oświadcza ponadto, iż z tego tytułu nie będzie rościł żadnych pretensji do Sprzedającego.</w:t>
      </w:r>
    </w:p>
    <w:p w:rsidR="009878CC" w:rsidRPr="009878CC" w:rsidRDefault="009878CC" w:rsidP="009878CC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Kupujący sprawdził także oznaczenia numerowe pojazdu i dowodu rejestracyjnego, </w:t>
      </w:r>
      <w:r w:rsidR="006145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wnosząc do nich żadnych zastrzeżeń.</w:t>
      </w:r>
    </w:p>
    <w:p w:rsidR="009878CC" w:rsidRDefault="009878CC" w:rsidP="009878CC">
      <w:pPr>
        <w:pStyle w:val="Akapitzlist"/>
        <w:tabs>
          <w:tab w:val="center" w:pos="4536"/>
          <w:tab w:val="left" w:pos="5985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848A5" w:rsidRDefault="006848A5" w:rsidP="009878CC">
      <w:pPr>
        <w:pStyle w:val="Akapitzlist"/>
        <w:tabs>
          <w:tab w:val="center" w:pos="4536"/>
          <w:tab w:val="left" w:pos="5985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8A5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:rsidR="006848A5" w:rsidRDefault="006848A5" w:rsidP="006848A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ustaliły, że wszelkiego rodzaju koszty transakcji wynikające z realizacji ustaleń niniejszej umowy oraz koszty opłaty akcyzowej oraz skarbowej obciążają kupującego.</w:t>
      </w:r>
    </w:p>
    <w:p w:rsidR="006848A5" w:rsidRPr="006848A5" w:rsidRDefault="006848A5" w:rsidP="006848A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8CC" w:rsidRDefault="009878CC" w:rsidP="009878CC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8A5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:rsidR="009878CC" w:rsidRPr="009878CC" w:rsidRDefault="009878CC" w:rsidP="0098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8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niniejszą umową mają zastosowanie przepisy kodeksu cywilnego. </w:t>
      </w:r>
    </w:p>
    <w:p w:rsidR="009878CC" w:rsidRDefault="009878CC" w:rsidP="009878CC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8A5" w:rsidRPr="006848A5" w:rsidRDefault="009878CC" w:rsidP="009878CC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8A5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:rsidR="009878CC" w:rsidRDefault="009878CC" w:rsidP="0098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8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została sporządzona w dwóch jednobrzmiących egzemplarzach, po jednym dla każdej ze stron. </w:t>
      </w:r>
    </w:p>
    <w:p w:rsidR="009878CC" w:rsidRDefault="009878CC" w:rsidP="0098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8CC" w:rsidRDefault="009878CC" w:rsidP="0098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8CC" w:rsidRDefault="009878CC" w:rsidP="0098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8CC" w:rsidRDefault="009878CC" w:rsidP="0098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8CC" w:rsidRPr="009878CC" w:rsidRDefault="009878CC" w:rsidP="0098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A17" w:rsidRPr="009878CC" w:rsidRDefault="009878CC" w:rsidP="00F92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8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</w:t>
      </w:r>
      <w:r w:rsidR="00F92B94" w:rsidRPr="009878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="008A2A17" w:rsidRPr="008A2A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PRZEDAJĄCY </w:t>
      </w:r>
      <w:r w:rsidRPr="009878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 w:rsidR="008A2A17" w:rsidRPr="008A2A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KUPUJĄCY</w:t>
      </w:r>
    </w:p>
    <w:sectPr w:rsidR="008A2A17" w:rsidRPr="009878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5EC" w:rsidRDefault="00C355EC" w:rsidP="009878CC">
      <w:pPr>
        <w:spacing w:after="0" w:line="240" w:lineRule="auto"/>
      </w:pPr>
      <w:r>
        <w:separator/>
      </w:r>
    </w:p>
  </w:endnote>
  <w:endnote w:type="continuationSeparator" w:id="0">
    <w:p w:rsidR="00C355EC" w:rsidRDefault="00C355EC" w:rsidP="00987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040703"/>
      <w:docPartObj>
        <w:docPartGallery w:val="Page Numbers (Bottom of Page)"/>
        <w:docPartUnique/>
      </w:docPartObj>
    </w:sdtPr>
    <w:sdtEndPr/>
    <w:sdtContent>
      <w:p w:rsidR="009878CC" w:rsidRDefault="009878C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6E2">
          <w:rPr>
            <w:noProof/>
          </w:rPr>
          <w:t>1</w:t>
        </w:r>
        <w:r>
          <w:fldChar w:fldCharType="end"/>
        </w:r>
      </w:p>
    </w:sdtContent>
  </w:sdt>
  <w:p w:rsidR="009878CC" w:rsidRDefault="009878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5EC" w:rsidRDefault="00C355EC" w:rsidP="009878CC">
      <w:pPr>
        <w:spacing w:after="0" w:line="240" w:lineRule="auto"/>
      </w:pPr>
      <w:r>
        <w:separator/>
      </w:r>
    </w:p>
  </w:footnote>
  <w:footnote w:type="continuationSeparator" w:id="0">
    <w:p w:rsidR="00C355EC" w:rsidRDefault="00C355EC" w:rsidP="00987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7BD9"/>
    <w:multiLevelType w:val="hybridMultilevel"/>
    <w:tmpl w:val="1F1AA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76340"/>
    <w:multiLevelType w:val="hybridMultilevel"/>
    <w:tmpl w:val="452AB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9797F"/>
    <w:multiLevelType w:val="hybridMultilevel"/>
    <w:tmpl w:val="C9D21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735A5"/>
    <w:multiLevelType w:val="hybridMultilevel"/>
    <w:tmpl w:val="222C7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E62E4"/>
    <w:multiLevelType w:val="hybridMultilevel"/>
    <w:tmpl w:val="D78E1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10DFC"/>
    <w:multiLevelType w:val="hybridMultilevel"/>
    <w:tmpl w:val="77346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67A9B"/>
    <w:multiLevelType w:val="hybridMultilevel"/>
    <w:tmpl w:val="72C80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E1218"/>
    <w:multiLevelType w:val="hybridMultilevel"/>
    <w:tmpl w:val="F202D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DC6BCB"/>
    <w:multiLevelType w:val="hybridMultilevel"/>
    <w:tmpl w:val="F7F65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55415F"/>
    <w:multiLevelType w:val="hybridMultilevel"/>
    <w:tmpl w:val="6EC61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17"/>
    <w:rsid w:val="00091016"/>
    <w:rsid w:val="000B6323"/>
    <w:rsid w:val="00371C07"/>
    <w:rsid w:val="00377C6D"/>
    <w:rsid w:val="00424702"/>
    <w:rsid w:val="004D2AD0"/>
    <w:rsid w:val="0054005C"/>
    <w:rsid w:val="005935E1"/>
    <w:rsid w:val="006145C3"/>
    <w:rsid w:val="006353A7"/>
    <w:rsid w:val="00636769"/>
    <w:rsid w:val="0067000D"/>
    <w:rsid w:val="006848A5"/>
    <w:rsid w:val="006C3C17"/>
    <w:rsid w:val="00777D75"/>
    <w:rsid w:val="007D0F27"/>
    <w:rsid w:val="008A2A17"/>
    <w:rsid w:val="00915B50"/>
    <w:rsid w:val="009878CC"/>
    <w:rsid w:val="00AD396C"/>
    <w:rsid w:val="00C0517C"/>
    <w:rsid w:val="00C355EC"/>
    <w:rsid w:val="00D34215"/>
    <w:rsid w:val="00DE76E2"/>
    <w:rsid w:val="00E73D9C"/>
    <w:rsid w:val="00E948E5"/>
    <w:rsid w:val="00EA545F"/>
    <w:rsid w:val="00ED6EE8"/>
    <w:rsid w:val="00F63981"/>
    <w:rsid w:val="00F9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B9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0517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87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78CC"/>
  </w:style>
  <w:style w:type="paragraph" w:styleId="Stopka">
    <w:name w:val="footer"/>
    <w:basedOn w:val="Normalny"/>
    <w:link w:val="StopkaZnak"/>
    <w:uiPriority w:val="99"/>
    <w:unhideWhenUsed/>
    <w:rsid w:val="00987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7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B9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0517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87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78CC"/>
  </w:style>
  <w:style w:type="paragraph" w:styleId="Stopka">
    <w:name w:val="footer"/>
    <w:basedOn w:val="Normalny"/>
    <w:link w:val="StopkaZnak"/>
    <w:uiPriority w:val="99"/>
    <w:unhideWhenUsed/>
    <w:rsid w:val="00987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7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7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8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4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4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1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Zalega</dc:creator>
  <cp:lastModifiedBy>Katarzyna Kutwin</cp:lastModifiedBy>
  <cp:revision>2</cp:revision>
  <cp:lastPrinted>2017-05-19T06:11:00Z</cp:lastPrinted>
  <dcterms:created xsi:type="dcterms:W3CDTF">2017-07-06T07:33:00Z</dcterms:created>
  <dcterms:modified xsi:type="dcterms:W3CDTF">2017-07-06T07:33:00Z</dcterms:modified>
</cp:coreProperties>
</file>