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1</w:t>
      </w:r>
      <w:r w:rsidR="00146DE9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5909D4" w:rsidRPr="001A14D8" w:rsidRDefault="001A14D8" w:rsidP="00017414">
      <w:pPr>
        <w:spacing w:after="0" w:line="240" w:lineRule="auto"/>
        <w:jc w:val="center"/>
        <w:rPr>
          <w:rFonts w:ascii="Times New Roman" w:hAnsi="Times New Roman"/>
          <w:b/>
        </w:rPr>
      </w:pPr>
      <w:r w:rsidRPr="001A14D8">
        <w:rPr>
          <w:rFonts w:ascii="Times New Roman" w:hAnsi="Times New Roman"/>
          <w:b/>
        </w:rPr>
        <w:t>„Rozbudowa infrastruktury II Liceum Ogólnokształcącego o halę sportową łączącą zaplecze sportowe II Liceum Ogólnokształcącego i Zespołu Szkół Technicznych w Skarżysku - Kamiennej”</w:t>
      </w:r>
    </w:p>
    <w:p w:rsidR="001A14D8" w:rsidRDefault="001A14D8" w:rsidP="00017414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1A14D8" w:rsidRDefault="001A14D8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015146" w:rsidP="0001514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0"/>
                <w:szCs w:val="18"/>
              </w:rPr>
              <w:t>Doświadczenie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5146"/>
    <w:rsid w:val="00017414"/>
    <w:rsid w:val="00070EFB"/>
    <w:rsid w:val="000720C0"/>
    <w:rsid w:val="00146DE9"/>
    <w:rsid w:val="001702D8"/>
    <w:rsid w:val="00191AF8"/>
    <w:rsid w:val="001A14D8"/>
    <w:rsid w:val="001E5BD2"/>
    <w:rsid w:val="002000BE"/>
    <w:rsid w:val="00376C1A"/>
    <w:rsid w:val="00473EA7"/>
    <w:rsid w:val="004B2C44"/>
    <w:rsid w:val="004F143F"/>
    <w:rsid w:val="005909D4"/>
    <w:rsid w:val="00624B62"/>
    <w:rsid w:val="00834F91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7</cp:revision>
  <cp:lastPrinted>2017-01-30T12:28:00Z</cp:lastPrinted>
  <dcterms:created xsi:type="dcterms:W3CDTF">2017-03-24T12:35:00Z</dcterms:created>
  <dcterms:modified xsi:type="dcterms:W3CDTF">2018-03-23T07:20:00Z</dcterms:modified>
</cp:coreProperties>
</file>