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STAROSTWO POWIATOWE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Skarżysku - Kamiennej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ul. Konarskiego 20</w:t>
      </w:r>
    </w:p>
    <w:p w:rsidR="000565CA" w:rsidRDefault="000565CA" w:rsidP="000565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26-110 Skarżysko -Kamienna</w:t>
      </w:r>
    </w:p>
    <w:p w:rsidR="000565CA" w:rsidRDefault="000565CA" w:rsidP="000565CA">
      <w:pPr>
        <w:jc w:val="center"/>
        <w:rPr>
          <w:b/>
          <w:sz w:val="26"/>
          <w:szCs w:val="26"/>
        </w:rPr>
      </w:pPr>
    </w:p>
    <w:p w:rsidR="000565CA" w:rsidRDefault="000565CA" w:rsidP="000565C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OGŁASZA NABÓR NA WOLNE STANOWISKO PRACY</w:t>
      </w:r>
    </w:p>
    <w:p w:rsidR="000565CA" w:rsidRDefault="004A3351" w:rsidP="000565CA">
      <w:pPr>
        <w:jc w:val="center"/>
        <w:rPr>
          <w:b/>
          <w:bCs/>
        </w:rPr>
      </w:pPr>
      <w:r>
        <w:rPr>
          <w:b/>
          <w:bCs/>
        </w:rPr>
        <w:t xml:space="preserve">Inspektor w Wydziale Edukacji </w:t>
      </w:r>
    </w:p>
    <w:p w:rsidR="004A3351" w:rsidRDefault="004A3351" w:rsidP="000565CA">
      <w:pPr>
        <w:jc w:val="center"/>
        <w:rPr>
          <w:b/>
        </w:rPr>
      </w:pPr>
    </w:p>
    <w:p w:rsidR="000565CA" w:rsidRDefault="000565CA" w:rsidP="000565CA">
      <w:pPr>
        <w:numPr>
          <w:ilvl w:val="0"/>
          <w:numId w:val="1"/>
        </w:numPr>
        <w:spacing w:line="360" w:lineRule="auto"/>
        <w:jc w:val="both"/>
      </w:pPr>
      <w:r>
        <w:t>Wymagania niezbędne:</w:t>
      </w:r>
    </w:p>
    <w:p w:rsidR="000565CA" w:rsidRDefault="004A3351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wykształcenie: wyższe,</w:t>
      </w:r>
    </w:p>
    <w:p w:rsidR="004A3351" w:rsidRDefault="004A3351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 xml:space="preserve">minimum 3- letni staż pracy w </w:t>
      </w:r>
      <w:proofErr w:type="spellStart"/>
      <w:r>
        <w:t>administracji</w:t>
      </w:r>
      <w:proofErr w:type="spellEnd"/>
      <w:r>
        <w:t>,</w:t>
      </w:r>
    </w:p>
    <w:p w:rsidR="000565CA" w:rsidRP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rPr>
          <w:rFonts w:eastAsia="TimesNewRomanPSMT" w:cs="TimesNewRomanPSMT"/>
        </w:rPr>
        <w:t xml:space="preserve">znajomość przepisów: ustawy </w:t>
      </w:r>
      <w:r w:rsidR="004A3351">
        <w:rPr>
          <w:rFonts w:eastAsia="TimesNewRomanPSMT" w:cs="TimesNewRomanPSMT"/>
        </w:rPr>
        <w:t xml:space="preserve">prawo oświatowe, ustawy – przepisy wprowadzające ustawy prawo oświatowe, ustawy karta nauczyciela, ustawy                  o systemie informacji oświatowej, </w:t>
      </w:r>
      <w:r>
        <w:rPr>
          <w:rFonts w:eastAsia="TimesNewRomanPSMT" w:cs="TimesNewRomanPSMT"/>
        </w:rPr>
        <w:t xml:space="preserve">kodeksu postępowania administracyjnego, ustawy o samorządzie powiatowym, </w:t>
      </w:r>
      <w:r w:rsidR="00A93662">
        <w:rPr>
          <w:rFonts w:eastAsia="TimesNewRomanPSMT" w:cs="TimesNewRomanPSMT"/>
        </w:rPr>
        <w:t xml:space="preserve">ustawy o dostępie do informacji publicznej, </w:t>
      </w:r>
      <w:r w:rsidR="00A93662">
        <w:rPr>
          <w:sz w:val="22"/>
          <w:szCs w:val="22"/>
        </w:rPr>
        <w:t xml:space="preserve">rozporządzenia Parlamentu Europejskiego i Rady (UE) 2016/679 </w:t>
      </w:r>
      <w:r w:rsidR="004A3351">
        <w:rPr>
          <w:sz w:val="22"/>
          <w:szCs w:val="22"/>
        </w:rPr>
        <w:t xml:space="preserve">                 </w:t>
      </w:r>
      <w:r w:rsidR="00A93662">
        <w:rPr>
          <w:sz w:val="22"/>
          <w:szCs w:val="22"/>
        </w:rPr>
        <w:t>w sprawie ochrony osób fizycznych z związku z przetwarzaniem danych osobowych i w sprawie swobodnego przepływu takich danych oraz uchylenia dyrektywy 95/46/WE,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rPr>
          <w:rFonts w:eastAsia="TimesNewRomanPSMT" w:cs="TimesNewRomanPSMT"/>
        </w:rPr>
        <w:t xml:space="preserve"> znajomość obsługi komputera i pakietu MS Office, programu oraz urządzeń biurowych, 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obywatelstwo polskie, z zastrzeżeniem art. 11 ust. 2 i 3 ustawy o pracownikach samorządowych,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pełna zdolność do czynności prawnych oraz korzystanie z pełni praw publicznych,</w:t>
      </w:r>
    </w:p>
    <w:p w:rsidR="000565CA" w:rsidRDefault="000565CA" w:rsidP="000565CA">
      <w:pPr>
        <w:numPr>
          <w:ilvl w:val="1"/>
          <w:numId w:val="1"/>
        </w:numPr>
        <w:spacing w:line="360" w:lineRule="auto"/>
        <w:ind w:left="1440"/>
        <w:jc w:val="both"/>
      </w:pPr>
      <w:r>
        <w:t>brak skazania prawomocnym wyrokiem sądu za umyślne przestępstwo ścigane z oskarżenia publicznego lu</w:t>
      </w:r>
      <w:r w:rsidR="00A93662">
        <w:t>b umyślne przestępstwo skarbowe,</w:t>
      </w:r>
    </w:p>
    <w:p w:rsidR="00A93662" w:rsidRDefault="00A93662" w:rsidP="00A93662">
      <w:pPr>
        <w:numPr>
          <w:ilvl w:val="1"/>
          <w:numId w:val="1"/>
        </w:numPr>
        <w:spacing w:line="360" w:lineRule="auto"/>
        <w:ind w:left="1440"/>
        <w:jc w:val="both"/>
      </w:pPr>
      <w:r>
        <w:t>posiadanie nieposzlakowanej  opinii</w:t>
      </w:r>
    </w:p>
    <w:p w:rsidR="000565CA" w:rsidRDefault="000565CA" w:rsidP="000565CA">
      <w:pPr>
        <w:jc w:val="both"/>
      </w:pPr>
    </w:p>
    <w:p w:rsidR="000565CA" w:rsidRDefault="000565CA" w:rsidP="000565CA">
      <w:pPr>
        <w:numPr>
          <w:ilvl w:val="2"/>
          <w:numId w:val="1"/>
        </w:numPr>
        <w:spacing w:line="360" w:lineRule="auto"/>
        <w:jc w:val="both"/>
      </w:pPr>
      <w:r>
        <w:t>Wymagania dodatkowe:</w:t>
      </w:r>
    </w:p>
    <w:p w:rsidR="00682FE0" w:rsidRDefault="00682FE0" w:rsidP="00682FE0">
      <w:pPr>
        <w:numPr>
          <w:ilvl w:val="3"/>
          <w:numId w:val="1"/>
        </w:numPr>
        <w:spacing w:line="360" w:lineRule="auto"/>
        <w:jc w:val="both"/>
      </w:pPr>
      <w:r>
        <w:rPr>
          <w:rFonts w:cs="Calibri"/>
        </w:rPr>
        <w:t xml:space="preserve">mile widziane </w:t>
      </w:r>
      <w:r w:rsidR="004A3351">
        <w:rPr>
          <w:rFonts w:cs="Calibri"/>
        </w:rPr>
        <w:t>doświadczenie w pracy z zakresu zadań podanych w ogłoszeniu,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>umiejętność pracy w zespole,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>umiejętność r</w:t>
      </w:r>
      <w:r>
        <w:rPr>
          <w:rFonts w:eastAsia="TimesNewRomanPSMT" w:cs="TimesNewRomanPSMT"/>
        </w:rPr>
        <w:t>ozwiązania problemów,</w:t>
      </w:r>
    </w:p>
    <w:p w:rsidR="000565CA" w:rsidRDefault="000565CA" w:rsidP="000565CA">
      <w:pPr>
        <w:numPr>
          <w:ilvl w:val="3"/>
          <w:numId w:val="1"/>
        </w:numPr>
        <w:spacing w:line="360" w:lineRule="auto"/>
        <w:jc w:val="both"/>
      </w:pPr>
      <w:r>
        <w:t>komunikatywność, samodzielność, dokładność, odpowiedzialność, sumienność i rzetelność przy wykonywaniu obowiązków, wysoka kultura osobista,</w:t>
      </w:r>
      <w:r>
        <w:rPr>
          <w:rFonts w:eastAsia="TimesNewRomanPSMT" w:cs="TimesNewRomanPSMT"/>
        </w:rPr>
        <w:t xml:space="preserve"> odporność na stres,</w:t>
      </w:r>
    </w:p>
    <w:p w:rsidR="000565CA" w:rsidRPr="00761879" w:rsidRDefault="000565CA" w:rsidP="00761879">
      <w:pPr>
        <w:numPr>
          <w:ilvl w:val="3"/>
          <w:numId w:val="1"/>
        </w:numPr>
        <w:spacing w:line="360" w:lineRule="auto"/>
        <w:jc w:val="both"/>
      </w:pPr>
      <w:r w:rsidRPr="00761879">
        <w:lastRenderedPageBreak/>
        <w:t>zdolność analitycznego myślenia.</w:t>
      </w:r>
    </w:p>
    <w:p w:rsidR="000565CA" w:rsidRPr="00761879" w:rsidRDefault="000565CA" w:rsidP="00682FE0">
      <w:pPr>
        <w:pStyle w:val="Akapitzlist"/>
        <w:numPr>
          <w:ilvl w:val="2"/>
          <w:numId w:val="1"/>
        </w:numPr>
        <w:spacing w:line="360" w:lineRule="auto"/>
        <w:jc w:val="both"/>
      </w:pPr>
      <w:r w:rsidRPr="00761879">
        <w:t>Zakres wykonywanych zadań na stanowisku:</w:t>
      </w:r>
    </w:p>
    <w:p w:rsidR="004A3351" w:rsidRDefault="004A3351" w:rsidP="004A3351">
      <w:pPr>
        <w:pStyle w:val="NormalnyWeb"/>
        <w:spacing w:before="0" w:beforeAutospacing="0" w:after="0" w:afterAutospacing="0" w:line="360" w:lineRule="auto"/>
        <w:ind w:left="360"/>
        <w:jc w:val="both"/>
      </w:pPr>
    </w:p>
    <w:p w:rsidR="004A3351" w:rsidRDefault="00D152BF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 w:rsidRPr="00761879">
        <w:t xml:space="preserve">Wykonywanie zadań wynikających z zakresu działania </w:t>
      </w:r>
      <w:r w:rsidR="004A3351">
        <w:t>Wydziału Edukacji w tym:</w:t>
      </w:r>
    </w:p>
    <w:p w:rsidR="004A3351" w:rsidRDefault="004A3351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 xml:space="preserve">- prowadzenie spraw związanych z dotacjami dla szkól z pozyskiwaniem oraz rozliczeniem dotacji dla szkół prowadzonych przez </w:t>
      </w:r>
      <w:proofErr w:type="spellStart"/>
      <w:r>
        <w:t>powiat</w:t>
      </w:r>
      <w:proofErr w:type="spellEnd"/>
      <w:r>
        <w:t xml:space="preserve"> skarżyski oraz szkół niepublicznych,</w:t>
      </w:r>
    </w:p>
    <w:p w:rsidR="004A3351" w:rsidRDefault="004A3351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 xml:space="preserve">- </w:t>
      </w:r>
      <w:r w:rsidR="006F4EB3">
        <w:t>n</w:t>
      </w:r>
      <w:r>
        <w:t xml:space="preserve">adzorowanie oraz kontrola baz danych Systemu Informacji </w:t>
      </w:r>
      <w:r w:rsidR="006F4EB3">
        <w:t>Oświatowej publicznych              i niepublicznych jednostek oświatowych,</w:t>
      </w:r>
    </w:p>
    <w:p w:rsidR="006F4EB3" w:rsidRDefault="006F4EB3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>- sporządzanie baz danych i raportów na podstawie SIO,</w:t>
      </w:r>
    </w:p>
    <w:p w:rsidR="006F4EB3" w:rsidRDefault="006F4EB3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>- planowanie przeprowadzania bądź udział w kontrolach przeprowadzanych w szkołach niepublicznych w zakresie określanych w przepisach prawa,</w:t>
      </w:r>
    </w:p>
    <w:p w:rsidR="006F4EB3" w:rsidRDefault="006F4EB3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>- rozpatrywanie wniosków i wydawanie upoważnień do bazy danych  SIO,</w:t>
      </w:r>
    </w:p>
    <w:p w:rsidR="000565CA" w:rsidRDefault="006F4EB3" w:rsidP="004A3351">
      <w:pPr>
        <w:pStyle w:val="NormalnyWeb"/>
        <w:spacing w:before="0" w:beforeAutospacing="0" w:after="0" w:afterAutospacing="0" w:line="360" w:lineRule="auto"/>
        <w:ind w:left="360"/>
        <w:jc w:val="both"/>
      </w:pPr>
      <w:r>
        <w:t xml:space="preserve">- </w:t>
      </w:r>
      <w:r w:rsidR="000565CA" w:rsidRPr="00761879">
        <w:t>realizacja innych zadań związanych z funkcjo</w:t>
      </w:r>
      <w:r w:rsidR="00761879">
        <w:t xml:space="preserve">nowaniem Wydziału powierzonych  </w:t>
      </w:r>
      <w:r w:rsidR="000565CA" w:rsidRPr="00761879">
        <w:t>do wykonania zgodnie z podległością służbową.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</w:pPr>
    </w:p>
    <w:p w:rsidR="00682FE0" w:rsidRDefault="00682FE0" w:rsidP="00682FE0">
      <w:pPr>
        <w:pStyle w:val="NormalnyWeb"/>
        <w:numPr>
          <w:ilvl w:val="6"/>
          <w:numId w:val="1"/>
        </w:numPr>
        <w:spacing w:before="0" w:beforeAutospacing="0" w:after="0" w:afterAutospacing="0" w:line="360" w:lineRule="auto"/>
      </w:pPr>
      <w:r>
        <w:t xml:space="preserve"> </w:t>
      </w:r>
      <w:r w:rsidRPr="00682FE0">
        <w:t>Warunki dotyczące charakteru pracy na stanowisku i sposobu wykonywania zadań: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 xml:space="preserve"> - </w:t>
      </w:r>
      <w:r w:rsidRPr="00682FE0">
        <w:t>praca administracyjno-biurowa</w:t>
      </w:r>
      <w:r>
        <w:br/>
        <w:t xml:space="preserve">- praca przy monitorze ekranowym </w:t>
      </w:r>
      <w:r w:rsidR="006F4EB3">
        <w:t xml:space="preserve">do  </w:t>
      </w:r>
      <w:r>
        <w:t>połowy dobowego czasu pracy,</w:t>
      </w:r>
      <w:r>
        <w:br/>
        <w:t>- kontakt z klientem wewnętrznym oraz zewnętrznym.</w:t>
      </w:r>
    </w:p>
    <w:p w:rsidR="00682FE0" w:rsidRDefault="00682FE0" w:rsidP="00682FE0">
      <w:pPr>
        <w:pStyle w:val="NormalnyWeb"/>
        <w:numPr>
          <w:ilvl w:val="6"/>
          <w:numId w:val="1"/>
        </w:numPr>
        <w:spacing w:before="0" w:beforeAutospacing="0" w:after="0" w:afterAutospacing="0" w:line="360" w:lineRule="auto"/>
      </w:pPr>
      <w:r w:rsidRPr="00682FE0">
        <w:t>Miejsce i otoczenie organizacyjno-techniczne stanowiska pracy:</w:t>
      </w:r>
      <w:r>
        <w:br/>
        <w:t>- praca wykonywana w budynku głównym Starostwa Powiatowego w Skarżysku- Kamiennej</w:t>
      </w:r>
      <w:r w:rsidR="006F4EB3">
        <w:t xml:space="preserve">  ul. Konarskiego 20</w:t>
      </w:r>
      <w:r>
        <w:t>,</w:t>
      </w:r>
      <w:r>
        <w:br/>
        <w:t>- stanowisko pracy mieści się na I</w:t>
      </w:r>
      <w:r w:rsidR="006F4EB3">
        <w:t>V</w:t>
      </w:r>
      <w:r>
        <w:t xml:space="preserve"> piętrze,</w:t>
      </w:r>
      <w:r>
        <w:br/>
        <w:t>- budynek uwzględnia potrzeby osób niepełnosprawnych w zakresie przystosowania  pomieszczeń higieniczno-sanitarnyc</w:t>
      </w:r>
      <w:r w:rsidR="00AB6F3A">
        <w:t>h i ciągów komunikacyjnych ( podjazd,</w:t>
      </w:r>
      <w:r w:rsidR="006F4EB3">
        <w:t xml:space="preserve"> winda</w:t>
      </w:r>
      <w:r w:rsidR="00AB6F3A">
        <w:t>)</w:t>
      </w:r>
    </w:p>
    <w:p w:rsidR="00682FE0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>- praca wymagająca przemieszczania się – stanowisko nie jest przystosowane do pracy  na wózku inwalidzkim,</w:t>
      </w:r>
    </w:p>
    <w:p w:rsidR="00682FE0" w:rsidRPr="009F72D2" w:rsidRDefault="00682FE0" w:rsidP="00682FE0">
      <w:pPr>
        <w:pStyle w:val="NormalnyWeb"/>
        <w:spacing w:before="0" w:beforeAutospacing="0" w:after="0" w:afterAutospacing="0" w:line="360" w:lineRule="auto"/>
        <w:ind w:left="720"/>
      </w:pPr>
      <w:r>
        <w:t>-n</w:t>
      </w:r>
      <w:r w:rsidRPr="009F72D2">
        <w:rPr>
          <w:rFonts w:eastAsia="Calibri"/>
        </w:rPr>
        <w:t>a stanowisku pracy brak specjalistycznych urządzeń umożliwiających pracę osobom</w:t>
      </w:r>
    </w:p>
    <w:p w:rsidR="00682FE0" w:rsidRDefault="00AB6F3A" w:rsidP="00682FE0">
      <w:pPr>
        <w:pStyle w:val="NormalnyWeb"/>
        <w:spacing w:before="0" w:beforeAutospacing="0" w:after="0" w:afterAutospacing="0" w:line="360" w:lineRule="auto"/>
      </w:pPr>
      <w:r>
        <w:rPr>
          <w:rFonts w:eastAsia="Calibri"/>
        </w:rPr>
        <w:t>n</w:t>
      </w:r>
      <w:r w:rsidR="00682FE0">
        <w:rPr>
          <w:rFonts w:eastAsia="Calibri"/>
        </w:rPr>
        <w:t>iewidomym,</w:t>
      </w:r>
      <w:r w:rsidR="00682FE0">
        <w:t xml:space="preserve"> </w:t>
      </w:r>
      <w:r w:rsidR="00682FE0">
        <w:br/>
        <w:t>- na stanowisku pracy nie występują czynniki szkodliwe dla zdrowia,</w:t>
      </w:r>
      <w:r w:rsidR="00682FE0">
        <w:br/>
        <w:t>- w budynku zachowane są wynikające z przepisów prawa budowlanego wymagane parametry, kubatura pomieszczeń, ich wysokość, szerokość drzwi, oświetlenie a także ergonomia stanowiska pracy,</w:t>
      </w:r>
      <w:r w:rsidR="00682FE0">
        <w:br/>
      </w:r>
      <w:r w:rsidR="00682FE0">
        <w:lastRenderedPageBreak/>
        <w:t xml:space="preserve">- stanowisko pracy z monitorem ekranowym spełnia minimalne wymagania bezpieczeństwa </w:t>
      </w:r>
      <w:r>
        <w:t xml:space="preserve">                      </w:t>
      </w:r>
      <w:r w:rsidR="00682FE0">
        <w:t>i higieny pracy</w:t>
      </w:r>
    </w:p>
    <w:p w:rsidR="00A93662" w:rsidRPr="00761879" w:rsidRDefault="00A93662" w:rsidP="00A93662">
      <w:pPr>
        <w:pStyle w:val="NormalnyWeb"/>
        <w:spacing w:before="0" w:beforeAutospacing="0" w:after="0" w:afterAutospacing="0" w:line="360" w:lineRule="auto"/>
      </w:pPr>
    </w:p>
    <w:p w:rsidR="000565CA" w:rsidRDefault="000565CA" w:rsidP="000565CA">
      <w:pPr>
        <w:numPr>
          <w:ilvl w:val="6"/>
          <w:numId w:val="1"/>
        </w:numPr>
        <w:spacing w:line="360" w:lineRule="auto"/>
        <w:jc w:val="both"/>
      </w:pPr>
      <w:r>
        <w:t>Wymagane dokumenty: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list motywacyjny,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CV z dokładnym opisem przebiegu pracy zawodowej,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oryginał kwestionariusza osobowego dla osoby ubiegającej się o zatrudnienie,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 xml:space="preserve">kserokopie świadectw pracy (poświadczone przez kandydata za zgodność </w:t>
      </w:r>
      <w:r>
        <w:br/>
        <w:t>z oryginałem),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 xml:space="preserve">kserokopie dokumentów (poświadczone przez kandydata za zgodność </w:t>
      </w:r>
      <w:r>
        <w:br/>
        <w:t>z oryginałem) potwierdzających wykształcenie i kwalifikacje zawodowe,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oświadczenie kandydata stwierdzające, że posiada pełną zdolność</w:t>
      </w:r>
      <w:r>
        <w:br/>
        <w:t>do czynności prawnych oraz korzysta z pełni praw publicznych,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oświadczenie kandydata o braku skazania prawomocnym wyrokiem sądu</w:t>
      </w:r>
      <w:r>
        <w:br/>
        <w:t>za umyślne przestępstwo ścigane z oskarżenia publicznego lub umyślne przestępstwo skarbowe,</w:t>
      </w:r>
    </w:p>
    <w:p w:rsidR="00682FE0" w:rsidRDefault="00682FE0" w:rsidP="000565CA">
      <w:pPr>
        <w:numPr>
          <w:ilvl w:val="7"/>
          <w:numId w:val="1"/>
        </w:numPr>
        <w:spacing w:line="360" w:lineRule="auto"/>
        <w:jc w:val="both"/>
      </w:pPr>
      <w:r>
        <w:t>oświadczenie kandydata lub inne dokumenty (</w:t>
      </w:r>
      <w:r w:rsidR="00AB6F3A">
        <w:t>np.</w:t>
      </w:r>
      <w:r>
        <w:t xml:space="preserve"> referencje, opinie, oceny pracy) poświadczające posiadanie nieposzlakowanej opinii,</w:t>
      </w:r>
    </w:p>
    <w:p w:rsidR="000565CA" w:rsidRDefault="000565CA" w:rsidP="000565CA">
      <w:pPr>
        <w:numPr>
          <w:ilvl w:val="7"/>
          <w:numId w:val="1"/>
        </w:numPr>
        <w:spacing w:line="360" w:lineRule="auto"/>
        <w:jc w:val="both"/>
      </w:pPr>
      <w:r>
        <w:t>inne dokumenty o posiadanych kwalifikacjach i umiejętnościach.</w:t>
      </w:r>
    </w:p>
    <w:p w:rsidR="000565CA" w:rsidRDefault="000565CA" w:rsidP="000565CA">
      <w:pPr>
        <w:jc w:val="both"/>
      </w:pPr>
    </w:p>
    <w:p w:rsidR="000565CA" w:rsidRDefault="000565CA" w:rsidP="000565CA">
      <w:pPr>
        <w:jc w:val="both"/>
      </w:pPr>
      <w:r>
        <w:t>Dokumenty aplikacyjne: list motywacyjny, CV, powinny być opatrzone klauzulą:</w:t>
      </w:r>
    </w:p>
    <w:p w:rsidR="000565CA" w:rsidRDefault="000565CA" w:rsidP="000565CA">
      <w:pPr>
        <w:jc w:val="both"/>
      </w:pPr>
    </w:p>
    <w:p w:rsidR="00AB6F3A" w:rsidRDefault="00AB6F3A" w:rsidP="00AB6F3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Wyrażam zgodę na przetwarzanie moich danych osobowych zawartych w mojej ofercie pracy dla potrzeb niezbędnych do realizacji procesu rekrutacji, zgodnie z </w:t>
      </w:r>
      <w:r>
        <w:rPr>
          <w:i/>
          <w:sz w:val="22"/>
          <w:szCs w:val="22"/>
          <w:lang w:eastAsia="pl-PL"/>
        </w:rPr>
        <w:t>Rozporządzenie Parlamentu Europejskiego i Rady (UE) 2016/679 z dnia 27 kwietnia 2016 r. w sprawie ochrony osób fizycznych   w związku z przetwarzaniem danych osobowych i w sprawie swobodnego przepływu takich danych oraz uchylenia dyrektywy 95/46/WE</w:t>
      </w:r>
    </w:p>
    <w:p w:rsidR="00761879" w:rsidRDefault="00761879" w:rsidP="000565CA">
      <w:pPr>
        <w:spacing w:line="360" w:lineRule="auto"/>
        <w:jc w:val="both"/>
      </w:pPr>
    </w:p>
    <w:p w:rsidR="000565CA" w:rsidRDefault="000565CA" w:rsidP="000565CA">
      <w:pPr>
        <w:spacing w:line="360" w:lineRule="auto"/>
        <w:jc w:val="both"/>
      </w:pPr>
      <w:r>
        <w:t>Wymagane dokumenty aplikacyjne winny być własnoręcznie podpisane i złożone osobiście lub doręczon</w:t>
      </w:r>
      <w:r w:rsidR="00761879">
        <w:t>e listownie w te</w:t>
      </w:r>
      <w:r w:rsidR="006F4EB3">
        <w:t>rminie do dnia 20</w:t>
      </w:r>
      <w:r w:rsidR="00AB6F3A">
        <w:t xml:space="preserve">  sierpnia</w:t>
      </w:r>
      <w:r w:rsidR="00761879">
        <w:t xml:space="preserve">  2018</w:t>
      </w:r>
      <w:r>
        <w:t xml:space="preserve"> r. godz.15.30</w:t>
      </w:r>
    </w:p>
    <w:p w:rsidR="000565CA" w:rsidRDefault="000565CA" w:rsidP="000565CA">
      <w:pPr>
        <w:spacing w:line="360" w:lineRule="auto"/>
        <w:jc w:val="both"/>
      </w:pPr>
      <w:r>
        <w:t>pod adresem:</w:t>
      </w:r>
    </w:p>
    <w:p w:rsidR="00AB6F3A" w:rsidRDefault="00AB6F3A" w:rsidP="000565CA">
      <w:pPr>
        <w:spacing w:line="360" w:lineRule="auto"/>
        <w:jc w:val="both"/>
        <w:rPr>
          <w:b/>
        </w:rPr>
      </w:pPr>
    </w:p>
    <w:p w:rsidR="000565CA" w:rsidRDefault="000565CA" w:rsidP="000565CA">
      <w:pPr>
        <w:spacing w:line="360" w:lineRule="auto"/>
        <w:jc w:val="both"/>
        <w:rPr>
          <w:b/>
        </w:rPr>
      </w:pPr>
      <w:r>
        <w:rPr>
          <w:b/>
        </w:rPr>
        <w:t xml:space="preserve">Starostwo Powiatowe w Skarżysku-Kamiennej, ul. Konarskiego 20 </w:t>
      </w:r>
    </w:p>
    <w:p w:rsidR="000565CA" w:rsidRDefault="000565CA" w:rsidP="000565CA">
      <w:pPr>
        <w:spacing w:line="360" w:lineRule="auto"/>
        <w:jc w:val="both"/>
        <w:rPr>
          <w:b/>
          <w:bCs/>
        </w:rPr>
      </w:pPr>
      <w:r>
        <w:t xml:space="preserve">w zaklejonych kopertach z dopiskiem: </w:t>
      </w:r>
      <w:r>
        <w:rPr>
          <w:b/>
          <w:bCs/>
        </w:rPr>
        <w:t>"Nabór na wolne stanowisko urzędnicze –</w:t>
      </w:r>
      <w:r w:rsidR="006F4EB3">
        <w:rPr>
          <w:b/>
          <w:bCs/>
        </w:rPr>
        <w:t xml:space="preserve"> Inspektor w Wydziale Edukacji</w:t>
      </w:r>
      <w:r w:rsidR="00761879">
        <w:rPr>
          <w:b/>
        </w:rPr>
        <w:t>”</w:t>
      </w:r>
      <w:r>
        <w:rPr>
          <w:b/>
        </w:rPr>
        <w:t xml:space="preserve">. </w:t>
      </w:r>
    </w:p>
    <w:p w:rsidR="000565CA" w:rsidRDefault="000565CA" w:rsidP="000565CA">
      <w:pPr>
        <w:jc w:val="center"/>
        <w:rPr>
          <w:b/>
        </w:rPr>
      </w:pPr>
    </w:p>
    <w:p w:rsidR="000565CA" w:rsidRDefault="000565CA" w:rsidP="000565CA">
      <w:pPr>
        <w:spacing w:line="360" w:lineRule="auto"/>
        <w:jc w:val="both"/>
      </w:pPr>
      <w:r>
        <w:lastRenderedPageBreak/>
        <w:t xml:space="preserve">Aplikacje, które wpłyną po wyżej określonym terminie (decyduje data wpływu do Starostwa), nie będą rozpatrywane. </w:t>
      </w:r>
    </w:p>
    <w:p w:rsidR="00761879" w:rsidRDefault="00761879" w:rsidP="000565CA">
      <w:pPr>
        <w:spacing w:line="360" w:lineRule="auto"/>
        <w:jc w:val="both"/>
      </w:pPr>
    </w:p>
    <w:p w:rsidR="00761879" w:rsidRDefault="00761879" w:rsidP="00761879">
      <w:pPr>
        <w:pStyle w:val="Akapitzlist"/>
        <w:numPr>
          <w:ilvl w:val="6"/>
          <w:numId w:val="1"/>
        </w:numPr>
        <w:spacing w:line="360" w:lineRule="auto"/>
        <w:jc w:val="both"/>
      </w:pPr>
      <w:r>
        <w:t>W miesiącu poprzedzającym datę upublicznienia ogłoszenia wskaźnik zatrudnienia osób niepełnosprawnych w jednostce, w rozumieniu przepisów o rehabilitacji zawodowej  i społecznej oraz zatrudnianiu osób niepełnosprawnych, był wyższy niż 6%.</w:t>
      </w:r>
    </w:p>
    <w:p w:rsidR="00761879" w:rsidRDefault="00761879" w:rsidP="00761879">
      <w:pPr>
        <w:pStyle w:val="Akapitzlist"/>
        <w:spacing w:line="360" w:lineRule="auto"/>
        <w:jc w:val="both"/>
      </w:pPr>
    </w:p>
    <w:p w:rsidR="000565CA" w:rsidRDefault="000565CA" w:rsidP="000565CA">
      <w:pPr>
        <w:spacing w:line="360" w:lineRule="auto"/>
        <w:jc w:val="both"/>
      </w:pPr>
      <w:r>
        <w:t xml:space="preserve">Regulamin naboru znajduje się w Biuletynie Informacji Publicznej </w:t>
      </w:r>
      <w:hyperlink r:id="rId5" w:history="1">
        <w:r>
          <w:rPr>
            <w:rStyle w:val="Hipercze"/>
          </w:rPr>
          <w:t>www.powiat.skarzyski.lo.pl</w:t>
        </w:r>
      </w:hyperlink>
      <w:r>
        <w:t xml:space="preserve"> – zakładka „Nabór na wolne stanowiska”.</w:t>
      </w:r>
    </w:p>
    <w:p w:rsidR="000565CA" w:rsidRDefault="000565CA" w:rsidP="000565CA">
      <w:pPr>
        <w:spacing w:line="360" w:lineRule="auto"/>
      </w:pPr>
      <w:r>
        <w:t>Dodatkowe informacje można uzyskać pod numerem telefonu: 41 3953008</w:t>
      </w:r>
    </w:p>
    <w:p w:rsidR="00F93B94" w:rsidRDefault="00F93B94"/>
    <w:sectPr w:rsidR="00F93B94" w:rsidSect="00F93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363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3"/>
      </w:pPr>
    </w:lvl>
    <w:lvl w:ilvl="4">
      <w:start w:val="3"/>
      <w:numFmt w:val="decimal"/>
      <w:lvlText w:val="%5."/>
      <w:lvlJc w:val="left"/>
      <w:pPr>
        <w:tabs>
          <w:tab w:val="num" w:pos="720"/>
        </w:tabs>
        <w:ind w:left="720" w:hanging="363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3"/>
      </w:pPr>
    </w:lvl>
    <w:lvl w:ilvl="6">
      <w:start w:val="4"/>
      <w:numFmt w:val="decimal"/>
      <w:lvlText w:val="%7."/>
      <w:lvlJc w:val="left"/>
      <w:pPr>
        <w:tabs>
          <w:tab w:val="num" w:pos="720"/>
        </w:tabs>
        <w:ind w:left="720" w:hanging="363"/>
      </w:p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363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C754C6A"/>
    <w:multiLevelType w:val="hybridMultilevel"/>
    <w:tmpl w:val="9B405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65CA"/>
    <w:rsid w:val="000565CA"/>
    <w:rsid w:val="00433170"/>
    <w:rsid w:val="004A3351"/>
    <w:rsid w:val="00682FE0"/>
    <w:rsid w:val="006D660A"/>
    <w:rsid w:val="006F4EB3"/>
    <w:rsid w:val="00761879"/>
    <w:rsid w:val="00A93662"/>
    <w:rsid w:val="00AB6F3A"/>
    <w:rsid w:val="00D11BDF"/>
    <w:rsid w:val="00D152BF"/>
    <w:rsid w:val="00F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5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5CA"/>
    <w:pPr>
      <w:ind w:left="720"/>
      <w:contextualSpacing/>
    </w:pPr>
  </w:style>
  <w:style w:type="paragraph" w:customStyle="1" w:styleId="Standard">
    <w:name w:val="Standard"/>
    <w:rsid w:val="000565CA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D152B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skarzyski.lo.p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Links>
    <vt:vector size="6" baseType="variant"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http://www.powiat.skarzyski.lo.pli/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Łakomiec</dc:creator>
  <cp:lastModifiedBy>Małgorzata Łakomiec</cp:lastModifiedBy>
  <cp:revision>4</cp:revision>
  <cp:lastPrinted>2018-08-10T11:27:00Z</cp:lastPrinted>
  <dcterms:created xsi:type="dcterms:W3CDTF">2018-08-01T12:53:00Z</dcterms:created>
  <dcterms:modified xsi:type="dcterms:W3CDTF">2018-08-10T11:27:00Z</dcterms:modified>
</cp:coreProperties>
</file>