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B629C">
        <w:rPr>
          <w:b/>
          <w:sz w:val="24"/>
          <w:szCs w:val="24"/>
        </w:rPr>
        <w:t>.</w:t>
      </w:r>
      <w:r w:rsidR="00D85E51">
        <w:rPr>
          <w:b/>
          <w:sz w:val="24"/>
          <w:szCs w:val="24"/>
        </w:rPr>
        <w:t>8</w:t>
      </w:r>
      <w:r w:rsidR="001B629C">
        <w:rPr>
          <w:b/>
          <w:sz w:val="24"/>
          <w:szCs w:val="24"/>
        </w:rPr>
        <w:t>.</w:t>
      </w:r>
      <w:r>
        <w:rPr>
          <w:b/>
          <w:sz w:val="24"/>
          <w:szCs w:val="24"/>
        </w:rPr>
        <w:t>201</w:t>
      </w:r>
      <w:r w:rsidR="00396863">
        <w:rPr>
          <w:b/>
          <w:sz w:val="24"/>
          <w:szCs w:val="24"/>
        </w:rPr>
        <w:t>9</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5E7BA2">
        <w:rPr>
          <w:b/>
          <w:sz w:val="24"/>
          <w:szCs w:val="24"/>
        </w:rPr>
        <w:t xml:space="preserve"> </w:t>
      </w:r>
      <w:r w:rsidR="001643EE">
        <w:rPr>
          <w:b/>
          <w:sz w:val="24"/>
          <w:szCs w:val="24"/>
        </w:rPr>
        <w:t>30</w:t>
      </w:r>
      <w:r w:rsidR="0048376D">
        <w:rPr>
          <w:b/>
          <w:sz w:val="24"/>
          <w:szCs w:val="24"/>
        </w:rPr>
        <w:t>.0</w:t>
      </w:r>
      <w:r w:rsidR="00D85E51">
        <w:rPr>
          <w:b/>
          <w:sz w:val="24"/>
          <w:szCs w:val="24"/>
        </w:rPr>
        <w:t>8</w:t>
      </w:r>
      <w:r w:rsidR="00C576A2">
        <w:rPr>
          <w:b/>
          <w:sz w:val="24"/>
          <w:szCs w:val="24"/>
        </w:rPr>
        <w:t>.</w:t>
      </w:r>
      <w:r w:rsidRPr="0086440B">
        <w:rPr>
          <w:b/>
          <w:sz w:val="24"/>
          <w:szCs w:val="24"/>
        </w:rPr>
        <w:t>20</w:t>
      </w:r>
      <w:r>
        <w:rPr>
          <w:b/>
          <w:sz w:val="24"/>
          <w:szCs w:val="24"/>
        </w:rPr>
        <w:t>1</w:t>
      </w:r>
      <w:r w:rsidR="00396863">
        <w:rPr>
          <w:b/>
          <w:sz w:val="24"/>
          <w:szCs w:val="24"/>
        </w:rPr>
        <w:t>9</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124890" w:rsidRDefault="00124890" w:rsidP="00124890">
      <w:pPr>
        <w:jc w:val="center"/>
        <w:rPr>
          <w:b/>
          <w:sz w:val="24"/>
          <w:szCs w:val="24"/>
        </w:rPr>
      </w:pPr>
      <w:r>
        <w:rPr>
          <w:b/>
          <w:sz w:val="24"/>
          <w:szCs w:val="24"/>
        </w:rPr>
        <w:t xml:space="preserve">„Odbudowa drogi powiatowej 0587T Gózd – Psary – Bodzentyn </w:t>
      </w:r>
    </w:p>
    <w:p w:rsidR="008D1BE4" w:rsidRDefault="00124890" w:rsidP="00124890">
      <w:pPr>
        <w:jc w:val="center"/>
        <w:rPr>
          <w:sz w:val="24"/>
        </w:rPr>
      </w:pPr>
      <w:r>
        <w:rPr>
          <w:b/>
          <w:sz w:val="24"/>
          <w:szCs w:val="24"/>
        </w:rPr>
        <w:t>od km 0 + 000 do km 1 + 690”</w:t>
      </w: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B73ED8" w:rsidRDefault="00B73ED8" w:rsidP="00AE4C8B">
      <w:pPr>
        <w:ind w:left="5664" w:firstLine="708"/>
        <w:rPr>
          <w:b/>
          <w:sz w:val="24"/>
          <w:szCs w:val="24"/>
        </w:rPr>
      </w:pPr>
    </w:p>
    <w:p w:rsidR="00396863" w:rsidRDefault="00396863" w:rsidP="00AE4C8B">
      <w:pPr>
        <w:ind w:left="5664" w:firstLine="708"/>
        <w:rPr>
          <w:b/>
          <w:sz w:val="24"/>
          <w:szCs w:val="24"/>
        </w:rPr>
      </w:pPr>
    </w:p>
    <w:p w:rsidR="00E90A14" w:rsidRDefault="00E90A14" w:rsidP="00AE4C8B">
      <w:pPr>
        <w:ind w:left="5664" w:firstLine="708"/>
        <w:rPr>
          <w:b/>
          <w:sz w:val="24"/>
          <w:szCs w:val="24"/>
        </w:rPr>
      </w:pP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CF3C1D" w:rsidRDefault="005B4B3E" w:rsidP="005B4B3E">
      <w:pPr>
        <w:pStyle w:val="Lista"/>
        <w:ind w:left="0" w:firstLine="360"/>
        <w:rPr>
          <w:rFonts w:ascii="Times New Roman" w:hAnsi="Times New Roman"/>
          <w:sz w:val="24"/>
          <w:szCs w:val="24"/>
          <w:lang w:val="en-US"/>
        </w:rPr>
      </w:pPr>
      <w:r w:rsidRPr="00CF3C1D">
        <w:rPr>
          <w:rFonts w:ascii="Times New Roman" w:hAnsi="Times New Roman"/>
          <w:sz w:val="24"/>
          <w:szCs w:val="24"/>
          <w:lang w:val="en-US"/>
        </w:rPr>
        <w:t xml:space="preserve">    </w:t>
      </w:r>
      <w:r w:rsidRPr="00CF3C1D">
        <w:rPr>
          <w:rFonts w:ascii="Times New Roman" w:hAnsi="Times New Roman"/>
          <w:sz w:val="24"/>
          <w:szCs w:val="24"/>
          <w:lang w:val="en-US"/>
        </w:rPr>
        <w:tab/>
      </w:r>
      <w:proofErr w:type="spellStart"/>
      <w:r w:rsidR="00920D25" w:rsidRPr="00CF3C1D">
        <w:rPr>
          <w:rFonts w:ascii="Times New Roman" w:hAnsi="Times New Roman"/>
          <w:sz w:val="24"/>
          <w:szCs w:val="24"/>
          <w:lang w:val="en-US"/>
        </w:rPr>
        <w:t>t</w:t>
      </w:r>
      <w:r w:rsidRPr="00CF3C1D">
        <w:rPr>
          <w:rFonts w:ascii="Times New Roman" w:hAnsi="Times New Roman"/>
          <w:sz w:val="24"/>
          <w:szCs w:val="24"/>
          <w:lang w:val="en-US"/>
        </w:rPr>
        <w:t>el</w:t>
      </w:r>
      <w:proofErr w:type="spellEnd"/>
      <w:r w:rsidR="00920D25" w:rsidRPr="00CF3C1D">
        <w:rPr>
          <w:rFonts w:ascii="Times New Roman" w:hAnsi="Times New Roman"/>
          <w:sz w:val="24"/>
          <w:szCs w:val="24"/>
          <w:lang w:val="en-US"/>
        </w:rPr>
        <w:t>/fax</w:t>
      </w:r>
      <w:r w:rsidRPr="00CF3C1D">
        <w:rPr>
          <w:rFonts w:ascii="Times New Roman" w:hAnsi="Times New Roman"/>
          <w:sz w:val="24"/>
          <w:szCs w:val="24"/>
          <w:lang w:val="en-US"/>
        </w:rPr>
        <w:t>:   41    25-24-451</w:t>
      </w:r>
    </w:p>
    <w:p w:rsidR="008D5EA3" w:rsidRPr="00D63AEF" w:rsidRDefault="005B4B3E" w:rsidP="00920D25">
      <w:pPr>
        <w:pStyle w:val="Lista"/>
        <w:ind w:left="0" w:firstLine="360"/>
        <w:rPr>
          <w:rFonts w:ascii="Times New Roman" w:hAnsi="Times New Roman"/>
          <w:sz w:val="24"/>
          <w:szCs w:val="24"/>
          <w:lang w:val="en-US"/>
        </w:rPr>
      </w:pPr>
      <w:r w:rsidRPr="00D63AEF">
        <w:rPr>
          <w:rFonts w:ascii="Times New Roman" w:hAnsi="Times New Roman"/>
          <w:sz w:val="24"/>
          <w:szCs w:val="24"/>
          <w:lang w:val="en-US"/>
        </w:rPr>
        <w:t xml:space="preserve">  </w:t>
      </w:r>
      <w:r w:rsidRPr="00D63AEF">
        <w:rPr>
          <w:rFonts w:ascii="Times New Roman" w:hAnsi="Times New Roman"/>
          <w:sz w:val="24"/>
          <w:szCs w:val="24"/>
          <w:lang w:val="en-US"/>
        </w:rPr>
        <w:tab/>
      </w:r>
      <w:r w:rsidR="00920D25" w:rsidRPr="00D63AEF">
        <w:rPr>
          <w:rFonts w:ascii="Times New Roman" w:hAnsi="Times New Roman"/>
          <w:sz w:val="24"/>
          <w:szCs w:val="24"/>
          <w:lang w:val="en-US"/>
        </w:rPr>
        <w:t>e</w:t>
      </w:r>
      <w:r w:rsidR="008D5EA3" w:rsidRPr="00D63AEF">
        <w:rPr>
          <w:rFonts w:ascii="Times New Roman" w:hAnsi="Times New Roman"/>
          <w:sz w:val="24"/>
          <w:szCs w:val="24"/>
          <w:lang w:val="en-US"/>
        </w:rPr>
        <w:t xml:space="preserve">-mail: </w:t>
      </w:r>
      <w:hyperlink r:id="rId8" w:history="1">
        <w:r w:rsidR="008D5EA3" w:rsidRPr="00D63AEF">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D63AEF">
        <w:rPr>
          <w:rFonts w:ascii="Times New Roman" w:hAnsi="Times New Roman"/>
          <w:sz w:val="24"/>
          <w:szCs w:val="24"/>
          <w:lang w:val="en-US"/>
        </w:rPr>
        <w:t xml:space="preserve">       </w:t>
      </w:r>
      <w:r w:rsidR="005B4B3E" w:rsidRPr="00D63AEF">
        <w:rPr>
          <w:rFonts w:ascii="Times New Roman" w:hAnsi="Times New Roman"/>
          <w:sz w:val="24"/>
          <w:szCs w:val="24"/>
          <w:lang w:val="en-US"/>
        </w:rPr>
        <w:t xml:space="preserve">   </w:t>
      </w:r>
      <w:r w:rsidR="005B4B3E" w:rsidRPr="00D63AEF">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F70F2E" w:rsidRPr="00FC6AF5">
        <w:rPr>
          <w:sz w:val="24"/>
          <w:szCs w:val="24"/>
        </w:rPr>
        <w:t>(</w:t>
      </w:r>
      <w:proofErr w:type="spellStart"/>
      <w:r w:rsidR="00F70F2E" w:rsidRPr="00FC6AF5">
        <w:rPr>
          <w:sz w:val="24"/>
          <w:szCs w:val="24"/>
        </w:rPr>
        <w:t>t</w:t>
      </w:r>
      <w:r w:rsidR="00F70F2E">
        <w:rPr>
          <w:sz w:val="24"/>
          <w:szCs w:val="24"/>
        </w:rPr>
        <w:t>.</w:t>
      </w:r>
      <w:r w:rsidR="00F70F2E" w:rsidRPr="00FC6AF5">
        <w:rPr>
          <w:sz w:val="24"/>
          <w:szCs w:val="24"/>
        </w:rPr>
        <w:t>j</w:t>
      </w:r>
      <w:proofErr w:type="spellEnd"/>
      <w:r w:rsidR="00F70F2E" w:rsidRPr="00FC6AF5">
        <w:rPr>
          <w:sz w:val="24"/>
          <w:szCs w:val="24"/>
        </w:rPr>
        <w:t xml:space="preserve">. </w:t>
      </w:r>
      <w:r w:rsidR="00F70F2E" w:rsidRPr="009E19EC">
        <w:rPr>
          <w:sz w:val="24"/>
          <w:szCs w:val="24"/>
        </w:rPr>
        <w:t>Dz. U. z  2018 r. poz. 1986 z</w:t>
      </w:r>
      <w:r w:rsidR="00F70F2E">
        <w:rPr>
          <w:sz w:val="24"/>
          <w:szCs w:val="24"/>
        </w:rPr>
        <w:t xml:space="preserve">e </w:t>
      </w:r>
      <w:r w:rsidR="00F70F2E" w:rsidRPr="009E19EC">
        <w:rPr>
          <w:sz w:val="24"/>
          <w:szCs w:val="24"/>
        </w:rPr>
        <w:t>zm.)</w:t>
      </w:r>
      <w:r w:rsidR="007D39C2">
        <w:rPr>
          <w:sz w:val="24"/>
          <w:szCs w:val="24"/>
        </w:rPr>
        <w:t xml:space="preserve">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CF3C1D" w:rsidRPr="00CF3C1D" w:rsidRDefault="00B23A1D" w:rsidP="00CF3C1D">
      <w:pPr>
        <w:ind w:left="705" w:hanging="705"/>
        <w:jc w:val="both"/>
        <w:rPr>
          <w:sz w:val="24"/>
          <w:szCs w:val="24"/>
        </w:rPr>
      </w:pPr>
      <w:r w:rsidRPr="00EA4830">
        <w:rPr>
          <w:b/>
          <w:sz w:val="24"/>
          <w:szCs w:val="24"/>
        </w:rPr>
        <w:t>3.1.</w:t>
      </w:r>
      <w:r w:rsidRPr="001860AD">
        <w:rPr>
          <w:sz w:val="24"/>
          <w:szCs w:val="24"/>
        </w:rPr>
        <w:tab/>
      </w:r>
      <w:bookmarkStart w:id="0" w:name="_GoBack"/>
      <w:bookmarkEnd w:id="0"/>
      <w:r w:rsidR="00CF3C1D" w:rsidRPr="00CF3C1D">
        <w:rPr>
          <w:sz w:val="24"/>
          <w:szCs w:val="24"/>
        </w:rPr>
        <w:t>Przedmiotem zamówienia jest wykonanie robót budowlanych niezbędnych do zrealizowania zadania pn: „Odbudowa drogi powiatowej 0587T Gózd – Psary – Bodzentyn od km 0 + 000 do km 1 + 690”</w:t>
      </w:r>
    </w:p>
    <w:p w:rsidR="00CF3C1D" w:rsidRPr="00CF3C1D" w:rsidRDefault="00CF3C1D" w:rsidP="00CF3C1D">
      <w:pPr>
        <w:ind w:left="705"/>
        <w:jc w:val="both"/>
        <w:rPr>
          <w:sz w:val="24"/>
          <w:szCs w:val="24"/>
        </w:rPr>
      </w:pPr>
      <w:r w:rsidRPr="00CF3C1D">
        <w:rPr>
          <w:sz w:val="24"/>
          <w:szCs w:val="24"/>
        </w:rPr>
        <w:t>Zakres robót obejmuje:</w:t>
      </w:r>
    </w:p>
    <w:p w:rsidR="00CF3C1D" w:rsidRPr="00CF3C1D" w:rsidRDefault="00CF3C1D" w:rsidP="00CF3C1D">
      <w:pPr>
        <w:ind w:left="705"/>
        <w:jc w:val="both"/>
        <w:rPr>
          <w:sz w:val="24"/>
          <w:szCs w:val="24"/>
        </w:rPr>
      </w:pPr>
      <w:r w:rsidRPr="00CF3C1D">
        <w:rPr>
          <w:sz w:val="24"/>
          <w:szCs w:val="24"/>
        </w:rPr>
        <w:t>1) konstrukcja:</w:t>
      </w:r>
    </w:p>
    <w:p w:rsidR="00CF3C1D" w:rsidRPr="00CF3C1D" w:rsidRDefault="00CF3C1D" w:rsidP="00CF3C1D">
      <w:pPr>
        <w:ind w:left="705" w:hanging="705"/>
        <w:jc w:val="both"/>
        <w:rPr>
          <w:sz w:val="24"/>
          <w:szCs w:val="24"/>
        </w:rPr>
      </w:pPr>
      <w:r w:rsidRPr="00CF3C1D">
        <w:rPr>
          <w:sz w:val="24"/>
          <w:szCs w:val="24"/>
        </w:rPr>
        <w:t xml:space="preserve">   </w:t>
      </w:r>
      <w:r>
        <w:rPr>
          <w:sz w:val="24"/>
          <w:szCs w:val="24"/>
        </w:rPr>
        <w:tab/>
      </w:r>
      <w:r w:rsidRPr="00CF3C1D">
        <w:rPr>
          <w:sz w:val="24"/>
          <w:szCs w:val="24"/>
        </w:rPr>
        <w:t xml:space="preserve"> - wykonanie nawierzchni bitumicznej  warstwa ścieralna grubości  4cm ruch KR2,</w:t>
      </w:r>
    </w:p>
    <w:p w:rsidR="00CF3C1D" w:rsidRPr="00CF3C1D" w:rsidRDefault="00CF3C1D" w:rsidP="00CF3C1D">
      <w:pPr>
        <w:ind w:left="705" w:hanging="705"/>
        <w:jc w:val="both"/>
        <w:rPr>
          <w:sz w:val="24"/>
          <w:szCs w:val="24"/>
        </w:rPr>
      </w:pPr>
      <w:r w:rsidRPr="00CF3C1D">
        <w:rPr>
          <w:sz w:val="24"/>
          <w:szCs w:val="24"/>
        </w:rPr>
        <w:t xml:space="preserve">   </w:t>
      </w:r>
      <w:r>
        <w:rPr>
          <w:sz w:val="24"/>
          <w:szCs w:val="24"/>
        </w:rPr>
        <w:tab/>
      </w:r>
      <w:r w:rsidRPr="00CF3C1D">
        <w:rPr>
          <w:sz w:val="24"/>
          <w:szCs w:val="24"/>
        </w:rPr>
        <w:t xml:space="preserve"> - wykonanie warstwy </w:t>
      </w:r>
      <w:proofErr w:type="spellStart"/>
      <w:r w:rsidRPr="00CF3C1D">
        <w:rPr>
          <w:sz w:val="24"/>
          <w:szCs w:val="24"/>
        </w:rPr>
        <w:t>wiażącej</w:t>
      </w:r>
      <w:proofErr w:type="spellEnd"/>
      <w:r w:rsidRPr="00CF3C1D">
        <w:rPr>
          <w:sz w:val="24"/>
          <w:szCs w:val="24"/>
        </w:rPr>
        <w:t xml:space="preserve"> z betonu asfaltowego grubości 8 cm ruch KR2,</w:t>
      </w:r>
    </w:p>
    <w:p w:rsidR="00CF3C1D" w:rsidRPr="00CF3C1D" w:rsidRDefault="00CF3C1D" w:rsidP="00CF3C1D">
      <w:pPr>
        <w:ind w:left="705" w:hanging="705"/>
        <w:jc w:val="both"/>
        <w:rPr>
          <w:sz w:val="24"/>
          <w:szCs w:val="24"/>
        </w:rPr>
      </w:pPr>
      <w:r w:rsidRPr="00CF3C1D">
        <w:rPr>
          <w:sz w:val="24"/>
          <w:szCs w:val="24"/>
        </w:rPr>
        <w:t xml:space="preserve">   </w:t>
      </w:r>
      <w:r>
        <w:rPr>
          <w:sz w:val="24"/>
          <w:szCs w:val="24"/>
        </w:rPr>
        <w:tab/>
      </w:r>
      <w:r w:rsidRPr="00CF3C1D">
        <w:rPr>
          <w:sz w:val="24"/>
          <w:szCs w:val="24"/>
        </w:rPr>
        <w:t xml:space="preserve"> - wykonanie podbudowy MCE z </w:t>
      </w:r>
      <w:proofErr w:type="spellStart"/>
      <w:r w:rsidRPr="00CF3C1D">
        <w:rPr>
          <w:sz w:val="24"/>
          <w:szCs w:val="24"/>
        </w:rPr>
        <w:t>doziarnieniem</w:t>
      </w:r>
      <w:proofErr w:type="spellEnd"/>
      <w:r w:rsidRPr="00CF3C1D">
        <w:rPr>
          <w:sz w:val="24"/>
          <w:szCs w:val="24"/>
        </w:rPr>
        <w:t xml:space="preserve"> 10 cm kruszywem 0-31,5 na głębokość</w:t>
      </w:r>
      <w:r>
        <w:rPr>
          <w:sz w:val="24"/>
          <w:szCs w:val="24"/>
        </w:rPr>
        <w:t xml:space="preserve"> </w:t>
      </w:r>
      <w:r w:rsidRPr="00CF3C1D">
        <w:rPr>
          <w:sz w:val="24"/>
          <w:szCs w:val="24"/>
        </w:rPr>
        <w:t>20 cm,</w:t>
      </w:r>
    </w:p>
    <w:p w:rsidR="00CF3C1D" w:rsidRPr="00CF3C1D" w:rsidRDefault="00CF3C1D" w:rsidP="00CF3C1D">
      <w:pPr>
        <w:ind w:left="705"/>
        <w:jc w:val="both"/>
        <w:rPr>
          <w:sz w:val="24"/>
          <w:szCs w:val="24"/>
        </w:rPr>
      </w:pPr>
      <w:r w:rsidRPr="00CF3C1D">
        <w:rPr>
          <w:sz w:val="24"/>
          <w:szCs w:val="24"/>
        </w:rPr>
        <w:t>2) oczyszczenie rowów z namułu wraz z wyprofilowaniem skarp,</w:t>
      </w:r>
    </w:p>
    <w:p w:rsidR="00CF3C1D" w:rsidRPr="00CF3C1D" w:rsidRDefault="00CF3C1D" w:rsidP="00CF3C1D">
      <w:pPr>
        <w:ind w:left="705"/>
        <w:jc w:val="both"/>
        <w:rPr>
          <w:sz w:val="24"/>
          <w:szCs w:val="24"/>
        </w:rPr>
      </w:pPr>
      <w:r w:rsidRPr="00CF3C1D">
        <w:rPr>
          <w:sz w:val="24"/>
          <w:szCs w:val="24"/>
        </w:rPr>
        <w:t>3) zjazdy:</w:t>
      </w:r>
    </w:p>
    <w:p w:rsidR="00CF3C1D" w:rsidRPr="00CF3C1D" w:rsidRDefault="00CF3C1D" w:rsidP="00CF3C1D">
      <w:pPr>
        <w:ind w:left="705" w:hanging="705"/>
        <w:jc w:val="both"/>
        <w:rPr>
          <w:sz w:val="24"/>
          <w:szCs w:val="24"/>
        </w:rPr>
      </w:pPr>
      <w:r w:rsidRPr="00CF3C1D">
        <w:rPr>
          <w:sz w:val="24"/>
          <w:szCs w:val="24"/>
        </w:rPr>
        <w:t xml:space="preserve">    </w:t>
      </w:r>
      <w:r>
        <w:rPr>
          <w:sz w:val="24"/>
          <w:szCs w:val="24"/>
        </w:rPr>
        <w:tab/>
      </w:r>
      <w:r w:rsidRPr="00CF3C1D">
        <w:rPr>
          <w:sz w:val="24"/>
          <w:szCs w:val="24"/>
        </w:rPr>
        <w:t xml:space="preserve">- </w:t>
      </w:r>
      <w:proofErr w:type="spellStart"/>
      <w:r w:rsidRPr="00CF3C1D">
        <w:rPr>
          <w:sz w:val="24"/>
          <w:szCs w:val="24"/>
        </w:rPr>
        <w:t>doprofilowanie</w:t>
      </w:r>
      <w:proofErr w:type="spellEnd"/>
      <w:r w:rsidRPr="00CF3C1D">
        <w:rPr>
          <w:sz w:val="24"/>
          <w:szCs w:val="24"/>
        </w:rPr>
        <w:t xml:space="preserve"> kruszywem 0-31,5 średnio 15 cm do remontowanej nawierzchni bitumicznej,</w:t>
      </w:r>
    </w:p>
    <w:p w:rsidR="00CF3C1D" w:rsidRPr="00CF3C1D" w:rsidRDefault="00CF3C1D" w:rsidP="00CF3C1D">
      <w:pPr>
        <w:ind w:left="705" w:hanging="705"/>
        <w:jc w:val="both"/>
        <w:rPr>
          <w:sz w:val="24"/>
          <w:szCs w:val="24"/>
        </w:rPr>
      </w:pPr>
      <w:r w:rsidRPr="00CF3C1D">
        <w:rPr>
          <w:sz w:val="24"/>
          <w:szCs w:val="24"/>
        </w:rPr>
        <w:t xml:space="preserve">    </w:t>
      </w:r>
      <w:r>
        <w:rPr>
          <w:sz w:val="24"/>
          <w:szCs w:val="24"/>
        </w:rPr>
        <w:tab/>
      </w:r>
      <w:r w:rsidRPr="00CF3C1D">
        <w:rPr>
          <w:sz w:val="24"/>
          <w:szCs w:val="24"/>
        </w:rPr>
        <w:t xml:space="preserve"> - </w:t>
      </w:r>
      <w:proofErr w:type="spellStart"/>
      <w:r w:rsidRPr="00CF3C1D">
        <w:rPr>
          <w:sz w:val="24"/>
          <w:szCs w:val="24"/>
        </w:rPr>
        <w:t>przebrukowanie</w:t>
      </w:r>
      <w:proofErr w:type="spellEnd"/>
      <w:r w:rsidRPr="00CF3C1D">
        <w:rPr>
          <w:sz w:val="24"/>
          <w:szCs w:val="24"/>
        </w:rPr>
        <w:t xml:space="preserve"> na 4 zjazdach istniejących zagospodarowanych nawierzchni, </w:t>
      </w:r>
    </w:p>
    <w:p w:rsidR="00CF3C1D" w:rsidRPr="00CF3C1D" w:rsidRDefault="00CF3C1D" w:rsidP="00CF3C1D">
      <w:pPr>
        <w:ind w:left="705"/>
        <w:jc w:val="both"/>
        <w:rPr>
          <w:sz w:val="24"/>
          <w:szCs w:val="24"/>
        </w:rPr>
      </w:pPr>
      <w:r w:rsidRPr="00CF3C1D">
        <w:rPr>
          <w:sz w:val="24"/>
          <w:szCs w:val="24"/>
        </w:rPr>
        <w:t>Szczegółowy zakres oraz sposób wykonania robót określają:</w:t>
      </w:r>
    </w:p>
    <w:p w:rsidR="00CF3C1D" w:rsidRPr="00CF3C1D" w:rsidRDefault="00CF3C1D" w:rsidP="00CF3C1D">
      <w:pPr>
        <w:ind w:left="705"/>
        <w:jc w:val="both"/>
        <w:rPr>
          <w:sz w:val="24"/>
          <w:szCs w:val="24"/>
        </w:rPr>
      </w:pPr>
      <w:r w:rsidRPr="00CF3C1D">
        <w:rPr>
          <w:sz w:val="24"/>
          <w:szCs w:val="24"/>
        </w:rPr>
        <w:t>1) dokumentacja projektowa:</w:t>
      </w:r>
    </w:p>
    <w:p w:rsidR="00CF3C1D" w:rsidRPr="00CF3C1D" w:rsidRDefault="00CF3C1D" w:rsidP="00CF3C1D">
      <w:pPr>
        <w:ind w:left="705"/>
        <w:jc w:val="both"/>
        <w:rPr>
          <w:sz w:val="24"/>
          <w:szCs w:val="24"/>
        </w:rPr>
      </w:pPr>
      <w:r w:rsidRPr="00CF3C1D">
        <w:rPr>
          <w:sz w:val="24"/>
          <w:szCs w:val="24"/>
        </w:rPr>
        <w:t xml:space="preserve">   - projekt zagospodarowania terenu (część opisowa i część rysunkowa),</w:t>
      </w:r>
    </w:p>
    <w:p w:rsidR="00CF3C1D" w:rsidRPr="00CF3C1D" w:rsidRDefault="00CF3C1D" w:rsidP="00CF3C1D">
      <w:pPr>
        <w:ind w:left="705"/>
        <w:jc w:val="both"/>
        <w:rPr>
          <w:sz w:val="24"/>
          <w:szCs w:val="24"/>
        </w:rPr>
      </w:pPr>
      <w:r w:rsidRPr="00CF3C1D">
        <w:rPr>
          <w:sz w:val="24"/>
          <w:szCs w:val="24"/>
        </w:rPr>
        <w:t xml:space="preserve">   - przedmiar robót,</w:t>
      </w:r>
    </w:p>
    <w:p w:rsidR="00CF3C1D" w:rsidRPr="00CF3C1D" w:rsidRDefault="00CF3C1D" w:rsidP="00CF3C1D">
      <w:pPr>
        <w:ind w:left="705"/>
        <w:jc w:val="both"/>
        <w:rPr>
          <w:sz w:val="24"/>
          <w:szCs w:val="24"/>
        </w:rPr>
      </w:pPr>
      <w:r w:rsidRPr="00CF3C1D">
        <w:rPr>
          <w:sz w:val="24"/>
          <w:szCs w:val="24"/>
        </w:rPr>
        <w:t xml:space="preserve">2) szczegółowa specyfikacja techniczna. </w:t>
      </w:r>
    </w:p>
    <w:p w:rsidR="00CF3C1D" w:rsidRDefault="00CF3C1D" w:rsidP="00CF3C1D">
      <w:pPr>
        <w:ind w:left="705"/>
        <w:jc w:val="both"/>
        <w:rPr>
          <w:sz w:val="24"/>
          <w:szCs w:val="24"/>
        </w:rPr>
      </w:pPr>
      <w:r w:rsidRPr="00CF3C1D">
        <w:rPr>
          <w:sz w:val="24"/>
          <w:szCs w:val="24"/>
        </w:rPr>
        <w:t>W przypadku, gdy w dokumentacji opisującej przedmiot zamówienia zostało wskazane pochodzenie (marka, znak towarowy lub szczególny proces, który je charakteryzuje – Zamawiający dopuszcza stosowanie materiałów, wyrobów budowlanych, urządzeń równoległych pod warunkiem, że zagwarantują one uzyskanie parametrów technicznych nie gorszych od parametrów wymaganych w/w dokumentacją.</w:t>
      </w:r>
    </w:p>
    <w:p w:rsidR="00B83145" w:rsidRPr="00CF3C1D" w:rsidRDefault="00CF3C1D" w:rsidP="00CF3C1D">
      <w:pPr>
        <w:ind w:left="705"/>
        <w:jc w:val="both"/>
        <w:rPr>
          <w:b/>
          <w:sz w:val="24"/>
          <w:szCs w:val="24"/>
        </w:rPr>
      </w:pPr>
      <w:r w:rsidRPr="00CF3C1D">
        <w:rPr>
          <w:sz w:val="24"/>
          <w:szCs w:val="24"/>
        </w:rPr>
        <w:t xml:space="preserve">Dokumentacja opisująca przedmiot zamówienia stanowi załącznik nr 3 do SIWZ.  </w:t>
      </w:r>
    </w:p>
    <w:p w:rsidR="00016C56" w:rsidRDefault="00016C56" w:rsidP="00016C56">
      <w:pPr>
        <w:ind w:left="705"/>
        <w:jc w:val="both"/>
        <w:rPr>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D85E51" w:rsidRDefault="00D85E51" w:rsidP="00D85E51">
      <w:pPr>
        <w:ind w:firstLine="708"/>
        <w:jc w:val="both"/>
        <w:rPr>
          <w:sz w:val="24"/>
          <w:szCs w:val="24"/>
        </w:rPr>
      </w:pPr>
      <w:r w:rsidRPr="001C6F70">
        <w:rPr>
          <w:sz w:val="24"/>
          <w:szCs w:val="24"/>
        </w:rPr>
        <w:lastRenderedPageBreak/>
        <w:t xml:space="preserve">45100000-8 </w:t>
      </w:r>
      <w:r>
        <w:rPr>
          <w:sz w:val="24"/>
          <w:szCs w:val="24"/>
        </w:rPr>
        <w:t>Przygotowanie terenu pod budowę</w:t>
      </w:r>
    </w:p>
    <w:p w:rsidR="00D85E51" w:rsidRPr="001C6F70" w:rsidRDefault="00D85E51" w:rsidP="00D85E51">
      <w:pPr>
        <w:ind w:firstLine="708"/>
        <w:jc w:val="both"/>
        <w:rPr>
          <w:sz w:val="24"/>
          <w:szCs w:val="24"/>
        </w:rPr>
      </w:pPr>
      <w:r>
        <w:rPr>
          <w:sz w:val="24"/>
          <w:szCs w:val="24"/>
        </w:rPr>
        <w:t>45000000-7 Roboty budowlane</w:t>
      </w:r>
    </w:p>
    <w:p w:rsidR="00D85E51" w:rsidRPr="001C6F70" w:rsidRDefault="00D85E51" w:rsidP="00D85E51">
      <w:pPr>
        <w:ind w:firstLine="708"/>
        <w:jc w:val="both"/>
        <w:rPr>
          <w:sz w:val="24"/>
          <w:szCs w:val="24"/>
        </w:rPr>
      </w:pPr>
      <w:r>
        <w:rPr>
          <w:sz w:val="24"/>
          <w:szCs w:val="24"/>
        </w:rPr>
        <w:t>45223000-6</w:t>
      </w:r>
      <w:r w:rsidRPr="001C6F70">
        <w:rPr>
          <w:sz w:val="24"/>
          <w:szCs w:val="24"/>
        </w:rPr>
        <w:t xml:space="preserve"> Roboty </w:t>
      </w:r>
      <w:r>
        <w:rPr>
          <w:sz w:val="24"/>
          <w:szCs w:val="24"/>
        </w:rPr>
        <w:t>budowlane w zakresie konstrukcji</w:t>
      </w:r>
    </w:p>
    <w:p w:rsidR="00B00330" w:rsidRPr="00B00330" w:rsidRDefault="00B00330" w:rsidP="00B00330">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BD39BE" w:rsidRPr="00CF3C1D" w:rsidRDefault="005B4B3E" w:rsidP="00BD39BE">
      <w:pPr>
        <w:ind w:left="709" w:hanging="709"/>
        <w:jc w:val="both"/>
        <w:rPr>
          <w:sz w:val="24"/>
          <w:szCs w:val="24"/>
        </w:rPr>
      </w:pPr>
      <w:r w:rsidRPr="00CF3C1D">
        <w:rPr>
          <w:sz w:val="24"/>
          <w:szCs w:val="24"/>
        </w:rPr>
        <w:t xml:space="preserve">3.5.  </w:t>
      </w:r>
      <w:r w:rsidRPr="00CF3C1D">
        <w:rPr>
          <w:sz w:val="24"/>
          <w:szCs w:val="24"/>
        </w:rPr>
        <w:tab/>
      </w:r>
      <w:r w:rsidR="00CF3C1D" w:rsidRPr="00CF3C1D">
        <w:rPr>
          <w:sz w:val="24"/>
          <w:szCs w:val="24"/>
        </w:rPr>
        <w:t xml:space="preserve">Zamawiający </w:t>
      </w:r>
      <w:r w:rsidR="00CF3C1D" w:rsidRPr="00CF3C1D">
        <w:rPr>
          <w:b/>
          <w:sz w:val="24"/>
          <w:szCs w:val="24"/>
        </w:rPr>
        <w:t xml:space="preserve">przewiduje możliwość udzielenia zamówienia, o którym mowa </w:t>
      </w:r>
      <w:r w:rsidR="00CF3C1D">
        <w:rPr>
          <w:b/>
          <w:sz w:val="24"/>
          <w:szCs w:val="24"/>
        </w:rPr>
        <w:t xml:space="preserve">                  </w:t>
      </w:r>
      <w:r w:rsidR="00CF3C1D" w:rsidRPr="00CF3C1D">
        <w:rPr>
          <w:b/>
          <w:sz w:val="24"/>
          <w:szCs w:val="24"/>
        </w:rPr>
        <w:t xml:space="preserve">w art. 67 ust. 1 </w:t>
      </w:r>
      <w:proofErr w:type="spellStart"/>
      <w:r w:rsidR="00CF3C1D" w:rsidRPr="00CF3C1D">
        <w:rPr>
          <w:b/>
          <w:sz w:val="24"/>
          <w:szCs w:val="24"/>
        </w:rPr>
        <w:t>pkt</w:t>
      </w:r>
      <w:proofErr w:type="spellEnd"/>
      <w:r w:rsidR="00CF3C1D" w:rsidRPr="00CF3C1D">
        <w:rPr>
          <w:b/>
          <w:sz w:val="24"/>
          <w:szCs w:val="24"/>
        </w:rPr>
        <w:t xml:space="preserve"> 6 </w:t>
      </w:r>
      <w:proofErr w:type="spellStart"/>
      <w:r w:rsidR="00CF3C1D" w:rsidRPr="00CF3C1D">
        <w:rPr>
          <w:b/>
          <w:sz w:val="24"/>
          <w:szCs w:val="24"/>
        </w:rPr>
        <w:t>Pzp</w:t>
      </w:r>
      <w:proofErr w:type="spellEnd"/>
      <w:r w:rsidR="00CF3C1D" w:rsidRPr="00CF3C1D">
        <w:rPr>
          <w:sz w:val="24"/>
          <w:szCs w:val="24"/>
        </w:rPr>
        <w:t>,  polegającego  na powtórzeniu podobnych robót budowlanych zgodnych z przedmiotem zamówienia podstawowego w zakresie obejmującym, między innymi, wykonanie nawierzchni bitumicznej warstwa ścieralna, wykonanie warstwy wiążącej z betonu asfaltowego, wykonanie podbudowy MCE, rowy, o wartości nie przekraczającej 30 % wartości zamówienia podstawowego.</w:t>
      </w:r>
    </w:p>
    <w:p w:rsidR="00CF3C1D" w:rsidRDefault="00CF3C1D" w:rsidP="009C43BE">
      <w:pPr>
        <w:pStyle w:val="Tekstkomentarza"/>
        <w:jc w:val="both"/>
        <w:rPr>
          <w:rFonts w:ascii="Times New Roman" w:hAnsi="Times New Roman"/>
          <w:b/>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Pr="004C7C02" w:rsidRDefault="000D03C0" w:rsidP="0081700C">
      <w:pPr>
        <w:pStyle w:val="Tekstkomentarza"/>
        <w:ind w:left="567" w:hanging="567"/>
        <w:jc w:val="both"/>
        <w:rPr>
          <w:rFonts w:ascii="Times New Roman" w:hAnsi="Times New Roman"/>
          <w:sz w:val="24"/>
          <w:szCs w:val="24"/>
        </w:rPr>
      </w:pPr>
      <w:r w:rsidRPr="004C7C02">
        <w:rPr>
          <w:rFonts w:ascii="Times New Roman" w:hAnsi="Times New Roman"/>
          <w:sz w:val="24"/>
          <w:szCs w:val="24"/>
        </w:rPr>
        <w:t xml:space="preserve">3.6.1. </w:t>
      </w:r>
      <w:r w:rsidR="00B711C8" w:rsidRPr="004C7C02">
        <w:rPr>
          <w:rFonts w:ascii="Times New Roman" w:hAnsi="Times New Roman"/>
          <w:sz w:val="24"/>
          <w:szCs w:val="24"/>
        </w:rPr>
        <w:t xml:space="preserve">Zamawiający wymaga, </w:t>
      </w:r>
      <w:r w:rsidR="00791F98" w:rsidRPr="004C7C02">
        <w:rPr>
          <w:rFonts w:ascii="Times New Roman" w:hAnsi="Times New Roman"/>
          <w:sz w:val="24"/>
          <w:szCs w:val="24"/>
        </w:rPr>
        <w:t xml:space="preserve">aby </w:t>
      </w:r>
      <w:r w:rsidR="004C7C02" w:rsidRPr="004C7C02">
        <w:rPr>
          <w:rFonts w:ascii="Times New Roman" w:hAnsi="Times New Roman"/>
          <w:sz w:val="24"/>
          <w:szCs w:val="24"/>
        </w:rPr>
        <w:t xml:space="preserve">wszystkie osoby wykonujące prace fizyczne, w tym operatorzy maszyn i sprzętu były </w:t>
      </w:r>
      <w:r w:rsidR="0081700C" w:rsidRPr="004C7C02">
        <w:rPr>
          <w:rFonts w:ascii="Times New Roman" w:hAnsi="Times New Roman"/>
          <w:sz w:val="24"/>
          <w:szCs w:val="24"/>
        </w:rPr>
        <w:t xml:space="preserve">zatrudnione na podstawie umowy o pracę </w:t>
      </w:r>
      <w:r w:rsidR="004C7C02" w:rsidRPr="004C7C02">
        <w:rPr>
          <w:rFonts w:ascii="Times New Roman" w:hAnsi="Times New Roman"/>
          <w:sz w:val="24"/>
          <w:szCs w:val="24"/>
        </w:rPr>
        <w:t xml:space="preserve">                                 </w:t>
      </w:r>
      <w:r w:rsidR="0081700C" w:rsidRPr="004C7C02">
        <w:rPr>
          <w:rFonts w:ascii="Times New Roman" w:hAnsi="Times New Roman"/>
          <w:sz w:val="24"/>
          <w:szCs w:val="24"/>
        </w:rPr>
        <w:t>w rozumieniu art. 22 § 1 ustawy z dnia 26 czerwca 1974 r. – Kodeks pracy</w:t>
      </w:r>
      <w:r w:rsidR="00CD0328">
        <w:rPr>
          <w:rFonts w:ascii="Times New Roman" w:hAnsi="Times New Roman"/>
          <w:sz w:val="24"/>
          <w:szCs w:val="24"/>
        </w:rPr>
        <w:t xml:space="preserve"> (</w:t>
      </w:r>
      <w:proofErr w:type="spellStart"/>
      <w:r w:rsidR="00CD0328">
        <w:rPr>
          <w:rFonts w:ascii="Times New Roman" w:hAnsi="Times New Roman"/>
          <w:sz w:val="24"/>
          <w:szCs w:val="24"/>
        </w:rPr>
        <w:t>t.j</w:t>
      </w:r>
      <w:proofErr w:type="spellEnd"/>
      <w:r w:rsidR="00CD0328">
        <w:rPr>
          <w:rFonts w:ascii="Times New Roman" w:hAnsi="Times New Roman"/>
          <w:sz w:val="24"/>
          <w:szCs w:val="24"/>
        </w:rPr>
        <w:t xml:space="preserve">. </w:t>
      </w:r>
      <w:r w:rsidR="00CD0328" w:rsidRPr="00CD0328">
        <w:rPr>
          <w:rFonts w:ascii="Times New Roman" w:hAnsi="Times New Roman"/>
          <w:sz w:val="24"/>
          <w:szCs w:val="24"/>
        </w:rPr>
        <w:t xml:space="preserve">Dz. U. </w:t>
      </w:r>
      <w:r w:rsidR="00CD0328">
        <w:rPr>
          <w:rFonts w:ascii="Times New Roman" w:hAnsi="Times New Roman"/>
          <w:sz w:val="24"/>
          <w:szCs w:val="24"/>
        </w:rPr>
        <w:t xml:space="preserve">                      </w:t>
      </w:r>
      <w:r w:rsidR="00CD0328" w:rsidRPr="00CD0328">
        <w:rPr>
          <w:rFonts w:ascii="Times New Roman" w:hAnsi="Times New Roman"/>
          <w:sz w:val="24"/>
          <w:szCs w:val="24"/>
        </w:rPr>
        <w:t>z 2018 r. poz. 917</w:t>
      </w:r>
      <w:r w:rsidR="00CD0328">
        <w:rPr>
          <w:rFonts w:ascii="Times New Roman" w:hAnsi="Times New Roman"/>
          <w:sz w:val="24"/>
          <w:szCs w:val="24"/>
        </w:rPr>
        <w:t xml:space="preserve"> ze </w:t>
      </w:r>
      <w:proofErr w:type="spellStart"/>
      <w:r w:rsidR="00CD0328">
        <w:rPr>
          <w:rFonts w:ascii="Times New Roman" w:hAnsi="Times New Roman"/>
          <w:sz w:val="24"/>
          <w:szCs w:val="24"/>
        </w:rPr>
        <w:t>zm</w:t>
      </w:r>
      <w:proofErr w:type="spellEnd"/>
      <w:r w:rsidR="00CD0328">
        <w:rPr>
          <w:rFonts w:ascii="Times New Roman" w:hAnsi="Times New Roman"/>
          <w:sz w:val="24"/>
          <w:szCs w:val="24"/>
        </w:rPr>
        <w:t>)</w:t>
      </w:r>
      <w:r w:rsidR="0081700C" w:rsidRPr="004C7C02">
        <w:rPr>
          <w:rFonts w:ascii="Times New Roman" w:hAnsi="Times New Roman"/>
          <w:sz w:val="24"/>
          <w:szCs w:val="24"/>
        </w:rPr>
        <w:t xml:space="preserve">.  </w:t>
      </w:r>
      <w:r w:rsidR="004C7C02" w:rsidRPr="004C7C02">
        <w:rPr>
          <w:rFonts w:ascii="Times New Roman" w:hAnsi="Times New Roman"/>
          <w:sz w:val="24"/>
          <w:szCs w:val="24"/>
        </w:rPr>
        <w:t xml:space="preserve"> </w:t>
      </w:r>
    </w:p>
    <w:p w:rsidR="00B711C8" w:rsidRPr="004C7C02" w:rsidRDefault="00791F98" w:rsidP="00791F98">
      <w:pPr>
        <w:pStyle w:val="Tekstkomentarza"/>
        <w:ind w:left="705" w:hanging="705"/>
        <w:jc w:val="both"/>
        <w:rPr>
          <w:rFonts w:ascii="Times New Roman" w:hAnsi="Times New Roman"/>
          <w:sz w:val="24"/>
          <w:szCs w:val="24"/>
        </w:rPr>
      </w:pPr>
      <w:r w:rsidRPr="004C7C02">
        <w:rPr>
          <w:rFonts w:ascii="Times New Roman" w:hAnsi="Times New Roman"/>
          <w:sz w:val="24"/>
          <w:szCs w:val="24"/>
        </w:rPr>
        <w:t xml:space="preserve">          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985F9D" w:rsidRDefault="002A0BF4" w:rsidP="002A0BF4">
      <w:pPr>
        <w:pStyle w:val="Tekstkomentarza"/>
        <w:ind w:left="705"/>
        <w:jc w:val="both"/>
        <w:rPr>
          <w:rFonts w:ascii="Times New Roman" w:hAnsi="Times New Roman"/>
          <w:sz w:val="24"/>
          <w:szCs w:val="24"/>
        </w:rPr>
      </w:pPr>
    </w:p>
    <w:p w:rsidR="0072350C" w:rsidRPr="001643EE" w:rsidRDefault="0072350C" w:rsidP="0072350C">
      <w:pPr>
        <w:pStyle w:val="Tekstkomentarza"/>
        <w:ind w:left="705"/>
        <w:jc w:val="both"/>
        <w:rPr>
          <w:rFonts w:ascii="Times New Roman" w:hAnsi="Times New Roman"/>
          <w:b/>
          <w:sz w:val="24"/>
          <w:szCs w:val="24"/>
        </w:rPr>
      </w:pPr>
      <w:r w:rsidRPr="00985F9D">
        <w:rPr>
          <w:rFonts w:ascii="Times New Roman" w:hAnsi="Times New Roman"/>
          <w:sz w:val="24"/>
          <w:szCs w:val="24"/>
        </w:rPr>
        <w:t>Planowany termin wykonania zamówienia</w:t>
      </w:r>
      <w:r w:rsidRPr="001643EE">
        <w:rPr>
          <w:rFonts w:ascii="Times New Roman" w:hAnsi="Times New Roman"/>
          <w:sz w:val="24"/>
          <w:szCs w:val="24"/>
        </w:rPr>
        <w:t xml:space="preserve">: </w:t>
      </w:r>
      <w:r w:rsidR="00D677FE" w:rsidRPr="001643EE">
        <w:rPr>
          <w:rFonts w:ascii="Times New Roman" w:hAnsi="Times New Roman"/>
          <w:b/>
          <w:sz w:val="24"/>
          <w:szCs w:val="24"/>
        </w:rPr>
        <w:t xml:space="preserve">do </w:t>
      </w:r>
      <w:r w:rsidR="00C172E7" w:rsidRPr="001643EE">
        <w:rPr>
          <w:rFonts w:ascii="Times New Roman" w:hAnsi="Times New Roman"/>
          <w:b/>
          <w:sz w:val="24"/>
          <w:szCs w:val="24"/>
        </w:rPr>
        <w:t>30</w:t>
      </w:r>
      <w:r w:rsidR="008A4ED7" w:rsidRPr="001643EE">
        <w:rPr>
          <w:rFonts w:ascii="Times New Roman" w:hAnsi="Times New Roman"/>
          <w:b/>
          <w:sz w:val="24"/>
          <w:szCs w:val="24"/>
        </w:rPr>
        <w:t>.</w:t>
      </w:r>
      <w:r w:rsidR="0084720E" w:rsidRPr="001643EE">
        <w:rPr>
          <w:rFonts w:ascii="Times New Roman" w:hAnsi="Times New Roman"/>
          <w:b/>
          <w:sz w:val="24"/>
          <w:szCs w:val="24"/>
        </w:rPr>
        <w:t>11</w:t>
      </w:r>
      <w:r w:rsidR="008A4ED7" w:rsidRPr="001643EE">
        <w:rPr>
          <w:rFonts w:ascii="Times New Roman" w:hAnsi="Times New Roman"/>
          <w:b/>
          <w:sz w:val="24"/>
          <w:szCs w:val="24"/>
        </w:rPr>
        <w:t>.</w:t>
      </w:r>
      <w:r w:rsidR="0081700C" w:rsidRPr="001643EE">
        <w:rPr>
          <w:rFonts w:ascii="Times New Roman" w:hAnsi="Times New Roman"/>
          <w:b/>
          <w:sz w:val="24"/>
          <w:szCs w:val="24"/>
        </w:rPr>
        <w:t>201</w:t>
      </w:r>
      <w:r w:rsidR="0010707C" w:rsidRPr="001643EE">
        <w:rPr>
          <w:rFonts w:ascii="Times New Roman" w:hAnsi="Times New Roman"/>
          <w:b/>
          <w:sz w:val="24"/>
          <w:szCs w:val="24"/>
        </w:rPr>
        <w:t>9</w:t>
      </w:r>
      <w:r w:rsidR="0081700C" w:rsidRPr="001643EE">
        <w:rPr>
          <w:rFonts w:ascii="Times New Roman" w:hAnsi="Times New Roman"/>
          <w:b/>
          <w:sz w:val="24"/>
          <w:szCs w:val="24"/>
        </w:rPr>
        <w:t xml:space="preserve">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84720E" w:rsidRDefault="0084720E" w:rsidP="0084720E">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Pr>
          <w:sz w:val="24"/>
          <w:szCs w:val="24"/>
        </w:rPr>
        <w:t>:</w:t>
      </w:r>
    </w:p>
    <w:p w:rsidR="0084720E" w:rsidRDefault="0084720E" w:rsidP="0084720E">
      <w:pPr>
        <w:ind w:left="1776"/>
        <w:jc w:val="both"/>
        <w:rPr>
          <w:sz w:val="24"/>
          <w:szCs w:val="24"/>
        </w:rPr>
      </w:pPr>
    </w:p>
    <w:p w:rsidR="0084720E" w:rsidRPr="00CF3C1D" w:rsidRDefault="0084720E" w:rsidP="0084720E">
      <w:pPr>
        <w:pStyle w:val="Akapitzlist"/>
        <w:ind w:left="1776"/>
        <w:jc w:val="both"/>
        <w:rPr>
          <w:sz w:val="24"/>
          <w:szCs w:val="24"/>
        </w:rPr>
      </w:pPr>
      <w:r w:rsidRPr="00CF3C1D">
        <w:rPr>
          <w:sz w:val="24"/>
          <w:szCs w:val="24"/>
        </w:rPr>
        <w:t xml:space="preserve">- dwie roboty budowlane polegające na </w:t>
      </w:r>
      <w:r w:rsidR="00D85E51" w:rsidRPr="00CF3C1D">
        <w:rPr>
          <w:sz w:val="24"/>
          <w:szCs w:val="24"/>
        </w:rPr>
        <w:t xml:space="preserve">remoncie, </w:t>
      </w:r>
      <w:r w:rsidR="00C34996" w:rsidRPr="00CF3C1D">
        <w:rPr>
          <w:sz w:val="24"/>
          <w:szCs w:val="24"/>
        </w:rPr>
        <w:t xml:space="preserve">przebudowie lub </w:t>
      </w:r>
      <w:r w:rsidRPr="00CF3C1D">
        <w:rPr>
          <w:sz w:val="24"/>
          <w:szCs w:val="24"/>
        </w:rPr>
        <w:t xml:space="preserve">budowie </w:t>
      </w:r>
      <w:r w:rsidR="00C34996" w:rsidRPr="00CF3C1D">
        <w:rPr>
          <w:sz w:val="24"/>
          <w:szCs w:val="24"/>
        </w:rPr>
        <w:t xml:space="preserve">(odbudowie, rozbudowie) </w:t>
      </w:r>
      <w:r w:rsidRPr="00CF3C1D">
        <w:rPr>
          <w:sz w:val="24"/>
          <w:szCs w:val="24"/>
        </w:rPr>
        <w:t>drogi publicznej w rozumieniu przepisów ustawy o drogach publicznych</w:t>
      </w:r>
      <w:r w:rsidR="00D85E51" w:rsidRPr="00CF3C1D">
        <w:rPr>
          <w:sz w:val="24"/>
          <w:szCs w:val="24"/>
        </w:rPr>
        <w:t xml:space="preserve"> </w:t>
      </w:r>
      <w:r w:rsidRPr="00CF3C1D">
        <w:rPr>
          <w:sz w:val="24"/>
          <w:szCs w:val="24"/>
        </w:rPr>
        <w:t xml:space="preserve">w technologii bitumicznej </w:t>
      </w:r>
      <w:r w:rsidR="00C34996" w:rsidRPr="00CF3C1D">
        <w:rPr>
          <w:sz w:val="24"/>
          <w:szCs w:val="24"/>
        </w:rPr>
        <w:t xml:space="preserve">                            </w:t>
      </w:r>
      <w:r w:rsidRPr="00CF3C1D">
        <w:rPr>
          <w:sz w:val="24"/>
          <w:szCs w:val="24"/>
        </w:rPr>
        <w:t>i o wartości robót min. 600 000,00 zł brutto każda.</w:t>
      </w:r>
    </w:p>
    <w:p w:rsidR="0084720E" w:rsidRDefault="0084720E" w:rsidP="0084720E">
      <w:pPr>
        <w:pStyle w:val="Akapitzlist"/>
        <w:ind w:left="1776"/>
        <w:jc w:val="both"/>
        <w:rPr>
          <w:sz w:val="24"/>
          <w:szCs w:val="24"/>
        </w:rPr>
      </w:pPr>
    </w:p>
    <w:p w:rsidR="0084720E" w:rsidRPr="004C7C02" w:rsidRDefault="0084720E" w:rsidP="0084720E">
      <w:pPr>
        <w:pStyle w:val="Akapitzlist"/>
        <w:ind w:left="1776"/>
        <w:jc w:val="both"/>
        <w:rPr>
          <w:sz w:val="24"/>
          <w:szCs w:val="24"/>
        </w:rPr>
      </w:pPr>
      <w:r w:rsidRPr="004C7C02">
        <w:rPr>
          <w:sz w:val="24"/>
          <w:szCs w:val="24"/>
        </w:rPr>
        <w:t xml:space="preserve">Wartości podane w dokumentach potwierdzających spełnienie powyższego warunku w walutach innych niż PLN Wykonawca przeliczy wg średniego kursu NBP na dzień  publikacji ogłoszenia o niniejszym zamówieniu. </w:t>
      </w:r>
    </w:p>
    <w:p w:rsidR="0084720E" w:rsidRPr="00300F60" w:rsidRDefault="0084720E" w:rsidP="0084720E">
      <w:pPr>
        <w:pStyle w:val="Akapitzlist"/>
        <w:ind w:left="1776"/>
        <w:jc w:val="both"/>
        <w:rPr>
          <w:sz w:val="24"/>
          <w:szCs w:val="24"/>
        </w:rPr>
      </w:pPr>
    </w:p>
    <w:p w:rsidR="0084720E" w:rsidRPr="0081243B" w:rsidRDefault="0084720E" w:rsidP="0084720E">
      <w:pPr>
        <w:pStyle w:val="Akapitzlist"/>
        <w:numPr>
          <w:ilvl w:val="0"/>
          <w:numId w:val="4"/>
        </w:numPr>
        <w:ind w:left="1701" w:hanging="425"/>
        <w:jc w:val="both"/>
        <w:rPr>
          <w:color w:val="000000" w:themeColor="text1"/>
          <w:sz w:val="24"/>
          <w:szCs w:val="24"/>
        </w:rPr>
      </w:pPr>
      <w:r w:rsidRPr="008002B9">
        <w:rPr>
          <w:sz w:val="24"/>
          <w:szCs w:val="24"/>
        </w:rPr>
        <w:t xml:space="preserve">Wykonawca wykaże dysponowanie osobami, skierowanymi przez wykonawcę do realizacji zamówienia,  uprawnionymi do pełnienia samodzielnych funkcji technicznych w budownictwie,  tj. kierownikiem budowy posiadającym uprawnienia budowlane do kierowania robotami budowlanymi określone ustawą z dnia 7 lipca 1994 – Prawo budowlane </w:t>
      </w:r>
      <w:r w:rsidR="00377B16" w:rsidRPr="00137FE0">
        <w:rPr>
          <w:sz w:val="24"/>
          <w:szCs w:val="24"/>
        </w:rPr>
        <w:t>(</w:t>
      </w:r>
      <w:proofErr w:type="spellStart"/>
      <w:r w:rsidR="00377B16" w:rsidRPr="00137FE0">
        <w:rPr>
          <w:sz w:val="24"/>
          <w:szCs w:val="24"/>
        </w:rPr>
        <w:t>t.j</w:t>
      </w:r>
      <w:proofErr w:type="spellEnd"/>
      <w:r w:rsidR="00377B16" w:rsidRPr="00137FE0">
        <w:rPr>
          <w:sz w:val="24"/>
          <w:szCs w:val="24"/>
        </w:rPr>
        <w:t>. Dz. U. z 2018</w:t>
      </w:r>
      <w:r w:rsidR="00377B16">
        <w:rPr>
          <w:sz w:val="24"/>
          <w:szCs w:val="24"/>
        </w:rPr>
        <w:t xml:space="preserve"> </w:t>
      </w:r>
      <w:r w:rsidR="00377B16" w:rsidRPr="00137FE0">
        <w:rPr>
          <w:sz w:val="24"/>
          <w:szCs w:val="24"/>
        </w:rPr>
        <w:t>r. poz. 1202</w:t>
      </w:r>
      <w:r w:rsidR="00164EFB">
        <w:rPr>
          <w:sz w:val="24"/>
          <w:szCs w:val="24"/>
        </w:rPr>
        <w:t xml:space="preserve"> ze zm.</w:t>
      </w:r>
      <w:r w:rsidR="00377B16" w:rsidRPr="00137FE0">
        <w:rPr>
          <w:sz w:val="24"/>
          <w:szCs w:val="24"/>
        </w:rPr>
        <w:t>)</w:t>
      </w:r>
      <w:r w:rsidRPr="007B0F46">
        <w:rPr>
          <w:sz w:val="24"/>
          <w:szCs w:val="24"/>
        </w:rPr>
        <w:t xml:space="preserve"> </w:t>
      </w:r>
      <w:r w:rsidRPr="008002B9">
        <w:rPr>
          <w:sz w:val="24"/>
          <w:szCs w:val="24"/>
        </w:rPr>
        <w:t xml:space="preserve">w specjalności inżynieryjnej </w:t>
      </w:r>
      <w:r>
        <w:rPr>
          <w:sz w:val="24"/>
          <w:szCs w:val="24"/>
        </w:rPr>
        <w:t>drogowej</w:t>
      </w:r>
      <w:r w:rsidR="00377B16">
        <w:rPr>
          <w:sz w:val="24"/>
          <w:szCs w:val="24"/>
        </w:rPr>
        <w:t xml:space="preserve"> bez ograniczeń.</w:t>
      </w:r>
      <w:r w:rsidRPr="0081243B">
        <w:rPr>
          <w:color w:val="000000" w:themeColor="text1"/>
          <w:sz w:val="24"/>
          <w:szCs w:val="24"/>
        </w:rPr>
        <w:t xml:space="preserve">  </w:t>
      </w:r>
    </w:p>
    <w:p w:rsidR="0084720E" w:rsidRPr="008002B9" w:rsidRDefault="0084720E" w:rsidP="0084720E">
      <w:pPr>
        <w:pStyle w:val="Akapitzlist"/>
        <w:ind w:left="1701"/>
        <w:jc w:val="both"/>
        <w:rPr>
          <w:sz w:val="24"/>
          <w:szCs w:val="24"/>
        </w:rPr>
      </w:pPr>
      <w:r w:rsidRPr="008002B9">
        <w:rPr>
          <w:sz w:val="24"/>
          <w:szCs w:val="24"/>
        </w:rPr>
        <w:t>Zamawiający dopuszcza posiadanie odpowiadających powyższym uprawnieniom innych ważnych uprawnień wydanych na podstawie wcześniej obowiązujących przepisów.</w:t>
      </w:r>
    </w:p>
    <w:p w:rsidR="0084720E" w:rsidRPr="00060BDD" w:rsidRDefault="00164EFB" w:rsidP="0084720E">
      <w:pPr>
        <w:pStyle w:val="Akapitzlist"/>
        <w:ind w:left="1665"/>
        <w:jc w:val="both"/>
        <w:rPr>
          <w:sz w:val="24"/>
          <w:szCs w:val="24"/>
        </w:rPr>
      </w:pPr>
      <w:r w:rsidRPr="00164EFB">
        <w:rPr>
          <w:sz w:val="24"/>
          <w:szCs w:val="24"/>
        </w:rPr>
        <w:t>Wykonawca może wykazać na stanowisko kierownika budowy osobę będącą</w:t>
      </w:r>
      <w:r>
        <w:rPr>
          <w:sz w:val="24"/>
          <w:szCs w:val="24"/>
        </w:rPr>
        <w:t xml:space="preserve"> </w:t>
      </w:r>
      <w:r w:rsidRPr="00164EFB">
        <w:rPr>
          <w:sz w:val="24"/>
          <w:szCs w:val="24"/>
        </w:rPr>
        <w:t>obywatelem państwa członkowskiego, której odpowiednie kwalifikacje zawodowe zostały uznane na zasadach</w:t>
      </w:r>
      <w:r>
        <w:rPr>
          <w:sz w:val="24"/>
          <w:szCs w:val="24"/>
        </w:rPr>
        <w:t xml:space="preserve"> </w:t>
      </w:r>
      <w:r w:rsidRPr="00164EFB">
        <w:rPr>
          <w:sz w:val="24"/>
          <w:szCs w:val="24"/>
        </w:rPr>
        <w:t xml:space="preserve">określonych </w:t>
      </w:r>
      <w:r>
        <w:rPr>
          <w:sz w:val="24"/>
          <w:szCs w:val="24"/>
        </w:rPr>
        <w:t xml:space="preserve">                                   </w:t>
      </w:r>
      <w:r w:rsidRPr="00164EFB">
        <w:rPr>
          <w:sz w:val="24"/>
          <w:szCs w:val="24"/>
        </w:rPr>
        <w:t>w przepisach odrębnych</w:t>
      </w:r>
      <w:r>
        <w:rPr>
          <w:sz w:val="24"/>
          <w:szCs w:val="24"/>
        </w:rPr>
        <w:t xml:space="preserve"> </w:t>
      </w:r>
      <w:r w:rsidR="0084720E" w:rsidRPr="00060BDD">
        <w:rPr>
          <w:sz w:val="24"/>
          <w:szCs w:val="24"/>
        </w:rPr>
        <w:t>(m.in.</w:t>
      </w:r>
      <w:r w:rsidR="0084720E">
        <w:rPr>
          <w:sz w:val="24"/>
          <w:szCs w:val="24"/>
        </w:rPr>
        <w:t xml:space="preserve"> </w:t>
      </w:r>
      <w:r w:rsidR="0084720E" w:rsidRPr="00060BDD">
        <w:rPr>
          <w:sz w:val="24"/>
          <w:szCs w:val="24"/>
        </w:rPr>
        <w:t xml:space="preserve">w ustawie z dnia </w:t>
      </w:r>
      <w:r w:rsidRPr="00164EFB">
        <w:rPr>
          <w:sz w:val="24"/>
          <w:szCs w:val="24"/>
        </w:rPr>
        <w:t>22 grudnia 2015 r</w:t>
      </w:r>
      <w:r>
        <w:rPr>
          <w:sz w:val="24"/>
          <w:szCs w:val="24"/>
        </w:rPr>
        <w:t xml:space="preserve">.                                    </w:t>
      </w:r>
      <w:r w:rsidRPr="00164EFB">
        <w:rPr>
          <w:sz w:val="24"/>
          <w:szCs w:val="24"/>
        </w:rPr>
        <w:t xml:space="preserve"> </w:t>
      </w:r>
      <w:r w:rsidR="0084720E" w:rsidRPr="00060BDD">
        <w:rPr>
          <w:sz w:val="24"/>
          <w:szCs w:val="24"/>
        </w:rPr>
        <w:t xml:space="preserve">o zasadach uznawania kwalifikacji zawodowych nabytych w państwach członkowskich Unii Europejskiej). </w:t>
      </w:r>
    </w:p>
    <w:p w:rsidR="0084720E" w:rsidRDefault="0084720E" w:rsidP="0084720E">
      <w:pPr>
        <w:pStyle w:val="Akapitzlist"/>
        <w:ind w:left="1665"/>
        <w:jc w:val="both"/>
        <w:rPr>
          <w:sz w:val="24"/>
          <w:szCs w:val="24"/>
        </w:rPr>
      </w:pPr>
    </w:p>
    <w:p w:rsidR="0084720E" w:rsidRPr="009E0AB1" w:rsidRDefault="0084720E" w:rsidP="0084720E">
      <w:pPr>
        <w:tabs>
          <w:tab w:val="left" w:pos="709"/>
        </w:tabs>
        <w:ind w:left="1665" w:hanging="709"/>
        <w:jc w:val="both"/>
        <w:rPr>
          <w:sz w:val="24"/>
          <w:szCs w:val="24"/>
        </w:rPr>
      </w:pPr>
      <w:r>
        <w:rPr>
          <w:sz w:val="24"/>
          <w:szCs w:val="24"/>
        </w:rPr>
        <w:t xml:space="preserve">    </w:t>
      </w:r>
      <w:r>
        <w:rPr>
          <w:sz w:val="24"/>
          <w:szCs w:val="24"/>
        </w:rPr>
        <w:tab/>
        <w:t xml:space="preserve">W </w:t>
      </w:r>
      <w:r w:rsidRPr="009E0AB1">
        <w:rPr>
          <w:sz w:val="24"/>
          <w:szCs w:val="24"/>
        </w:rPr>
        <w:t>przypadku Wykonawców wspólnie ubiegających się o udzielenie zamówienia</w:t>
      </w:r>
      <w:r w:rsidRPr="00D0695C">
        <w:t xml:space="preserve"> </w:t>
      </w:r>
      <w:r>
        <w:t xml:space="preserve">  </w:t>
      </w:r>
      <w:r>
        <w:rPr>
          <w:sz w:val="24"/>
          <w:szCs w:val="24"/>
        </w:rPr>
        <w:t xml:space="preserve">warunki określone wyżej </w:t>
      </w:r>
      <w:r w:rsidRPr="009E0AB1">
        <w:rPr>
          <w:sz w:val="24"/>
          <w:szCs w:val="24"/>
        </w:rPr>
        <w:t xml:space="preserve">wykonawcy </w:t>
      </w:r>
      <w:r>
        <w:rPr>
          <w:sz w:val="24"/>
          <w:szCs w:val="24"/>
        </w:rPr>
        <w:t xml:space="preserve">ci spełniają wspólnie. </w:t>
      </w: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t xml:space="preserve"> </w:t>
      </w:r>
    </w:p>
    <w:p w:rsidR="00C92DF8" w:rsidRDefault="00C92DF8" w:rsidP="00C92DF8">
      <w:pPr>
        <w:ind w:left="708" w:hanging="708"/>
        <w:jc w:val="both"/>
        <w:rPr>
          <w:sz w:val="24"/>
          <w:szCs w:val="24"/>
        </w:rPr>
      </w:pPr>
    </w:p>
    <w:p w:rsidR="00A906BE" w:rsidRPr="00AF4DB8" w:rsidRDefault="00C92DF8" w:rsidP="00A906BE">
      <w:pPr>
        <w:ind w:left="708" w:hanging="708"/>
        <w:jc w:val="both"/>
        <w:rPr>
          <w:b/>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906BE" w:rsidRPr="00B27902">
        <w:rPr>
          <w:sz w:val="24"/>
          <w:szCs w:val="24"/>
        </w:rPr>
        <w:t>Wykonawca może</w:t>
      </w:r>
      <w:r w:rsidR="00A906BE">
        <w:rPr>
          <w:sz w:val="24"/>
          <w:szCs w:val="24"/>
        </w:rPr>
        <w:t xml:space="preserve"> </w:t>
      </w:r>
      <w:r w:rsidR="00A906BE" w:rsidRPr="00B27902">
        <w:rPr>
          <w:sz w:val="24"/>
          <w:szCs w:val="24"/>
        </w:rPr>
        <w:t xml:space="preserve">w celu potwierdzenia spełniania warunków udziału </w:t>
      </w:r>
      <w:r w:rsidR="00A906BE">
        <w:rPr>
          <w:sz w:val="24"/>
          <w:szCs w:val="24"/>
        </w:rPr>
        <w:t xml:space="preserve">                                  </w:t>
      </w:r>
      <w:r w:rsidR="00A906BE" w:rsidRPr="00B27902">
        <w:rPr>
          <w:sz w:val="24"/>
          <w:szCs w:val="24"/>
        </w:rPr>
        <w:t>w postępowaniu</w:t>
      </w:r>
      <w:r w:rsidR="00A906BE">
        <w:rPr>
          <w:sz w:val="24"/>
          <w:szCs w:val="24"/>
        </w:rPr>
        <w:t xml:space="preserve">, w </w:t>
      </w:r>
      <w:r w:rsidR="00A906BE" w:rsidRPr="00B27902">
        <w:rPr>
          <w:sz w:val="24"/>
          <w:szCs w:val="24"/>
        </w:rPr>
        <w:t>stosownych sytuacjach oraz w odnies</w:t>
      </w:r>
      <w:r w:rsidR="00A906BE">
        <w:rPr>
          <w:sz w:val="24"/>
          <w:szCs w:val="24"/>
        </w:rPr>
        <w:t>ieniu do konkretnego zamówienia</w:t>
      </w:r>
      <w:r w:rsidR="00A906BE" w:rsidRPr="00B27902">
        <w:rPr>
          <w:sz w:val="24"/>
          <w:szCs w:val="24"/>
        </w:rPr>
        <w:t>, lub jego części,</w:t>
      </w:r>
      <w:r w:rsidR="00A906BE">
        <w:rPr>
          <w:sz w:val="24"/>
          <w:szCs w:val="24"/>
        </w:rPr>
        <w:t xml:space="preserve"> </w:t>
      </w:r>
      <w:r w:rsidR="00A906BE" w:rsidRPr="00B27902">
        <w:rPr>
          <w:sz w:val="24"/>
          <w:szCs w:val="24"/>
        </w:rPr>
        <w:t>polegać na zdolnościach technicznych lub zawodowych lub sytuacji finansowej lub</w:t>
      </w:r>
      <w:r w:rsidR="00A906BE">
        <w:rPr>
          <w:sz w:val="24"/>
          <w:szCs w:val="24"/>
        </w:rPr>
        <w:t xml:space="preserve"> </w:t>
      </w:r>
      <w:r w:rsidR="00A906BE" w:rsidRPr="00B27902">
        <w:rPr>
          <w:sz w:val="24"/>
          <w:szCs w:val="24"/>
        </w:rPr>
        <w:t>ekonomicznej innych podmiotów, niezależnie od charakteru prawnego łączących go z nimi</w:t>
      </w:r>
      <w:r w:rsidR="00A906BE">
        <w:rPr>
          <w:sz w:val="24"/>
          <w:szCs w:val="24"/>
        </w:rPr>
        <w:t xml:space="preserve"> </w:t>
      </w:r>
      <w:r w:rsidR="00AF4DB8">
        <w:rPr>
          <w:sz w:val="24"/>
          <w:szCs w:val="24"/>
        </w:rPr>
        <w:t xml:space="preserve">stosunków prawnych </w:t>
      </w:r>
      <w:r w:rsidR="00A906BE" w:rsidRPr="00AF4DB8">
        <w:rPr>
          <w:b/>
          <w:sz w:val="24"/>
          <w:szCs w:val="24"/>
        </w:rPr>
        <w:t>(art. 22a ust. 1 ustawy).</w:t>
      </w:r>
    </w:p>
    <w:p w:rsidR="00C92DF8" w:rsidRPr="009E0AB1" w:rsidRDefault="00C92DF8" w:rsidP="00C92DF8">
      <w:pPr>
        <w:tabs>
          <w:tab w:val="left" w:pos="709"/>
        </w:tabs>
        <w:ind w:left="709" w:hanging="709"/>
        <w:jc w:val="both"/>
        <w:rPr>
          <w:sz w:val="24"/>
          <w:szCs w:val="24"/>
        </w:rPr>
      </w:pPr>
    </w:p>
    <w:p w:rsidR="00A906BE" w:rsidRPr="007961FF" w:rsidRDefault="00C92DF8" w:rsidP="00A906BE">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00A906BE" w:rsidRPr="007961FF">
        <w:rPr>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00A906BE" w:rsidRPr="007961FF">
        <w:rPr>
          <w:sz w:val="24"/>
          <w:szCs w:val="24"/>
        </w:rPr>
        <w:lastRenderedPageBreak/>
        <w:t>zobowiązanie tych podmiotów do oddania mu do dyspozycji niezbędnych zasobów na</w:t>
      </w:r>
      <w:r w:rsidR="00AF4DB8">
        <w:rPr>
          <w:sz w:val="24"/>
          <w:szCs w:val="24"/>
        </w:rPr>
        <w:t xml:space="preserve"> potrzeby realizacji zamówienia. </w:t>
      </w:r>
    </w:p>
    <w:p w:rsidR="00C92DF8" w:rsidRDefault="00C92DF8" w:rsidP="00C92DF8">
      <w:pPr>
        <w:ind w:left="708" w:hanging="708"/>
        <w:jc w:val="both"/>
        <w:rPr>
          <w:sz w:val="24"/>
          <w:szCs w:val="24"/>
        </w:rPr>
      </w:pPr>
    </w:p>
    <w:p w:rsidR="00A906BE" w:rsidRDefault="00C92DF8" w:rsidP="00A906BE">
      <w:pPr>
        <w:ind w:left="705" w:hanging="705"/>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00A906BE" w:rsidRPr="00877DCF">
        <w:rPr>
          <w:sz w:val="24"/>
          <w:szCs w:val="24"/>
        </w:rPr>
        <w:t>W odniesieniu do warunków</w:t>
      </w:r>
      <w:r w:rsidR="00A906BE">
        <w:rPr>
          <w:sz w:val="24"/>
          <w:szCs w:val="24"/>
        </w:rPr>
        <w:t xml:space="preserve"> dotyczących wykształcenia, kwalifikacji zawodowych lub doświadczenia, Wykonawcy mogą polegać na zdolnościach innych podmiotów, jeśli podmioty te zrealizują roboty budowlane</w:t>
      </w:r>
      <w:r w:rsidR="00AF4DB8">
        <w:rPr>
          <w:sz w:val="24"/>
          <w:szCs w:val="24"/>
        </w:rPr>
        <w:t xml:space="preserve"> lub usługi</w:t>
      </w:r>
      <w:r w:rsidR="00A906BE">
        <w:rPr>
          <w:sz w:val="24"/>
          <w:szCs w:val="24"/>
        </w:rPr>
        <w:t xml:space="preserve">, do realizacji  których </w:t>
      </w:r>
      <w:r w:rsidR="00AF4DB8">
        <w:rPr>
          <w:sz w:val="24"/>
          <w:szCs w:val="24"/>
        </w:rPr>
        <w:t xml:space="preserve">                    </w:t>
      </w:r>
      <w:r w:rsidR="00A906BE">
        <w:rPr>
          <w:sz w:val="24"/>
          <w:szCs w:val="24"/>
        </w:rPr>
        <w:t>te zdolności są wymagane</w:t>
      </w:r>
      <w:r w:rsidR="00AF4DB8">
        <w:rPr>
          <w:sz w:val="24"/>
          <w:szCs w:val="24"/>
        </w:rPr>
        <w:t xml:space="preserve"> </w:t>
      </w:r>
      <w:r w:rsidR="00AF4DB8" w:rsidRPr="00AF4DB8">
        <w:rPr>
          <w:b/>
          <w:sz w:val="24"/>
          <w:szCs w:val="24"/>
        </w:rPr>
        <w:t xml:space="preserve">(art. 22a ust. </w:t>
      </w:r>
      <w:r w:rsidR="00AF4DB8">
        <w:rPr>
          <w:b/>
          <w:sz w:val="24"/>
          <w:szCs w:val="24"/>
        </w:rPr>
        <w:t>4</w:t>
      </w:r>
      <w:r w:rsidR="00AF4DB8" w:rsidRPr="00AF4DB8">
        <w:rPr>
          <w:b/>
          <w:sz w:val="24"/>
          <w:szCs w:val="24"/>
        </w:rPr>
        <w:t xml:space="preserve"> ustawy).</w:t>
      </w:r>
    </w:p>
    <w:p w:rsidR="00C92DF8" w:rsidRDefault="00C92DF8" w:rsidP="00C92DF8">
      <w:pPr>
        <w:ind w:left="708" w:hanging="708"/>
        <w:jc w:val="both"/>
        <w:rPr>
          <w:sz w:val="24"/>
          <w:szCs w:val="24"/>
        </w:rPr>
      </w:pPr>
    </w:p>
    <w:p w:rsidR="00AF4DB8" w:rsidRPr="004C1ABD" w:rsidRDefault="00C92DF8" w:rsidP="00AF4DB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00AF4DB8" w:rsidRPr="004C1ABD">
        <w:rPr>
          <w:sz w:val="24"/>
          <w:szCs w:val="24"/>
        </w:rPr>
        <w:t>Zamawiając</w:t>
      </w:r>
      <w:r w:rsidR="00AF4DB8">
        <w:rPr>
          <w:sz w:val="24"/>
          <w:szCs w:val="24"/>
        </w:rPr>
        <w:t>y</w:t>
      </w:r>
      <w:r w:rsidR="00AF4DB8" w:rsidRPr="004C1ABD">
        <w:rPr>
          <w:sz w:val="24"/>
          <w:szCs w:val="24"/>
        </w:rPr>
        <w:t xml:space="preserve"> oceni, czy udostępniane wykonawcy przez inne podmioty zdolności  techniczne lub zawodowe lub ich sytuacja finansowa lub ekonomiczna, pozwalają na</w:t>
      </w:r>
      <w:r w:rsidR="00AF4DB8">
        <w:rPr>
          <w:sz w:val="24"/>
          <w:szCs w:val="24"/>
        </w:rPr>
        <w:t xml:space="preserve"> </w:t>
      </w:r>
      <w:r w:rsidR="00AF4DB8" w:rsidRPr="004C1ABD">
        <w:rPr>
          <w:sz w:val="24"/>
          <w:szCs w:val="24"/>
        </w:rPr>
        <w:t xml:space="preserve">      wykazanie przez wykonawcę spełniania warunków udziału w postępowaniu oraz</w:t>
      </w:r>
      <w:r w:rsidR="00AF4DB8">
        <w:rPr>
          <w:sz w:val="24"/>
          <w:szCs w:val="24"/>
        </w:rPr>
        <w:t xml:space="preserve"> </w:t>
      </w:r>
      <w:r w:rsidR="00AF4DB8" w:rsidRPr="004C1ABD">
        <w:rPr>
          <w:sz w:val="24"/>
          <w:szCs w:val="24"/>
        </w:rPr>
        <w:t xml:space="preserve">      </w:t>
      </w:r>
      <w:r w:rsidR="00AF4DB8">
        <w:rPr>
          <w:sz w:val="24"/>
          <w:szCs w:val="24"/>
        </w:rPr>
        <w:t>z</w:t>
      </w:r>
      <w:r w:rsidR="00AF4DB8" w:rsidRPr="004C1ABD">
        <w:rPr>
          <w:sz w:val="24"/>
          <w:szCs w:val="24"/>
        </w:rPr>
        <w:t>bada, czy nie zachodzą wobec tego podmiotu podstawy wykluczenia, o których</w:t>
      </w:r>
      <w:r w:rsidR="00AF4DB8">
        <w:rPr>
          <w:sz w:val="24"/>
          <w:szCs w:val="24"/>
        </w:rPr>
        <w:t xml:space="preserve"> </w:t>
      </w:r>
      <w:r w:rsidR="00AF4DB8" w:rsidRPr="004C1ABD">
        <w:rPr>
          <w:sz w:val="24"/>
          <w:szCs w:val="24"/>
        </w:rPr>
        <w:t xml:space="preserve">      mowa w art. 24</w:t>
      </w:r>
      <w:r w:rsidR="00AF4DB8">
        <w:rPr>
          <w:sz w:val="24"/>
          <w:szCs w:val="24"/>
        </w:rPr>
        <w:t xml:space="preserve"> ust. 1 </w:t>
      </w:r>
      <w:proofErr w:type="spellStart"/>
      <w:r w:rsidR="00AF4DB8">
        <w:rPr>
          <w:sz w:val="24"/>
          <w:szCs w:val="24"/>
        </w:rPr>
        <w:t>pkt</w:t>
      </w:r>
      <w:proofErr w:type="spellEnd"/>
      <w:r w:rsidR="00AF4DB8">
        <w:rPr>
          <w:sz w:val="24"/>
          <w:szCs w:val="24"/>
        </w:rPr>
        <w:t xml:space="preserve"> 13–22 i ust. 5 ustawy. </w:t>
      </w:r>
    </w:p>
    <w:p w:rsidR="00C92DF8" w:rsidRDefault="00C92DF8" w:rsidP="00C92DF8">
      <w:pPr>
        <w:ind w:left="708" w:hanging="708"/>
        <w:rPr>
          <w:sz w:val="24"/>
          <w:szCs w:val="24"/>
        </w:rPr>
      </w:pPr>
    </w:p>
    <w:p w:rsidR="00AF4DB8" w:rsidRPr="004C1ABD" w:rsidRDefault="00C92DF8" w:rsidP="00AF4DB8">
      <w:pPr>
        <w:ind w:left="708" w:hanging="708"/>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00842B98"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sidR="00842B98">
        <w:rPr>
          <w:sz w:val="24"/>
          <w:szCs w:val="24"/>
        </w:rPr>
        <w:t>k nieudostępnienia tych zasobów, chyba że za nieudostępnienie zasobów nie ponosi winy.</w:t>
      </w:r>
      <w:r w:rsidR="00842B98" w:rsidRPr="00E270BE">
        <w:rPr>
          <w:sz w:val="24"/>
          <w:szCs w:val="24"/>
        </w:rPr>
        <w:t xml:space="preserve">  </w:t>
      </w:r>
    </w:p>
    <w:p w:rsidR="00C92DF8" w:rsidRDefault="00C92DF8" w:rsidP="00C92DF8">
      <w:pPr>
        <w:ind w:left="705" w:hanging="705"/>
        <w:jc w:val="both"/>
        <w:rPr>
          <w:sz w:val="24"/>
          <w:szCs w:val="24"/>
        </w:rPr>
      </w:pPr>
    </w:p>
    <w:p w:rsidR="00842B98" w:rsidRPr="00E270BE" w:rsidRDefault="00C92DF8" w:rsidP="00842B9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00842B98" w:rsidRPr="00E270BE">
        <w:rPr>
          <w:sz w:val="24"/>
          <w:szCs w:val="24"/>
        </w:rPr>
        <w:t>Jeżeli zdolności techniczne lub zawodowe lub sytuacja ekonomiczna lub finans</w:t>
      </w:r>
      <w:r w:rsidR="00842B98">
        <w:rPr>
          <w:sz w:val="24"/>
          <w:szCs w:val="24"/>
        </w:rPr>
        <w:t xml:space="preserve">owa, podmiotu, o którym mowa w </w:t>
      </w:r>
      <w:proofErr w:type="spellStart"/>
      <w:r w:rsidR="00842B98">
        <w:rPr>
          <w:sz w:val="24"/>
          <w:szCs w:val="24"/>
        </w:rPr>
        <w:t>pkt</w:t>
      </w:r>
      <w:proofErr w:type="spellEnd"/>
      <w:r w:rsidR="00842B98">
        <w:rPr>
          <w:sz w:val="24"/>
          <w:szCs w:val="24"/>
        </w:rPr>
        <w:t xml:space="preserve"> 5.2.1.</w:t>
      </w:r>
      <w:r w:rsidR="00842B98"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842B98" w:rsidRPr="00E270BE" w:rsidRDefault="00842B98" w:rsidP="00842B98">
      <w:pPr>
        <w:ind w:left="705"/>
        <w:jc w:val="both"/>
        <w:rPr>
          <w:sz w:val="24"/>
          <w:szCs w:val="24"/>
        </w:rPr>
      </w:pPr>
      <w:r w:rsidRPr="00E270BE">
        <w:rPr>
          <w:sz w:val="24"/>
          <w:szCs w:val="24"/>
        </w:rPr>
        <w:t xml:space="preserve">1) zastąpił ten podmiot innym podmiotem lub podmiotami lub </w:t>
      </w:r>
    </w:p>
    <w:p w:rsidR="00842B98" w:rsidRDefault="00842B98" w:rsidP="00842B9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5.2.1</w:t>
      </w:r>
      <w:r w:rsidRPr="00E270BE">
        <w:rPr>
          <w:sz w:val="24"/>
          <w:szCs w:val="24"/>
        </w:rPr>
        <w:t>.</w:t>
      </w:r>
    </w:p>
    <w:p w:rsidR="00C92DF8" w:rsidRPr="00E270BE" w:rsidRDefault="00C92DF8" w:rsidP="00C92DF8">
      <w:pPr>
        <w:ind w:left="705" w:hanging="705"/>
        <w:jc w:val="both"/>
        <w:rPr>
          <w:sz w:val="24"/>
          <w:szCs w:val="24"/>
        </w:rPr>
      </w:pPr>
    </w:p>
    <w:p w:rsidR="00842B98" w:rsidRDefault="00C92DF8" w:rsidP="00842B98">
      <w:pPr>
        <w:ind w:left="708" w:hanging="708"/>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r>
      <w:r w:rsidR="00842B98">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42B98" w:rsidRDefault="00842B98" w:rsidP="00C92DF8">
      <w:pPr>
        <w:ind w:left="705" w:hanging="705"/>
        <w:jc w:val="both"/>
        <w:rPr>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lastRenderedPageBreak/>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lastRenderedPageBreak/>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186A58">
        <w:rPr>
          <w:b/>
          <w:sz w:val="24"/>
          <w:szCs w:val="24"/>
        </w:rPr>
        <w:t>P</w:t>
      </w:r>
      <w:r>
        <w:rPr>
          <w:b/>
          <w:sz w:val="24"/>
          <w:szCs w:val="24"/>
        </w:rPr>
        <w:t xml:space="preserve">onadto, na </w:t>
      </w:r>
      <w:r w:rsidR="00627A08">
        <w:rPr>
          <w:b/>
          <w:sz w:val="24"/>
          <w:szCs w:val="24"/>
        </w:rPr>
        <w:t xml:space="preserve">podstawie art. 24 ust. 5 </w:t>
      </w:r>
      <w:proofErr w:type="spellStart"/>
      <w:r w:rsidR="00627A08">
        <w:rPr>
          <w:b/>
          <w:sz w:val="24"/>
          <w:szCs w:val="24"/>
        </w:rPr>
        <w:t>pkt</w:t>
      </w:r>
      <w:proofErr w:type="spellEnd"/>
      <w:r w:rsidR="00627A08">
        <w:rPr>
          <w:b/>
          <w:sz w:val="24"/>
          <w:szCs w:val="24"/>
        </w:rPr>
        <w:t xml:space="preserve"> 1 </w:t>
      </w:r>
      <w:r>
        <w:rPr>
          <w:b/>
          <w:sz w:val="24"/>
          <w:szCs w:val="24"/>
        </w:rPr>
        <w:t xml:space="preserve">ustawy, Zamawiający przewiduje wykluczenie z postępowania Wykonawcę: </w:t>
      </w:r>
    </w:p>
    <w:p w:rsidR="00A83163" w:rsidRDefault="00A83163" w:rsidP="00A83163">
      <w:pPr>
        <w:ind w:left="705"/>
        <w:jc w:val="both"/>
        <w:rPr>
          <w:b/>
          <w:sz w:val="24"/>
          <w:szCs w:val="24"/>
        </w:rPr>
      </w:pPr>
    </w:p>
    <w:p w:rsidR="00722735" w:rsidRDefault="00722735" w:rsidP="00722735">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sidR="003308E5">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 xml:space="preserve">może przedstawić dowody na to, że podjęte przez niego             </w:t>
      </w:r>
      <w:r w:rsidR="005B7C70" w:rsidRPr="005B7C70">
        <w:rPr>
          <w:sz w:val="24"/>
          <w:szCs w:val="24"/>
        </w:rPr>
        <w:lastRenderedPageBreak/>
        <w:t>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lastRenderedPageBreak/>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A82FCF" w:rsidP="00A82FCF">
      <w:pPr>
        <w:tabs>
          <w:tab w:val="left" w:pos="7845"/>
        </w:tabs>
        <w:ind w:left="567"/>
        <w:jc w:val="both"/>
        <w:rPr>
          <w:sz w:val="24"/>
          <w:szCs w:val="24"/>
        </w:rPr>
      </w:pPr>
      <w:r>
        <w:rPr>
          <w:sz w:val="24"/>
          <w:szCs w:val="24"/>
        </w:rPr>
        <w:tab/>
      </w: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w:t>
      </w:r>
      <w:r w:rsidRPr="00085CD8">
        <w:rPr>
          <w:bCs/>
          <w:sz w:val="24"/>
          <w:szCs w:val="24"/>
        </w:rPr>
        <w:lastRenderedPageBreak/>
        <w:t xml:space="preserve">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E07701" w:rsidRDefault="003308E5" w:rsidP="003308E5">
      <w:pPr>
        <w:pStyle w:val="Akapitzlist"/>
        <w:tabs>
          <w:tab w:val="left" w:pos="2115"/>
        </w:tabs>
        <w:ind w:left="928"/>
        <w:jc w:val="both"/>
        <w:rPr>
          <w:sz w:val="24"/>
          <w:szCs w:val="24"/>
        </w:rPr>
      </w:pPr>
      <w:r>
        <w:rPr>
          <w:b/>
          <w:sz w:val="24"/>
          <w:szCs w:val="24"/>
        </w:rPr>
        <w:t xml:space="preserve">- </w:t>
      </w:r>
      <w:r w:rsidR="00E07701" w:rsidRPr="008F0F19">
        <w:rPr>
          <w:b/>
          <w:sz w:val="24"/>
          <w:szCs w:val="24"/>
        </w:rPr>
        <w:t xml:space="preserve">odpis z właściwego rejestru  lub z centralnej ewidencji i informacji </w:t>
      </w:r>
      <w:r w:rsidR="008F0F19">
        <w:rPr>
          <w:b/>
          <w:sz w:val="24"/>
          <w:szCs w:val="24"/>
        </w:rPr>
        <w:t xml:space="preserve">                             </w:t>
      </w:r>
      <w:r w:rsidR="00E07701" w:rsidRPr="008F0F19">
        <w:rPr>
          <w:b/>
          <w:sz w:val="24"/>
          <w:szCs w:val="24"/>
        </w:rPr>
        <w:t>o działalności</w:t>
      </w:r>
      <w:r w:rsidR="00236264" w:rsidRPr="008F0F19">
        <w:rPr>
          <w:b/>
          <w:sz w:val="24"/>
          <w:szCs w:val="24"/>
        </w:rPr>
        <w:t xml:space="preserve"> </w:t>
      </w:r>
      <w:r w:rsidR="00E07701" w:rsidRPr="008F0F19">
        <w:rPr>
          <w:b/>
          <w:sz w:val="24"/>
          <w:szCs w:val="24"/>
        </w:rPr>
        <w:t>gospodarczej</w:t>
      </w:r>
      <w:r w:rsidR="00E07701" w:rsidRPr="00236264">
        <w:rPr>
          <w:sz w:val="24"/>
          <w:szCs w:val="24"/>
        </w:rPr>
        <w:t>, jeżeli odrębne przepisy wymagają wpisu do rejestru lub ewidencji, w celu potwierdzenia braku podstaw wykluczenia na podstaw</w:t>
      </w:r>
      <w:r>
        <w:rPr>
          <w:sz w:val="24"/>
          <w:szCs w:val="24"/>
        </w:rPr>
        <w:t>ie art. 24 ust. 5 pkt. 1 ustawy.</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 że:</w:t>
      </w:r>
      <w:r w:rsidR="00D60A40" w:rsidRPr="00D60A40">
        <w:rPr>
          <w:sz w:val="24"/>
          <w:szCs w:val="24"/>
        </w:rPr>
        <w:t xml:space="preserve">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003308E5">
        <w:rPr>
          <w:sz w:val="24"/>
          <w:szCs w:val="24"/>
        </w:rPr>
        <w:t xml:space="preserve">- </w:t>
      </w:r>
      <w:r w:rsidRPr="00D60A40">
        <w:rPr>
          <w:sz w:val="24"/>
          <w:szCs w:val="24"/>
        </w:rPr>
        <w:t>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sidRPr="008F0F19">
        <w:rPr>
          <w:b/>
          <w:sz w:val="24"/>
          <w:szCs w:val="24"/>
        </w:rPr>
        <w:t>W przypadku Wykonawców wspólnie ubiegających</w:t>
      </w:r>
      <w:r w:rsidR="004B6F7A" w:rsidRPr="009E0AB1">
        <w:rPr>
          <w:sz w:val="24"/>
          <w:szCs w:val="24"/>
        </w:rPr>
        <w:t xml:space="preserve">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w:t>
      </w:r>
      <w:r>
        <w:rPr>
          <w:sz w:val="24"/>
          <w:szCs w:val="24"/>
        </w:rPr>
        <w:lastRenderedPageBreak/>
        <w:t xml:space="preserve">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lastRenderedPageBreak/>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5B4B3E" w:rsidRPr="0086440B" w:rsidRDefault="003E001B" w:rsidP="00C576A2">
      <w:pPr>
        <w:pStyle w:val="Listapunktowana5"/>
        <w:ind w:left="705" w:hanging="705"/>
        <w:rPr>
          <w:b/>
        </w:rPr>
      </w:pPr>
      <w:r>
        <w:t xml:space="preserve"> </w:t>
      </w:r>
      <w:r w:rsidR="00BA6D64">
        <w:t xml:space="preserve"> </w:t>
      </w:r>
      <w:r w:rsidR="005B4B3E">
        <w:rPr>
          <w:b/>
        </w:rPr>
        <w:t xml:space="preserve"> </w:t>
      </w:r>
      <w:r w:rsidR="005B4B3E" w:rsidRPr="0086440B">
        <w:rPr>
          <w:b/>
        </w:rPr>
        <w:t>7.</w:t>
      </w:r>
      <w:r w:rsidR="005B4B3E" w:rsidRPr="0086440B">
        <w:rPr>
          <w:b/>
        </w:rPr>
        <w:tab/>
      </w:r>
      <w:r w:rsidR="005B4B3E" w:rsidRPr="0086440B">
        <w:rPr>
          <w:b/>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1643EE" w:rsidRDefault="005B4B3E" w:rsidP="001643EE">
      <w:pPr>
        <w:ind w:left="705" w:hanging="705"/>
        <w:jc w:val="both"/>
        <w:rPr>
          <w:sz w:val="24"/>
          <w:szCs w:val="24"/>
        </w:rPr>
      </w:pPr>
      <w:r w:rsidRPr="0086440B">
        <w:rPr>
          <w:sz w:val="24"/>
          <w:szCs w:val="24"/>
        </w:rPr>
        <w:t>7.1.</w:t>
      </w:r>
      <w:r w:rsidRPr="0086440B">
        <w:rPr>
          <w:sz w:val="24"/>
          <w:szCs w:val="24"/>
        </w:rPr>
        <w:tab/>
      </w:r>
      <w:r w:rsidR="001643EE" w:rsidRPr="00A011DE">
        <w:rPr>
          <w:sz w:val="24"/>
          <w:szCs w:val="24"/>
        </w:rPr>
        <w:t>W niniejszym postępowaniu wszelkie oświadczenia, wnioski, zawiadomienia oraz</w:t>
      </w:r>
      <w:r w:rsidR="001643EE">
        <w:rPr>
          <w:sz w:val="24"/>
          <w:szCs w:val="24"/>
        </w:rPr>
        <w:t xml:space="preserve"> </w:t>
      </w:r>
      <w:r w:rsidR="001643EE" w:rsidRPr="00A011DE">
        <w:rPr>
          <w:sz w:val="24"/>
          <w:szCs w:val="24"/>
        </w:rPr>
        <w:t xml:space="preserve">        </w:t>
      </w:r>
      <w:r w:rsidR="001643EE">
        <w:rPr>
          <w:sz w:val="24"/>
          <w:szCs w:val="24"/>
        </w:rPr>
        <w:tab/>
      </w:r>
      <w:r w:rsidR="001643EE" w:rsidRPr="00A011DE">
        <w:rPr>
          <w:sz w:val="24"/>
          <w:szCs w:val="24"/>
        </w:rPr>
        <w:t>informacje Zamawiający oraz Wykonawcy</w:t>
      </w:r>
      <w:r w:rsidR="001643EE">
        <w:rPr>
          <w:sz w:val="24"/>
          <w:szCs w:val="24"/>
        </w:rPr>
        <w:t xml:space="preserve"> </w:t>
      </w:r>
      <w:r w:rsidR="001643EE" w:rsidRPr="00A011DE">
        <w:rPr>
          <w:sz w:val="24"/>
          <w:szCs w:val="24"/>
        </w:rPr>
        <w:t>przekaz</w:t>
      </w:r>
      <w:r w:rsidR="001643EE">
        <w:rPr>
          <w:sz w:val="24"/>
          <w:szCs w:val="24"/>
        </w:rPr>
        <w:t xml:space="preserve">ują </w:t>
      </w:r>
      <w:r w:rsidR="001643EE" w:rsidRPr="00A011DE">
        <w:rPr>
          <w:sz w:val="24"/>
          <w:szCs w:val="24"/>
        </w:rPr>
        <w:t>pisemnie (za</w:t>
      </w:r>
      <w:r w:rsidR="001643EE">
        <w:rPr>
          <w:sz w:val="24"/>
          <w:szCs w:val="24"/>
        </w:rPr>
        <w:t xml:space="preserve"> </w:t>
      </w:r>
      <w:r w:rsidR="001643EE" w:rsidRPr="00A011DE">
        <w:rPr>
          <w:sz w:val="24"/>
          <w:szCs w:val="24"/>
        </w:rPr>
        <w:t xml:space="preserve">          pośrednictwem operatora pocztowego, </w:t>
      </w:r>
      <w:r w:rsidR="001643EE">
        <w:rPr>
          <w:sz w:val="24"/>
          <w:szCs w:val="24"/>
        </w:rPr>
        <w:t>osobiście lub posłańca</w:t>
      </w:r>
      <w:r w:rsidR="001643EE" w:rsidRPr="00A011DE">
        <w:rPr>
          <w:sz w:val="24"/>
          <w:szCs w:val="24"/>
        </w:rPr>
        <w:t xml:space="preserve">), faksem lub drogą           elektroniczną, za wyjątkiem oferty </w:t>
      </w:r>
      <w:r w:rsidR="001643EE">
        <w:rPr>
          <w:sz w:val="24"/>
          <w:szCs w:val="24"/>
        </w:rPr>
        <w:t xml:space="preserve">oraz oświadczeń i dokumentów potwierdzających spełnianie warunków udziału w postępowaniu dla </w:t>
      </w:r>
      <w:r w:rsidR="001643EE" w:rsidRPr="00A011DE">
        <w:rPr>
          <w:sz w:val="24"/>
          <w:szCs w:val="24"/>
        </w:rPr>
        <w:t xml:space="preserve"> których  </w:t>
      </w:r>
      <w:r w:rsidR="001643EE">
        <w:rPr>
          <w:sz w:val="24"/>
          <w:szCs w:val="24"/>
        </w:rPr>
        <w:t xml:space="preserve">przepisy ustawy oraz </w:t>
      </w:r>
      <w:r w:rsidR="001643EE" w:rsidRPr="00A011DE">
        <w:rPr>
          <w:sz w:val="24"/>
          <w:szCs w:val="24"/>
        </w:rPr>
        <w:t xml:space="preserve"> </w:t>
      </w:r>
      <w:r w:rsidR="001643EE" w:rsidRPr="00DA14E2">
        <w:rPr>
          <w:sz w:val="24"/>
          <w:szCs w:val="24"/>
        </w:rPr>
        <w:t xml:space="preserve">rozporządzenia Ministra Rozwoju  z dnia 27 lipca 2016 r. w sprawie rodzajów dokumentów, jakich może żądać zamawiający od wykonawcy w postępowaniu </w:t>
      </w:r>
      <w:r w:rsidR="001643EE">
        <w:rPr>
          <w:sz w:val="24"/>
          <w:szCs w:val="24"/>
        </w:rPr>
        <w:t xml:space="preserve">                             </w:t>
      </w:r>
      <w:r w:rsidR="001643EE" w:rsidRPr="00DA14E2">
        <w:rPr>
          <w:sz w:val="24"/>
          <w:szCs w:val="24"/>
        </w:rPr>
        <w:t>o udzielenie zamówienia (Dz. U. z 2016 r., poz. 112</w:t>
      </w:r>
      <w:r w:rsidR="001643EE">
        <w:rPr>
          <w:sz w:val="24"/>
          <w:szCs w:val="24"/>
        </w:rPr>
        <w:t xml:space="preserve">6 ze zm.) zastrzegają </w:t>
      </w:r>
      <w:r w:rsidR="001643EE" w:rsidRPr="00A011DE">
        <w:rPr>
          <w:sz w:val="24"/>
          <w:szCs w:val="24"/>
        </w:rPr>
        <w:t>formę pisemną.</w:t>
      </w:r>
    </w:p>
    <w:p w:rsidR="00A011DE" w:rsidRPr="00E268AE" w:rsidRDefault="00A011DE" w:rsidP="00A011DE">
      <w:pPr>
        <w:ind w:left="705" w:hanging="705"/>
        <w:jc w:val="both"/>
        <w:rPr>
          <w:sz w:val="24"/>
          <w:szCs w:val="24"/>
        </w:rPr>
      </w:pPr>
    </w:p>
    <w:p w:rsidR="005B4B3E" w:rsidRPr="00E268AE" w:rsidRDefault="005B4B3E" w:rsidP="005B4B3E">
      <w:pPr>
        <w:ind w:left="705" w:hanging="705"/>
        <w:jc w:val="both"/>
        <w:rPr>
          <w:sz w:val="24"/>
          <w:szCs w:val="24"/>
        </w:rPr>
      </w:pPr>
      <w:r w:rsidRPr="00E268AE">
        <w:rPr>
          <w:sz w:val="24"/>
          <w:szCs w:val="24"/>
        </w:rPr>
        <w:lastRenderedPageBreak/>
        <w:t xml:space="preserve">7.2.   W przypadku przekazywania oświadczeń, wniosków, zawiadomień oraz informacji faksem </w:t>
      </w:r>
      <w:r w:rsidR="00274A5F" w:rsidRPr="00E268AE">
        <w:rPr>
          <w:sz w:val="24"/>
          <w:szCs w:val="24"/>
        </w:rPr>
        <w:t>lub drog</w:t>
      </w:r>
      <w:r w:rsidR="00912F6B" w:rsidRPr="00E268AE">
        <w:rPr>
          <w:sz w:val="24"/>
          <w:szCs w:val="24"/>
        </w:rPr>
        <w:t>ą</w:t>
      </w:r>
      <w:r w:rsidR="00274A5F" w:rsidRPr="00E268AE">
        <w:rPr>
          <w:sz w:val="24"/>
          <w:szCs w:val="24"/>
        </w:rPr>
        <w:t xml:space="preserve"> elektroniczną </w:t>
      </w:r>
      <w:r w:rsidRPr="00E268AE">
        <w:rPr>
          <w:sz w:val="24"/>
          <w:szCs w:val="24"/>
        </w:rPr>
        <w:t xml:space="preserve">każda ze stron na żądanie drugiej niezwłocznie potwierdza fakt ich otrzymania. </w:t>
      </w:r>
    </w:p>
    <w:p w:rsidR="0022509F" w:rsidRPr="00E268AE" w:rsidRDefault="0022509F" w:rsidP="005B4B3E">
      <w:pPr>
        <w:ind w:left="705" w:hanging="705"/>
        <w:jc w:val="both"/>
        <w:rPr>
          <w:sz w:val="24"/>
          <w:szCs w:val="24"/>
        </w:rPr>
      </w:pPr>
    </w:p>
    <w:p w:rsidR="0022509F" w:rsidRPr="00E268AE" w:rsidRDefault="0022509F" w:rsidP="004A4349">
      <w:pPr>
        <w:ind w:left="705"/>
        <w:jc w:val="both"/>
        <w:rPr>
          <w:sz w:val="24"/>
          <w:szCs w:val="24"/>
        </w:rPr>
      </w:pPr>
      <w:r w:rsidRPr="00E268AE">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1B7654" w:rsidP="005B4B3E">
      <w:pPr>
        <w:pStyle w:val="Lista3"/>
        <w:ind w:left="705" w:firstLine="0"/>
        <w:jc w:val="both"/>
        <w:rPr>
          <w:sz w:val="24"/>
        </w:rPr>
      </w:pPr>
      <w:r>
        <w:rPr>
          <w:sz w:val="24"/>
        </w:rPr>
        <w:t xml:space="preserve">Ewa Kasprzyk, </w:t>
      </w:r>
      <w:r w:rsidR="00377B16">
        <w:rPr>
          <w:sz w:val="24"/>
        </w:rPr>
        <w:t xml:space="preserve">Roman </w:t>
      </w:r>
      <w:proofErr w:type="spellStart"/>
      <w:r w:rsidR="00377B16">
        <w:rPr>
          <w:sz w:val="24"/>
        </w:rPr>
        <w:t>Derra</w:t>
      </w:r>
      <w:proofErr w:type="spellEnd"/>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lastRenderedPageBreak/>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4C7C02"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t>
      </w:r>
      <w:r w:rsidR="003373FA" w:rsidRPr="004C7C02">
        <w:rPr>
          <w:sz w:val="24"/>
          <w:szCs w:val="24"/>
        </w:rPr>
        <w:t xml:space="preserve">wadium w </w:t>
      </w:r>
      <w:r w:rsidR="00F17BA1" w:rsidRPr="004C7C02">
        <w:rPr>
          <w:sz w:val="24"/>
          <w:szCs w:val="24"/>
        </w:rPr>
        <w:t xml:space="preserve">kwocie </w:t>
      </w:r>
      <w:r w:rsidR="006D7348">
        <w:rPr>
          <w:b/>
          <w:sz w:val="24"/>
          <w:szCs w:val="24"/>
        </w:rPr>
        <w:t>10</w:t>
      </w:r>
      <w:r w:rsidR="00F17BA1" w:rsidRPr="001B7654">
        <w:rPr>
          <w:b/>
          <w:sz w:val="24"/>
          <w:szCs w:val="24"/>
        </w:rPr>
        <w:t> </w:t>
      </w:r>
      <w:r w:rsidR="00F17BA1" w:rsidRPr="004C7C02">
        <w:rPr>
          <w:b/>
          <w:sz w:val="24"/>
          <w:szCs w:val="24"/>
        </w:rPr>
        <w:t>000 zł (</w:t>
      </w:r>
      <w:r w:rsidR="006D7348">
        <w:rPr>
          <w:b/>
          <w:sz w:val="24"/>
          <w:szCs w:val="24"/>
        </w:rPr>
        <w:t xml:space="preserve">dziesięć tysięcy </w:t>
      </w:r>
      <w:r w:rsidR="00F17BA1" w:rsidRPr="004C7C02">
        <w:rPr>
          <w:b/>
          <w:sz w:val="24"/>
          <w:szCs w:val="24"/>
        </w:rPr>
        <w:t xml:space="preserve"> złotych)</w:t>
      </w:r>
      <w:r w:rsidR="001B7654">
        <w:rPr>
          <w:b/>
          <w:sz w:val="24"/>
          <w:szCs w:val="24"/>
        </w:rPr>
        <w:t xml:space="preserve"> </w:t>
      </w:r>
      <w:r w:rsidR="001B7654" w:rsidRPr="00A36CD2">
        <w:rPr>
          <w:b/>
          <w:sz w:val="24"/>
          <w:szCs w:val="24"/>
        </w:rPr>
        <w:t>przed upływem terminu składania ofert</w:t>
      </w:r>
      <w:r w:rsidR="001B7654" w:rsidRPr="00A36CD2">
        <w:rPr>
          <w:sz w:val="24"/>
          <w:szCs w:val="24"/>
        </w:rPr>
        <w:t xml:space="preserve"> </w:t>
      </w:r>
      <w:r w:rsidR="003373FA" w:rsidRPr="004C7C02">
        <w:rPr>
          <w:sz w:val="24"/>
          <w:szCs w:val="24"/>
        </w:rPr>
        <w:t xml:space="preserve">w </w:t>
      </w:r>
      <w:r w:rsidR="002F40F2">
        <w:rPr>
          <w:sz w:val="24"/>
          <w:szCs w:val="24"/>
        </w:rPr>
        <w:t xml:space="preserve">jednej lub kilku formach </w:t>
      </w:r>
      <w:r w:rsidRPr="004C7C02">
        <w:rPr>
          <w:sz w:val="24"/>
          <w:szCs w:val="24"/>
        </w:rPr>
        <w:t xml:space="preserve">określonych w art. 45 ust. 6 </w:t>
      </w:r>
      <w:proofErr w:type="spellStart"/>
      <w:r w:rsidRPr="004C7C02">
        <w:rPr>
          <w:sz w:val="24"/>
          <w:szCs w:val="24"/>
        </w:rPr>
        <w:t>Pzp</w:t>
      </w:r>
      <w:proofErr w:type="spellEnd"/>
      <w:r w:rsidRPr="004C7C02">
        <w:rPr>
          <w:sz w:val="24"/>
          <w:szCs w:val="24"/>
        </w:rPr>
        <w:t>, tj.:</w:t>
      </w:r>
    </w:p>
    <w:p w:rsidR="003E4AD4" w:rsidRPr="004C7C02" w:rsidRDefault="003E4AD4" w:rsidP="003E4AD4">
      <w:pPr>
        <w:jc w:val="both"/>
        <w:rPr>
          <w:sz w:val="24"/>
          <w:szCs w:val="24"/>
        </w:rPr>
      </w:pPr>
      <w:r w:rsidRPr="004C7C02">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1D668A" w:rsidRDefault="001D668A" w:rsidP="001D668A">
      <w:pPr>
        <w:jc w:val="center"/>
        <w:rPr>
          <w:b/>
          <w:sz w:val="24"/>
          <w:szCs w:val="24"/>
        </w:rPr>
      </w:pPr>
      <w:r>
        <w:rPr>
          <w:b/>
          <w:sz w:val="24"/>
          <w:szCs w:val="24"/>
        </w:rPr>
        <w:t xml:space="preserve">„Odbudowa drogi powiatowej 0587T Gózd – Psary – Bodzentyn </w:t>
      </w:r>
    </w:p>
    <w:p w:rsidR="001D668A" w:rsidRDefault="001D668A" w:rsidP="001D668A">
      <w:pPr>
        <w:jc w:val="center"/>
        <w:rPr>
          <w:sz w:val="24"/>
        </w:rPr>
      </w:pPr>
      <w:r>
        <w:rPr>
          <w:b/>
          <w:sz w:val="24"/>
          <w:szCs w:val="24"/>
        </w:rPr>
        <w:t>od km 0 + 000 do km 1 + 690”</w:t>
      </w:r>
    </w:p>
    <w:p w:rsidR="00833D87" w:rsidRDefault="00833D87" w:rsidP="003E4AD4">
      <w:pPr>
        <w:jc w:val="both"/>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Pr="00527238" w:rsidRDefault="003E4AD4" w:rsidP="002F40F2">
      <w:pPr>
        <w:ind w:left="705" w:hanging="705"/>
        <w:jc w:val="both"/>
        <w:rPr>
          <w:sz w:val="24"/>
          <w:szCs w:val="24"/>
        </w:rPr>
      </w:pPr>
      <w:r>
        <w:rPr>
          <w:sz w:val="24"/>
          <w:szCs w:val="24"/>
        </w:rPr>
        <w:t xml:space="preserve">9.3. </w:t>
      </w:r>
      <w:r w:rsidRPr="00527238">
        <w:rPr>
          <w:sz w:val="24"/>
          <w:szCs w:val="24"/>
        </w:rPr>
        <w:tab/>
      </w:r>
      <w:r w:rsidRPr="00FD14B4">
        <w:rPr>
          <w:sz w:val="24"/>
          <w:szCs w:val="24"/>
        </w:rPr>
        <w:t>W</w:t>
      </w:r>
      <w:r>
        <w:rPr>
          <w:sz w:val="24"/>
          <w:szCs w:val="24"/>
        </w:rPr>
        <w:t xml:space="preserve"> </w:t>
      </w:r>
      <w:r w:rsidRPr="00FD14B4">
        <w:rPr>
          <w:sz w:val="24"/>
          <w:szCs w:val="24"/>
        </w:rPr>
        <w:t xml:space="preserve">przypadku wniesienia wadium w innej formie </w:t>
      </w:r>
      <w:r w:rsidR="002F40F2">
        <w:rPr>
          <w:sz w:val="24"/>
          <w:szCs w:val="24"/>
        </w:rPr>
        <w:t xml:space="preserve">niż pieniądz </w:t>
      </w:r>
      <w:r w:rsidRPr="00FD14B4">
        <w:rPr>
          <w:sz w:val="24"/>
          <w:szCs w:val="24"/>
        </w:rPr>
        <w:t>wykonawca załącza do oferty kopię</w:t>
      </w:r>
      <w:r>
        <w:rPr>
          <w:sz w:val="24"/>
          <w:szCs w:val="24"/>
        </w:rPr>
        <w:t xml:space="preserve"> potwierdzoną za zgodność z oryginałem </w:t>
      </w:r>
      <w:r w:rsidRPr="00FD14B4">
        <w:rPr>
          <w:sz w:val="24"/>
          <w:szCs w:val="24"/>
        </w:rPr>
        <w:t>dokumentu stwierdzającego wniesienie</w:t>
      </w:r>
      <w:r w:rsidR="002F40F2">
        <w:rPr>
          <w:sz w:val="24"/>
          <w:szCs w:val="24"/>
        </w:rPr>
        <w:t xml:space="preserve"> </w:t>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dokonanie</w:t>
      </w:r>
      <w:r w:rsidR="002F40F2">
        <w:rPr>
          <w:sz w:val="24"/>
          <w:szCs w:val="24"/>
        </w:rPr>
        <w:t xml:space="preserve"> </w:t>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lastRenderedPageBreak/>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lastRenderedPageBreak/>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lastRenderedPageBreak/>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Pr="00506DA3" w:rsidRDefault="005B4B3E" w:rsidP="00CD7A98">
      <w:pPr>
        <w:rPr>
          <w:b/>
          <w:sz w:val="24"/>
          <w:szCs w:val="24"/>
        </w:rPr>
      </w:pPr>
      <w:r>
        <w:rPr>
          <w:sz w:val="24"/>
          <w:szCs w:val="24"/>
        </w:rPr>
        <w:t>11.1</w:t>
      </w:r>
      <w:r w:rsidR="00CD7A98">
        <w:rPr>
          <w:sz w:val="24"/>
          <w:szCs w:val="24"/>
        </w:rPr>
        <w:t>4</w:t>
      </w:r>
      <w:r w:rsidRPr="00506DA3">
        <w:rPr>
          <w:sz w:val="24"/>
          <w:szCs w:val="24"/>
        </w:rPr>
        <w:t xml:space="preserve">.  </w:t>
      </w:r>
      <w:r w:rsidRPr="00506DA3">
        <w:rPr>
          <w:b/>
          <w:sz w:val="24"/>
          <w:szCs w:val="24"/>
        </w:rPr>
        <w:t>Na ofertę składają się:</w:t>
      </w:r>
    </w:p>
    <w:p w:rsidR="00744DD5" w:rsidRPr="0081700C" w:rsidRDefault="00744DD5" w:rsidP="00744DD5">
      <w:pPr>
        <w:ind w:left="705" w:hanging="705"/>
        <w:jc w:val="both"/>
        <w:rPr>
          <w:sz w:val="24"/>
          <w:szCs w:val="24"/>
        </w:rPr>
      </w:pPr>
      <w:r w:rsidRPr="0081700C">
        <w:rPr>
          <w:sz w:val="24"/>
          <w:szCs w:val="24"/>
        </w:rPr>
        <w:t xml:space="preserve">            1) Formularz Oferty sporządzony zgodnie z załącznikiem nr  1 do SIWZ </w:t>
      </w:r>
    </w:p>
    <w:p w:rsidR="00744DD5" w:rsidRDefault="00744DD5" w:rsidP="00744DD5">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744DD5" w:rsidRDefault="00744DD5" w:rsidP="00744DD5">
      <w:pPr>
        <w:ind w:left="705" w:hanging="705"/>
        <w:jc w:val="both"/>
        <w:rPr>
          <w:sz w:val="24"/>
          <w:szCs w:val="24"/>
        </w:rPr>
      </w:pPr>
      <w:r>
        <w:rPr>
          <w:i/>
          <w:sz w:val="24"/>
          <w:szCs w:val="24"/>
        </w:rPr>
        <w:t xml:space="preserve">            </w:t>
      </w:r>
      <w:r>
        <w:rPr>
          <w:sz w:val="24"/>
          <w:szCs w:val="24"/>
        </w:rPr>
        <w:t xml:space="preserve">2) Kosztorys ofertowy sporządzony zgodnie z załącznikiem nr 2 do SIWZ </w:t>
      </w:r>
    </w:p>
    <w:p w:rsidR="00744DD5" w:rsidRDefault="00744DD5" w:rsidP="00744DD5">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744DD5" w:rsidRDefault="00744DD5" w:rsidP="00744DD5">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744DD5" w:rsidRDefault="00744DD5" w:rsidP="00744DD5">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744DD5" w:rsidRDefault="00744DD5" w:rsidP="00744DD5">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744DD5" w:rsidRDefault="00744DD5" w:rsidP="00744DD5">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744DD5" w:rsidRDefault="00744DD5" w:rsidP="00744DD5">
      <w:pPr>
        <w:ind w:left="705" w:hanging="705"/>
        <w:jc w:val="both"/>
        <w:rPr>
          <w:sz w:val="24"/>
          <w:szCs w:val="24"/>
        </w:rPr>
      </w:pPr>
      <w:r>
        <w:rPr>
          <w:sz w:val="24"/>
          <w:szCs w:val="24"/>
        </w:rPr>
        <w:tab/>
        <w:t>5)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 SIWZ</w:t>
      </w:r>
    </w:p>
    <w:p w:rsidR="00744DD5" w:rsidRPr="00BC242B" w:rsidRDefault="00744DD5" w:rsidP="00744DD5">
      <w:pPr>
        <w:ind w:left="705" w:hanging="705"/>
        <w:jc w:val="both"/>
        <w:rPr>
          <w:sz w:val="24"/>
          <w:szCs w:val="24"/>
        </w:rPr>
      </w:pPr>
      <w:r>
        <w:rPr>
          <w:sz w:val="24"/>
          <w:szCs w:val="24"/>
        </w:rPr>
        <w:t xml:space="preserve">            6) Dowód wniesienia wadium.</w:t>
      </w:r>
      <w:r w:rsidRPr="00BC242B">
        <w:rPr>
          <w:sz w:val="24"/>
          <w:szCs w:val="24"/>
        </w:rPr>
        <w:t xml:space="preserve">    </w:t>
      </w:r>
    </w:p>
    <w:p w:rsidR="007E34A3" w:rsidRPr="00506DA3" w:rsidRDefault="00744DD5" w:rsidP="00744DD5">
      <w:pPr>
        <w:ind w:left="705"/>
        <w:jc w:val="both"/>
        <w:rPr>
          <w:sz w:val="24"/>
          <w:szCs w:val="24"/>
        </w:rPr>
      </w:pPr>
      <w:r>
        <w:rPr>
          <w:sz w:val="24"/>
          <w:szCs w:val="24"/>
        </w:rPr>
        <w:t>7</w:t>
      </w:r>
      <w:r w:rsidR="007E34A3" w:rsidRPr="00506DA3">
        <w:rPr>
          <w:sz w:val="24"/>
          <w:szCs w:val="24"/>
        </w:rPr>
        <w:t>) Załącznik nr 10</w:t>
      </w:r>
      <w:r w:rsidR="00000D49">
        <w:rPr>
          <w:sz w:val="24"/>
          <w:szCs w:val="24"/>
        </w:rPr>
        <w:t xml:space="preserve"> do SIWZ</w:t>
      </w:r>
      <w:r w:rsidR="007E34A3" w:rsidRPr="00506DA3">
        <w:rPr>
          <w:sz w:val="24"/>
          <w:szCs w:val="24"/>
        </w:rPr>
        <w:t xml:space="preserve"> – Doświadczenie kierownika budowy</w:t>
      </w:r>
      <w:r w:rsidR="0009208E">
        <w:rPr>
          <w:sz w:val="24"/>
          <w:szCs w:val="24"/>
        </w:rPr>
        <w:t>.</w:t>
      </w:r>
      <w:r w:rsidR="007E34A3" w:rsidRPr="00506DA3">
        <w:rPr>
          <w:sz w:val="24"/>
          <w:szCs w:val="24"/>
        </w:rPr>
        <w:t xml:space="preserve"> </w:t>
      </w:r>
    </w:p>
    <w:p w:rsidR="003C3187" w:rsidRPr="003C3187" w:rsidRDefault="003C3187" w:rsidP="003C3187">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3D71AF" w:rsidRDefault="005B4B3E" w:rsidP="005B4B3E">
      <w:pPr>
        <w:ind w:left="705" w:firstLine="3"/>
        <w:jc w:val="both"/>
        <w:rPr>
          <w:b/>
          <w:sz w:val="24"/>
          <w:szCs w:val="24"/>
        </w:rPr>
      </w:pPr>
      <w:r w:rsidRPr="0086440B">
        <w:rPr>
          <w:b/>
          <w:sz w:val="24"/>
          <w:szCs w:val="24"/>
        </w:rPr>
        <w:t xml:space="preserve">    </w:t>
      </w:r>
      <w:r w:rsidRPr="0086440B">
        <w:rPr>
          <w:b/>
          <w:sz w:val="24"/>
          <w:szCs w:val="24"/>
        </w:rPr>
        <w:tab/>
      </w:r>
    </w:p>
    <w:p w:rsidR="005B4B3E" w:rsidRPr="0086440B" w:rsidRDefault="005B4B3E" w:rsidP="005B4B3E">
      <w:pPr>
        <w:ind w:left="705" w:firstLine="3"/>
        <w:jc w:val="both"/>
        <w:rPr>
          <w:b/>
          <w:sz w:val="24"/>
          <w:szCs w:val="24"/>
        </w:rPr>
      </w:pPr>
      <w:r w:rsidRPr="0086440B">
        <w:rPr>
          <w:b/>
          <w:sz w:val="24"/>
          <w:szCs w:val="24"/>
        </w:rPr>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lastRenderedPageBreak/>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1D668A" w:rsidRDefault="001D668A" w:rsidP="001D668A">
      <w:pPr>
        <w:jc w:val="center"/>
        <w:rPr>
          <w:b/>
          <w:sz w:val="24"/>
          <w:szCs w:val="24"/>
        </w:rPr>
      </w:pPr>
      <w:r>
        <w:rPr>
          <w:b/>
          <w:sz w:val="24"/>
          <w:szCs w:val="24"/>
        </w:rPr>
        <w:t xml:space="preserve">„Odbudowa drogi powiatowej 0587T Gózd – Psary – Bodzentyn </w:t>
      </w:r>
    </w:p>
    <w:p w:rsidR="001D668A" w:rsidRDefault="001D668A" w:rsidP="001D668A">
      <w:pPr>
        <w:jc w:val="center"/>
        <w:rPr>
          <w:sz w:val="24"/>
        </w:rPr>
      </w:pPr>
      <w:r>
        <w:rPr>
          <w:b/>
          <w:sz w:val="24"/>
          <w:szCs w:val="24"/>
        </w:rPr>
        <w:t>od km 0 + 000 do km 1 + 690”</w:t>
      </w:r>
    </w:p>
    <w:p w:rsidR="006D7348" w:rsidRPr="006D7348" w:rsidRDefault="006D7348" w:rsidP="006D7348">
      <w:pPr>
        <w:ind w:left="703"/>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Nie otwierać przed dniem</w:t>
      </w:r>
      <w:r w:rsidR="00C576A2">
        <w:rPr>
          <w:b/>
          <w:sz w:val="24"/>
          <w:szCs w:val="24"/>
        </w:rPr>
        <w:t xml:space="preserve"> </w:t>
      </w:r>
      <w:r w:rsidR="0048376D">
        <w:rPr>
          <w:b/>
          <w:sz w:val="24"/>
          <w:szCs w:val="24"/>
        </w:rPr>
        <w:t>1</w:t>
      </w:r>
      <w:r w:rsidR="001D668A">
        <w:rPr>
          <w:b/>
          <w:sz w:val="24"/>
          <w:szCs w:val="24"/>
        </w:rPr>
        <w:t>7</w:t>
      </w:r>
      <w:r w:rsidR="0048376D">
        <w:rPr>
          <w:b/>
          <w:sz w:val="24"/>
          <w:szCs w:val="24"/>
        </w:rPr>
        <w:t>.0</w:t>
      </w:r>
      <w:r w:rsidR="00744DD5">
        <w:rPr>
          <w:b/>
          <w:sz w:val="24"/>
          <w:szCs w:val="24"/>
        </w:rPr>
        <w:t>9</w:t>
      </w:r>
      <w:r w:rsidR="0048376D">
        <w:rPr>
          <w:b/>
          <w:sz w:val="24"/>
          <w:szCs w:val="24"/>
        </w:rPr>
        <w:t>.</w:t>
      </w:r>
      <w:r>
        <w:rPr>
          <w:b/>
          <w:sz w:val="24"/>
          <w:szCs w:val="24"/>
        </w:rPr>
        <w:t>201</w:t>
      </w:r>
      <w:r w:rsidR="006D7348">
        <w:rPr>
          <w:b/>
          <w:sz w:val="24"/>
          <w:szCs w:val="24"/>
        </w:rPr>
        <w:t>9</w:t>
      </w:r>
      <w:r>
        <w:rPr>
          <w:b/>
          <w:sz w:val="24"/>
          <w:szCs w:val="24"/>
        </w:rPr>
        <w:t xml:space="preserve"> r. do godz. 09:</w:t>
      </w:r>
      <w:r w:rsidR="00744DD5">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48376D">
        <w:rPr>
          <w:b/>
          <w:sz w:val="24"/>
          <w:szCs w:val="24"/>
        </w:rPr>
        <w:t>1</w:t>
      </w:r>
      <w:r w:rsidR="001D668A">
        <w:rPr>
          <w:b/>
          <w:sz w:val="24"/>
          <w:szCs w:val="24"/>
        </w:rPr>
        <w:t>7</w:t>
      </w:r>
      <w:r w:rsidR="0048376D">
        <w:rPr>
          <w:b/>
          <w:sz w:val="24"/>
          <w:szCs w:val="24"/>
        </w:rPr>
        <w:t>.0</w:t>
      </w:r>
      <w:r w:rsidR="00642B0D">
        <w:rPr>
          <w:b/>
          <w:sz w:val="24"/>
          <w:szCs w:val="24"/>
        </w:rPr>
        <w:t>9</w:t>
      </w:r>
      <w:r w:rsidR="0048376D">
        <w:rPr>
          <w:b/>
          <w:sz w:val="24"/>
          <w:szCs w:val="24"/>
        </w:rPr>
        <w:t>.</w:t>
      </w:r>
      <w:r w:rsidR="00326603">
        <w:rPr>
          <w:b/>
          <w:sz w:val="24"/>
          <w:szCs w:val="24"/>
        </w:rPr>
        <w:t>201</w:t>
      </w:r>
      <w:r w:rsidR="006D7348">
        <w:rPr>
          <w:b/>
          <w:sz w:val="24"/>
          <w:szCs w:val="24"/>
        </w:rPr>
        <w:t>9</w:t>
      </w:r>
      <w:r w:rsidR="00B12485">
        <w:rPr>
          <w:b/>
          <w:sz w:val="24"/>
          <w:szCs w:val="24"/>
        </w:rPr>
        <w:t xml:space="preserve"> </w:t>
      </w:r>
      <w:r w:rsidR="00326603">
        <w:rPr>
          <w:b/>
          <w:sz w:val="24"/>
          <w:szCs w:val="24"/>
        </w:rPr>
        <w:t>r.</w:t>
      </w:r>
      <w:r w:rsidR="002A03D2" w:rsidRPr="002A03D2">
        <w:rPr>
          <w:b/>
          <w:sz w:val="24"/>
          <w:szCs w:val="24"/>
        </w:rPr>
        <w:t xml:space="preserve"> </w:t>
      </w:r>
      <w:r w:rsidR="002A03D2" w:rsidRPr="0086440B">
        <w:rPr>
          <w:b/>
          <w:sz w:val="24"/>
          <w:szCs w:val="24"/>
        </w:rPr>
        <w:t>do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48376D">
        <w:rPr>
          <w:b/>
          <w:sz w:val="24"/>
          <w:szCs w:val="24"/>
        </w:rPr>
        <w:t>17.0</w:t>
      </w:r>
      <w:r w:rsidR="00642B0D">
        <w:rPr>
          <w:b/>
          <w:sz w:val="24"/>
          <w:szCs w:val="24"/>
        </w:rPr>
        <w:t>9.</w:t>
      </w:r>
      <w:r w:rsidR="0099385B">
        <w:rPr>
          <w:b/>
          <w:sz w:val="24"/>
          <w:szCs w:val="24"/>
        </w:rPr>
        <w:t>201</w:t>
      </w:r>
      <w:r w:rsidR="006D7348">
        <w:rPr>
          <w:b/>
          <w:sz w:val="24"/>
          <w:szCs w:val="24"/>
        </w:rPr>
        <w:t>9</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642B0D">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4C7C02"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lastRenderedPageBreak/>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4C7C02">
          <w:rPr>
            <w:rStyle w:val="Hipercze"/>
            <w:rFonts w:ascii="Times New Roman" w:hAnsi="Times New Roman"/>
            <w:color w:val="auto"/>
            <w:sz w:val="24"/>
            <w:szCs w:val="24"/>
          </w:rPr>
          <w:t>www.powiat.skarzyski.lo.pl</w:t>
        </w:r>
      </w:hyperlink>
      <w:r w:rsidRPr="004C7C02">
        <w:rPr>
          <w:rFonts w:ascii="Times New Roman" w:hAnsi="Times New Roman"/>
          <w:sz w:val="24"/>
          <w:szCs w:val="24"/>
        </w:rPr>
        <w:t xml:space="preserve"> informacje dotyczące:</w:t>
      </w:r>
    </w:p>
    <w:p w:rsidR="000A6E8E" w:rsidRPr="000A6E8E" w:rsidRDefault="000A6E8E" w:rsidP="000A6E8E">
      <w:pPr>
        <w:ind w:left="705" w:hanging="705"/>
        <w:jc w:val="both"/>
        <w:rPr>
          <w:sz w:val="24"/>
          <w:szCs w:val="24"/>
        </w:rPr>
      </w:pPr>
      <w:r w:rsidRPr="004C7C02">
        <w:rPr>
          <w:sz w:val="24"/>
          <w:szCs w:val="24"/>
        </w:rPr>
        <w:tab/>
        <w:t xml:space="preserve">1)  kwoty, jaką </w:t>
      </w:r>
      <w:r w:rsidR="00777CC1" w:rsidRPr="004C7C02">
        <w:rPr>
          <w:sz w:val="24"/>
          <w:szCs w:val="24"/>
        </w:rPr>
        <w:t xml:space="preserve">Zamawiający </w:t>
      </w:r>
      <w:r w:rsidRPr="004C7C02">
        <w:rPr>
          <w:sz w:val="24"/>
          <w:szCs w:val="24"/>
        </w:rPr>
        <w:t>zamierz</w:t>
      </w:r>
      <w:r w:rsidRPr="000A6E8E">
        <w:rPr>
          <w:sz w:val="24"/>
          <w:szCs w:val="24"/>
        </w:rPr>
        <w:t>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E25724" w:rsidRDefault="00E25724" w:rsidP="008A4ED7">
      <w:pPr>
        <w:tabs>
          <w:tab w:val="left" w:pos="16756"/>
        </w:tabs>
        <w:ind w:hanging="426"/>
        <w:rPr>
          <w:sz w:val="24"/>
          <w:szCs w:val="24"/>
        </w:rPr>
      </w:pPr>
    </w:p>
    <w:p w:rsidR="00642B0D" w:rsidRDefault="00642B0D" w:rsidP="00642B0D">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642B0D" w:rsidRDefault="00642B0D" w:rsidP="00642B0D">
      <w:pPr>
        <w:ind w:left="705"/>
        <w:jc w:val="both"/>
        <w:rPr>
          <w:sz w:val="24"/>
          <w:szCs w:val="24"/>
        </w:rPr>
      </w:pPr>
    </w:p>
    <w:p w:rsidR="00642B0D" w:rsidRPr="000C1EE3" w:rsidRDefault="00642B0D" w:rsidP="00642B0D">
      <w:pPr>
        <w:ind w:left="705" w:hanging="705"/>
        <w:jc w:val="both"/>
        <w:rPr>
          <w:sz w:val="24"/>
          <w:szCs w:val="24"/>
        </w:rPr>
      </w:pPr>
      <w:r w:rsidRPr="00D35691">
        <w:rPr>
          <w:sz w:val="24"/>
          <w:szCs w:val="24"/>
        </w:rPr>
        <w:t xml:space="preserve">13.2.  Cena oferty zostanie </w:t>
      </w:r>
      <w:r>
        <w:rPr>
          <w:sz w:val="24"/>
          <w:szCs w:val="24"/>
        </w:rPr>
        <w:t xml:space="preserve">wyliczona w oparciu o kosztorys ofertowy stanowiący  załącznik nr 2 </w:t>
      </w:r>
      <w:r w:rsidRPr="00D35691">
        <w:rPr>
          <w:sz w:val="24"/>
          <w:szCs w:val="24"/>
        </w:rPr>
        <w:t>do SIWZ</w:t>
      </w:r>
      <w:r>
        <w:rPr>
          <w:sz w:val="24"/>
          <w:szCs w:val="24"/>
        </w:rPr>
        <w:t xml:space="preserve">. </w:t>
      </w:r>
      <w:r w:rsidRPr="0086440B">
        <w:rPr>
          <w:sz w:val="24"/>
          <w:szCs w:val="24"/>
        </w:rPr>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całkowitą cenę oferty brutto 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642B0D" w:rsidRDefault="00642B0D" w:rsidP="00642B0D">
      <w:pPr>
        <w:ind w:left="705" w:hanging="705"/>
        <w:jc w:val="both"/>
        <w:rPr>
          <w:sz w:val="24"/>
          <w:szCs w:val="24"/>
        </w:rPr>
      </w:pPr>
      <w:r>
        <w:rPr>
          <w:sz w:val="24"/>
          <w:szCs w:val="24"/>
        </w:rPr>
        <w:tab/>
      </w:r>
    </w:p>
    <w:p w:rsidR="00642B0D" w:rsidRDefault="00642B0D" w:rsidP="00642B0D">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642B0D" w:rsidRDefault="00642B0D" w:rsidP="00642B0D">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642B0D" w:rsidRDefault="00642B0D" w:rsidP="00642B0D">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642B0D" w:rsidRPr="009010E7" w:rsidRDefault="00642B0D" w:rsidP="00642B0D">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642B0D" w:rsidRPr="0086440B" w:rsidRDefault="00642B0D" w:rsidP="00642B0D">
      <w:pPr>
        <w:ind w:left="709" w:hanging="4"/>
        <w:jc w:val="both"/>
        <w:rPr>
          <w:color w:val="FF0000"/>
          <w:sz w:val="24"/>
          <w:szCs w:val="24"/>
        </w:rPr>
      </w:pPr>
    </w:p>
    <w:p w:rsidR="00642B0D" w:rsidRDefault="00642B0D" w:rsidP="00642B0D">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642B0D" w:rsidRPr="0086440B" w:rsidRDefault="00642B0D" w:rsidP="00642B0D">
      <w:pPr>
        <w:ind w:left="705" w:hanging="705"/>
        <w:jc w:val="both"/>
        <w:rPr>
          <w:color w:val="FF0000"/>
          <w:sz w:val="24"/>
          <w:szCs w:val="24"/>
        </w:rPr>
      </w:pPr>
      <w:r>
        <w:rPr>
          <w:sz w:val="24"/>
          <w:szCs w:val="24"/>
        </w:rPr>
        <w:t xml:space="preserve"> </w:t>
      </w:r>
    </w:p>
    <w:p w:rsidR="00642B0D" w:rsidRDefault="00642B0D" w:rsidP="00642B0D">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642B0D" w:rsidRDefault="00642B0D" w:rsidP="00642B0D">
      <w:pPr>
        <w:ind w:left="705"/>
        <w:jc w:val="both"/>
        <w:rPr>
          <w:sz w:val="24"/>
          <w:szCs w:val="24"/>
        </w:rPr>
      </w:pPr>
      <w:r>
        <w:rPr>
          <w:sz w:val="24"/>
          <w:szCs w:val="24"/>
        </w:rPr>
        <w:t>Ceny jednostkowe należy podać z dokładnością do dwóch miejsc po przecinku.</w:t>
      </w:r>
    </w:p>
    <w:p w:rsidR="00642B0D" w:rsidRDefault="00642B0D" w:rsidP="00642B0D">
      <w:pPr>
        <w:ind w:left="705"/>
        <w:jc w:val="both"/>
        <w:rPr>
          <w:sz w:val="24"/>
          <w:szCs w:val="24"/>
        </w:rPr>
      </w:pPr>
      <w:r w:rsidRPr="0086440B">
        <w:rPr>
          <w:sz w:val="24"/>
          <w:szCs w:val="24"/>
        </w:rPr>
        <w:t>Wszystkie wartości określone</w:t>
      </w:r>
      <w:r>
        <w:rPr>
          <w:sz w:val="24"/>
          <w:szCs w:val="24"/>
        </w:rPr>
        <w:t xml:space="preserve"> </w:t>
      </w:r>
      <w:r w:rsidRPr="0086440B">
        <w:rPr>
          <w:sz w:val="24"/>
          <w:szCs w:val="24"/>
        </w:rPr>
        <w:t xml:space="preserve">kosztorysie ofertowym oraz ostateczna cena oferty muszą być liczone </w:t>
      </w:r>
      <w:r>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642B0D" w:rsidRDefault="00642B0D" w:rsidP="00642B0D">
      <w:pPr>
        <w:ind w:left="705" w:hanging="705"/>
        <w:jc w:val="both"/>
        <w:rPr>
          <w:sz w:val="24"/>
          <w:szCs w:val="24"/>
        </w:rPr>
      </w:pPr>
      <w:r>
        <w:rPr>
          <w:sz w:val="24"/>
          <w:szCs w:val="24"/>
        </w:rPr>
        <w:tab/>
        <w:t>- w dół,  jeżeli kolejna cyfra jest mniejsza od 5;</w:t>
      </w:r>
    </w:p>
    <w:p w:rsidR="00642B0D" w:rsidRDefault="00642B0D" w:rsidP="00642B0D">
      <w:pPr>
        <w:ind w:left="705" w:hanging="705"/>
        <w:jc w:val="both"/>
        <w:rPr>
          <w:sz w:val="24"/>
          <w:szCs w:val="24"/>
        </w:rPr>
      </w:pPr>
      <w:r>
        <w:rPr>
          <w:sz w:val="24"/>
          <w:szCs w:val="24"/>
        </w:rPr>
        <w:tab/>
        <w:t>- w górę, jeżeli kolejna cyfra jest większa od 5 lub równa 5.</w:t>
      </w:r>
    </w:p>
    <w:p w:rsidR="00642B0D" w:rsidRDefault="00642B0D" w:rsidP="00642B0D">
      <w:pPr>
        <w:ind w:left="705" w:hanging="705"/>
        <w:jc w:val="both"/>
        <w:rPr>
          <w:sz w:val="24"/>
          <w:szCs w:val="24"/>
        </w:rPr>
      </w:pPr>
      <w:r>
        <w:rPr>
          <w:sz w:val="24"/>
          <w:szCs w:val="24"/>
        </w:rPr>
        <w:t xml:space="preserve"> </w:t>
      </w:r>
    </w:p>
    <w:p w:rsidR="00642B0D" w:rsidRPr="002F1A7A" w:rsidRDefault="00642B0D" w:rsidP="00642B0D">
      <w:pPr>
        <w:ind w:left="705" w:hanging="705"/>
        <w:jc w:val="both"/>
        <w:rPr>
          <w:sz w:val="24"/>
          <w:szCs w:val="24"/>
        </w:rPr>
      </w:pPr>
      <w:r>
        <w:rPr>
          <w:sz w:val="24"/>
          <w:szCs w:val="24"/>
        </w:rPr>
        <w:lastRenderedPageBreak/>
        <w:t xml:space="preserve"> </w:t>
      </w:r>
      <w:r w:rsidRPr="0086440B">
        <w:rPr>
          <w:sz w:val="24"/>
          <w:szCs w:val="24"/>
        </w:rPr>
        <w:t>13.</w:t>
      </w:r>
      <w:r>
        <w:rPr>
          <w:sz w:val="24"/>
          <w:szCs w:val="24"/>
        </w:rPr>
        <w:t>6</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25724" w:rsidRPr="00E25724" w:rsidRDefault="00E25724" w:rsidP="00F95CC3">
      <w:pPr>
        <w:ind w:left="705" w:hanging="705"/>
        <w:jc w:val="both"/>
        <w:rPr>
          <w:b/>
          <w:color w:val="FF0000"/>
          <w:sz w:val="24"/>
          <w:szCs w:val="24"/>
        </w:rPr>
      </w:pP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C97DB2" w:rsidRPr="00393E84" w:rsidRDefault="00C97DB2" w:rsidP="00C97DB2">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C97DB2" w:rsidRPr="00C97DB2" w:rsidRDefault="00C97DB2" w:rsidP="00C97DB2">
      <w:pPr>
        <w:pStyle w:val="Standardowy0"/>
        <w:jc w:val="both"/>
        <w:rPr>
          <w:bCs/>
          <w:sz w:val="24"/>
          <w:szCs w:val="24"/>
        </w:rPr>
      </w:pPr>
      <w:r w:rsidRPr="00D50FC3">
        <w:rPr>
          <w:b w:val="0"/>
          <w:bCs/>
          <w:sz w:val="24"/>
          <w:szCs w:val="24"/>
        </w:rPr>
        <w:tab/>
      </w:r>
      <w:r w:rsidRPr="00C97DB2">
        <w:rPr>
          <w:bCs/>
          <w:sz w:val="24"/>
          <w:szCs w:val="24"/>
        </w:rPr>
        <w:t>Cena – 60 %</w:t>
      </w:r>
      <w:r w:rsidR="00C77648">
        <w:rPr>
          <w:bCs/>
          <w:sz w:val="24"/>
          <w:szCs w:val="24"/>
        </w:rPr>
        <w:t>.</w:t>
      </w:r>
    </w:p>
    <w:p w:rsidR="00C97DB2" w:rsidRPr="00C77648" w:rsidRDefault="00C97DB2" w:rsidP="00C97DB2">
      <w:pPr>
        <w:pStyle w:val="Standardowy0"/>
        <w:jc w:val="both"/>
        <w:rPr>
          <w:bCs/>
          <w:sz w:val="24"/>
          <w:szCs w:val="24"/>
        </w:rPr>
      </w:pPr>
      <w:r w:rsidRPr="00C97DB2">
        <w:rPr>
          <w:bCs/>
          <w:sz w:val="24"/>
          <w:szCs w:val="24"/>
        </w:rPr>
        <w:tab/>
      </w:r>
      <w:r w:rsidRPr="00C77648">
        <w:rPr>
          <w:bCs/>
          <w:sz w:val="24"/>
          <w:szCs w:val="24"/>
        </w:rPr>
        <w:t xml:space="preserve">Okres gwarancji – </w:t>
      </w:r>
      <w:r w:rsidR="00276291" w:rsidRPr="00C77648">
        <w:rPr>
          <w:bCs/>
          <w:sz w:val="24"/>
          <w:szCs w:val="24"/>
        </w:rPr>
        <w:t>2</w:t>
      </w:r>
      <w:r w:rsidRPr="00C77648">
        <w:rPr>
          <w:bCs/>
          <w:sz w:val="24"/>
          <w:szCs w:val="24"/>
        </w:rPr>
        <w:t>0 %.</w:t>
      </w:r>
    </w:p>
    <w:p w:rsidR="00276291" w:rsidRPr="00C77648" w:rsidRDefault="00276291" w:rsidP="00C97DB2">
      <w:pPr>
        <w:pStyle w:val="Standardowy0"/>
        <w:jc w:val="both"/>
        <w:rPr>
          <w:bCs/>
          <w:sz w:val="24"/>
          <w:szCs w:val="24"/>
        </w:rPr>
      </w:pPr>
      <w:r w:rsidRPr="00C77648">
        <w:rPr>
          <w:bCs/>
          <w:sz w:val="24"/>
          <w:szCs w:val="24"/>
        </w:rPr>
        <w:t xml:space="preserve">            Doświadczenie kierownika budowy -</w:t>
      </w:r>
      <w:r w:rsidR="00C77648">
        <w:rPr>
          <w:bCs/>
          <w:sz w:val="24"/>
          <w:szCs w:val="24"/>
        </w:rPr>
        <w:t xml:space="preserve"> </w:t>
      </w:r>
      <w:r w:rsidRPr="00C77648">
        <w:rPr>
          <w:bCs/>
          <w:sz w:val="24"/>
          <w:szCs w:val="24"/>
        </w:rPr>
        <w:t>20%</w:t>
      </w:r>
      <w:r w:rsidR="00C77648">
        <w:rPr>
          <w:bCs/>
          <w:sz w:val="24"/>
          <w:szCs w:val="24"/>
        </w:rPr>
        <w:t>.</w:t>
      </w:r>
    </w:p>
    <w:p w:rsidR="00C97DB2" w:rsidRDefault="00C97DB2" w:rsidP="00C97DB2">
      <w:pPr>
        <w:pStyle w:val="Standardowy0"/>
        <w:ind w:left="705"/>
        <w:jc w:val="both"/>
        <w:rPr>
          <w:b w:val="0"/>
          <w:bCs/>
          <w:sz w:val="24"/>
          <w:szCs w:val="24"/>
        </w:rPr>
      </w:pPr>
    </w:p>
    <w:p w:rsidR="00276291" w:rsidRPr="00D837C9" w:rsidRDefault="00D837C9" w:rsidP="00276291">
      <w:pPr>
        <w:pStyle w:val="Standardowy0"/>
        <w:numPr>
          <w:ilvl w:val="0"/>
          <w:numId w:val="9"/>
        </w:numPr>
        <w:jc w:val="both"/>
        <w:rPr>
          <w:bCs/>
          <w:sz w:val="24"/>
          <w:szCs w:val="24"/>
        </w:rPr>
      </w:pPr>
      <w:r w:rsidRPr="00A53DDA">
        <w:rPr>
          <w:b w:val="0"/>
          <w:bCs/>
          <w:sz w:val="24"/>
          <w:szCs w:val="24"/>
        </w:rPr>
        <w:t>Obliczanie punktów w kryteri</w:t>
      </w:r>
      <w:r w:rsidR="00A53DDA" w:rsidRPr="00A53DDA">
        <w:rPr>
          <w:b w:val="0"/>
          <w:bCs/>
          <w:sz w:val="24"/>
          <w:szCs w:val="24"/>
        </w:rPr>
        <w:t>ach</w:t>
      </w:r>
      <w:r w:rsidRPr="00D837C9">
        <w:rPr>
          <w:bCs/>
          <w:sz w:val="24"/>
          <w:szCs w:val="24"/>
        </w:rPr>
        <w:t xml:space="preserve"> </w:t>
      </w:r>
      <w:r w:rsidR="00276291" w:rsidRPr="00D837C9">
        <w:rPr>
          <w:bCs/>
          <w:sz w:val="24"/>
          <w:szCs w:val="24"/>
        </w:rPr>
        <w:t>„Cena” oraz „Okres gwarancji”</w:t>
      </w:r>
      <w:r w:rsidR="00A53DDA">
        <w:rPr>
          <w:bCs/>
          <w:sz w:val="24"/>
          <w:szCs w:val="24"/>
        </w:rPr>
        <w:t>.</w:t>
      </w:r>
    </w:p>
    <w:p w:rsidR="00A53DDA" w:rsidRDefault="00A53DDA"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Maksymalna liczba punktów w kryterium równa się określonej wadze kryterium w %.</w:t>
      </w:r>
    </w:p>
    <w:p w:rsidR="00C97DB2" w:rsidRDefault="00C97DB2" w:rsidP="00C97DB2">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C97DB2" w:rsidRDefault="00C97DB2" w:rsidP="00C97DB2">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2905E3" w:rsidRDefault="002905E3"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C97DB2" w:rsidRDefault="00C97DB2" w:rsidP="00C97DB2">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Default="00C97DB2" w:rsidP="00C97DB2">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C97DB2" w:rsidRPr="0086440B" w:rsidRDefault="00C97DB2" w:rsidP="00C97DB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C97DB2" w:rsidRDefault="00C97DB2" w:rsidP="00C97DB2">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C97DB2" w:rsidRDefault="00C97DB2" w:rsidP="00C97DB2">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A53DDA">
        <w:rPr>
          <w:sz w:val="24"/>
          <w:szCs w:val="24"/>
        </w:rPr>
        <w:t>2</w:t>
      </w:r>
      <w:r>
        <w:rPr>
          <w:sz w:val="24"/>
          <w:szCs w:val="24"/>
        </w:rPr>
        <w:t>0</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Pr="00D50FC3" w:rsidRDefault="00C97DB2" w:rsidP="00C97DB2">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C97DB2" w:rsidRDefault="00C97DB2" w:rsidP="00C97DB2">
      <w:pPr>
        <w:pStyle w:val="Standardowy0"/>
        <w:jc w:val="both"/>
        <w:rPr>
          <w:b w:val="0"/>
          <w:bCs/>
          <w:sz w:val="24"/>
          <w:szCs w:val="24"/>
        </w:rPr>
      </w:pPr>
      <w:r w:rsidRPr="00D50FC3">
        <w:rPr>
          <w:b w:val="0"/>
          <w:bCs/>
          <w:sz w:val="24"/>
          <w:szCs w:val="24"/>
        </w:rPr>
        <w:tab/>
      </w:r>
    </w:p>
    <w:p w:rsidR="00C97DB2" w:rsidRPr="004C7C02" w:rsidRDefault="00C97DB2" w:rsidP="00C97DB2">
      <w:pPr>
        <w:pStyle w:val="Standardowy0"/>
        <w:ind w:firstLine="708"/>
        <w:jc w:val="both"/>
        <w:rPr>
          <w:bCs/>
          <w:sz w:val="24"/>
          <w:szCs w:val="24"/>
        </w:rPr>
      </w:pPr>
      <w:r w:rsidRPr="004C7C02">
        <w:rPr>
          <w:b w:val="0"/>
          <w:bCs/>
          <w:sz w:val="24"/>
          <w:szCs w:val="24"/>
        </w:rPr>
        <w:t xml:space="preserve">Zamawiający dokona oceny tego </w:t>
      </w:r>
      <w:r w:rsidRPr="004C7C02">
        <w:rPr>
          <w:bCs/>
          <w:sz w:val="24"/>
          <w:szCs w:val="24"/>
        </w:rPr>
        <w:t xml:space="preserve">kryterium w zakresie od 5 do </w:t>
      </w:r>
      <w:r w:rsidR="004C7C02" w:rsidRPr="004C7C02">
        <w:rPr>
          <w:bCs/>
          <w:sz w:val="24"/>
          <w:szCs w:val="24"/>
        </w:rPr>
        <w:t>7</w:t>
      </w:r>
      <w:r w:rsidRPr="004C7C02">
        <w:rPr>
          <w:bCs/>
          <w:sz w:val="24"/>
          <w:szCs w:val="24"/>
        </w:rPr>
        <w:t xml:space="preserve"> lat. </w:t>
      </w:r>
    </w:p>
    <w:p w:rsidR="00A53DDA" w:rsidRDefault="00C97DB2" w:rsidP="00C97DB2">
      <w:pPr>
        <w:pStyle w:val="Standardowy0"/>
        <w:ind w:left="705"/>
        <w:jc w:val="both"/>
        <w:rPr>
          <w:bCs/>
          <w:sz w:val="24"/>
          <w:szCs w:val="24"/>
        </w:rPr>
      </w:pPr>
      <w:r w:rsidRPr="00D50FC3">
        <w:rPr>
          <w:b w:val="0"/>
          <w:bCs/>
          <w:sz w:val="24"/>
          <w:szCs w:val="24"/>
        </w:rPr>
        <w:t xml:space="preserve">Minimalny okres gwarancji wymagany przez </w:t>
      </w:r>
      <w:r w:rsidR="00A53DDA">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w:t>
      </w:r>
      <w:r w:rsidR="004C7C02">
        <w:rPr>
          <w:bCs/>
          <w:sz w:val="24"/>
          <w:szCs w:val="24"/>
        </w:rPr>
        <w:t>7</w:t>
      </w:r>
      <w:r>
        <w:rPr>
          <w:bCs/>
          <w:sz w:val="24"/>
          <w:szCs w:val="24"/>
        </w:rPr>
        <w:t xml:space="preserve">.       </w:t>
      </w:r>
    </w:p>
    <w:p w:rsidR="00C97DB2" w:rsidRPr="009616DA" w:rsidRDefault="00C97DB2" w:rsidP="00C97DB2">
      <w:pPr>
        <w:pStyle w:val="Standardowy0"/>
        <w:ind w:left="705"/>
        <w:jc w:val="both"/>
        <w:rPr>
          <w:b w:val="0"/>
          <w:bCs/>
          <w:sz w:val="24"/>
          <w:szCs w:val="24"/>
        </w:rPr>
      </w:pPr>
      <w:r>
        <w:rPr>
          <w:bCs/>
          <w:sz w:val="24"/>
          <w:szCs w:val="24"/>
        </w:rPr>
        <w:t xml:space="preserve">                       </w:t>
      </w:r>
    </w:p>
    <w:p w:rsidR="00C97DB2" w:rsidRPr="00A53DDA" w:rsidRDefault="00A53DDA" w:rsidP="00A53DDA">
      <w:pPr>
        <w:pStyle w:val="Standardowy0"/>
        <w:numPr>
          <w:ilvl w:val="0"/>
          <w:numId w:val="9"/>
        </w:numPr>
        <w:jc w:val="both"/>
        <w:rPr>
          <w:bCs/>
          <w:sz w:val="24"/>
          <w:szCs w:val="24"/>
        </w:rPr>
      </w:pPr>
      <w:r>
        <w:rPr>
          <w:b w:val="0"/>
          <w:bCs/>
          <w:sz w:val="24"/>
          <w:szCs w:val="24"/>
        </w:rPr>
        <w:t xml:space="preserve">Obliczanie punktów w kryterium </w:t>
      </w:r>
      <w:r w:rsidRPr="00A53DDA">
        <w:rPr>
          <w:bCs/>
          <w:sz w:val="24"/>
          <w:szCs w:val="24"/>
        </w:rPr>
        <w:t>„Doświadczenie kierownika budowy”</w:t>
      </w:r>
      <w:r>
        <w:rPr>
          <w:bCs/>
          <w:sz w:val="24"/>
          <w:szCs w:val="24"/>
        </w:rPr>
        <w:t>.</w:t>
      </w:r>
    </w:p>
    <w:p w:rsidR="00A53DDA" w:rsidRDefault="00A53DDA" w:rsidP="00A53DDA">
      <w:pPr>
        <w:pStyle w:val="Standardowy0"/>
        <w:jc w:val="both"/>
        <w:rPr>
          <w:b w:val="0"/>
          <w:bCs/>
          <w:sz w:val="24"/>
          <w:szCs w:val="24"/>
        </w:rPr>
      </w:pPr>
      <w:r>
        <w:rPr>
          <w:b w:val="0"/>
          <w:bCs/>
          <w:sz w:val="24"/>
          <w:szCs w:val="24"/>
        </w:rPr>
        <w:t xml:space="preserve">            </w:t>
      </w:r>
    </w:p>
    <w:p w:rsidR="00985F9D" w:rsidRPr="003B1F57" w:rsidRDefault="00985F9D" w:rsidP="00985F9D">
      <w:pPr>
        <w:ind w:left="705"/>
        <w:jc w:val="both"/>
        <w:rPr>
          <w:sz w:val="24"/>
          <w:szCs w:val="24"/>
        </w:rPr>
      </w:pPr>
      <w:r w:rsidRPr="00243CBB">
        <w:rPr>
          <w:sz w:val="24"/>
          <w:szCs w:val="24"/>
        </w:rPr>
        <w:t xml:space="preserve">Punkty w kryterium będą przyznane na podstawie </w:t>
      </w:r>
      <w:r w:rsidRPr="00EE57C4">
        <w:rPr>
          <w:sz w:val="24"/>
          <w:szCs w:val="24"/>
        </w:rPr>
        <w:t xml:space="preserve">wskazanego w załączniku nr 10 do SIWZ doświadczenia kierownika budowy w pełnieniu funkcji kierownika budowy, </w:t>
      </w:r>
      <w:r w:rsidRPr="00243CBB">
        <w:rPr>
          <w:sz w:val="24"/>
          <w:szCs w:val="24"/>
        </w:rPr>
        <w:t>kierownika robót</w:t>
      </w:r>
      <w:r>
        <w:rPr>
          <w:sz w:val="24"/>
          <w:szCs w:val="24"/>
        </w:rPr>
        <w:t xml:space="preserve"> lub </w:t>
      </w:r>
      <w:r w:rsidRPr="00243CBB">
        <w:rPr>
          <w:sz w:val="24"/>
          <w:szCs w:val="24"/>
        </w:rPr>
        <w:t xml:space="preserve">inspektora nadzoru inwestorskiego przy realizacji zadania </w:t>
      </w:r>
      <w:r>
        <w:rPr>
          <w:sz w:val="24"/>
          <w:szCs w:val="24"/>
        </w:rPr>
        <w:t>polegającego na budowie</w:t>
      </w:r>
      <w:r w:rsidR="001D668A">
        <w:rPr>
          <w:sz w:val="24"/>
          <w:szCs w:val="24"/>
        </w:rPr>
        <w:t xml:space="preserve"> (odbudowie, rozbudowie)</w:t>
      </w:r>
      <w:r>
        <w:rPr>
          <w:sz w:val="24"/>
          <w:szCs w:val="24"/>
        </w:rPr>
        <w:t xml:space="preserve">, przebudowie lub remoncie dróg publicznych w rozumieniu przepisów ustawy o drogach publicznych o </w:t>
      </w:r>
      <w:r w:rsidRPr="003B1F57">
        <w:rPr>
          <w:sz w:val="24"/>
          <w:szCs w:val="24"/>
        </w:rPr>
        <w:t>wartości tych robót minimum</w:t>
      </w:r>
      <w:r w:rsidR="001D668A">
        <w:rPr>
          <w:sz w:val="24"/>
          <w:szCs w:val="24"/>
        </w:rPr>
        <w:t xml:space="preserve"> </w:t>
      </w:r>
      <w:r w:rsidR="0048376D">
        <w:rPr>
          <w:sz w:val="24"/>
          <w:szCs w:val="24"/>
        </w:rPr>
        <w:t>2</w:t>
      </w:r>
      <w:r w:rsidRPr="003B1F57">
        <w:rPr>
          <w:sz w:val="24"/>
          <w:szCs w:val="24"/>
        </w:rPr>
        <w:t>00 000,00 zł brutto</w:t>
      </w:r>
      <w:r>
        <w:rPr>
          <w:sz w:val="24"/>
          <w:szCs w:val="24"/>
        </w:rPr>
        <w:t xml:space="preserve">. </w:t>
      </w:r>
    </w:p>
    <w:p w:rsidR="00985F9D" w:rsidRDefault="00985F9D" w:rsidP="00985F9D">
      <w:pPr>
        <w:ind w:left="705"/>
        <w:jc w:val="both"/>
        <w:rPr>
          <w:sz w:val="24"/>
          <w:szCs w:val="24"/>
        </w:rPr>
      </w:pPr>
    </w:p>
    <w:p w:rsidR="00985F9D" w:rsidRDefault="00985F9D" w:rsidP="00985F9D">
      <w:pPr>
        <w:ind w:left="705"/>
        <w:jc w:val="both"/>
        <w:rPr>
          <w:sz w:val="24"/>
          <w:szCs w:val="24"/>
        </w:rPr>
      </w:pPr>
      <w:r w:rsidRPr="00676CB3">
        <w:rPr>
          <w:sz w:val="24"/>
          <w:szCs w:val="24"/>
        </w:rPr>
        <w:t>Za doświadczenie w pełnieniu funkcji kierownika budowy</w:t>
      </w:r>
      <w:r>
        <w:rPr>
          <w:sz w:val="24"/>
          <w:szCs w:val="24"/>
        </w:rPr>
        <w:t xml:space="preserve">, kierownika robót lub </w:t>
      </w:r>
      <w:r w:rsidRPr="00676CB3">
        <w:rPr>
          <w:sz w:val="24"/>
          <w:szCs w:val="24"/>
        </w:rPr>
        <w:t>inspektora nadzoru inwestorskiego przy realizacji:</w:t>
      </w:r>
    </w:p>
    <w:p w:rsidR="00985F9D" w:rsidRPr="00676CB3" w:rsidRDefault="00985F9D" w:rsidP="00985F9D">
      <w:pPr>
        <w:ind w:firstLine="705"/>
        <w:rPr>
          <w:sz w:val="24"/>
          <w:szCs w:val="24"/>
        </w:rPr>
      </w:pPr>
      <w:r w:rsidRPr="00676CB3">
        <w:rPr>
          <w:sz w:val="24"/>
          <w:szCs w:val="24"/>
        </w:rPr>
        <w:t xml:space="preserve">1 zadania Wykonawca otrzyma   </w:t>
      </w:r>
      <w:r>
        <w:rPr>
          <w:sz w:val="24"/>
          <w:szCs w:val="24"/>
        </w:rPr>
        <w:t>5</w:t>
      </w:r>
      <w:r w:rsidRPr="00676CB3">
        <w:rPr>
          <w:sz w:val="24"/>
          <w:szCs w:val="24"/>
        </w:rPr>
        <w:t xml:space="preserve"> punktów.</w:t>
      </w:r>
    </w:p>
    <w:p w:rsidR="00985F9D" w:rsidRDefault="00985F9D" w:rsidP="00985F9D">
      <w:pPr>
        <w:ind w:firstLine="705"/>
        <w:rPr>
          <w:sz w:val="24"/>
          <w:szCs w:val="24"/>
        </w:rPr>
      </w:pPr>
      <w:r w:rsidRPr="00676CB3">
        <w:rPr>
          <w:sz w:val="24"/>
          <w:szCs w:val="24"/>
        </w:rPr>
        <w:t>2 zadań  Wykonawca otrzyma 10 punktów.</w:t>
      </w:r>
    </w:p>
    <w:p w:rsidR="00985F9D" w:rsidRDefault="00985F9D" w:rsidP="00985F9D">
      <w:pPr>
        <w:ind w:firstLine="705"/>
        <w:rPr>
          <w:sz w:val="24"/>
          <w:szCs w:val="24"/>
        </w:rPr>
      </w:pPr>
      <w:r w:rsidRPr="00676CB3">
        <w:rPr>
          <w:sz w:val="24"/>
          <w:szCs w:val="24"/>
        </w:rPr>
        <w:t>3 lub więcej zada</w:t>
      </w:r>
      <w:r>
        <w:rPr>
          <w:sz w:val="24"/>
          <w:szCs w:val="24"/>
        </w:rPr>
        <w:t>ń  Wykonawca otrzyma 20 punktów.</w:t>
      </w:r>
    </w:p>
    <w:p w:rsidR="00985F9D" w:rsidRDefault="00985F9D" w:rsidP="00985F9D">
      <w:pPr>
        <w:pStyle w:val="Standardowy0"/>
        <w:ind w:left="705"/>
        <w:jc w:val="both"/>
        <w:rPr>
          <w:b w:val="0"/>
          <w:bCs/>
          <w:sz w:val="24"/>
          <w:szCs w:val="24"/>
        </w:rPr>
      </w:pPr>
    </w:p>
    <w:p w:rsidR="00985F9D" w:rsidRDefault="00985F9D" w:rsidP="00985F9D">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D9014E" w:rsidRDefault="00542A70" w:rsidP="00D9014E">
      <w:pPr>
        <w:pStyle w:val="Standardowy0"/>
        <w:ind w:firstLine="708"/>
        <w:jc w:val="both"/>
        <w:rPr>
          <w:b w:val="0"/>
          <w:bCs/>
          <w:sz w:val="24"/>
          <w:szCs w:val="24"/>
        </w:rPr>
      </w:pPr>
      <w:r>
        <w:rPr>
          <w:b w:val="0"/>
          <w:bCs/>
          <w:sz w:val="24"/>
          <w:szCs w:val="24"/>
        </w:rPr>
        <w:tab/>
      </w:r>
    </w:p>
    <w:p w:rsidR="00D9014E" w:rsidRPr="009F3039" w:rsidRDefault="00C77648" w:rsidP="00D9014E">
      <w:pPr>
        <w:pStyle w:val="Standardowy0"/>
        <w:numPr>
          <w:ilvl w:val="0"/>
          <w:numId w:val="9"/>
        </w:numPr>
        <w:jc w:val="both"/>
        <w:rPr>
          <w:b w:val="0"/>
          <w:bCs/>
          <w:sz w:val="24"/>
          <w:szCs w:val="24"/>
        </w:rPr>
      </w:pPr>
      <w:r>
        <w:rPr>
          <w:bCs/>
          <w:sz w:val="24"/>
          <w:szCs w:val="24"/>
        </w:rPr>
        <w:t>Z</w:t>
      </w:r>
      <w:r w:rsidR="00D9014E" w:rsidRPr="009F3039">
        <w:rPr>
          <w:bCs/>
          <w:sz w:val="24"/>
          <w:szCs w:val="24"/>
        </w:rPr>
        <w:t>a ofertę najkorzystniejszą</w:t>
      </w:r>
      <w:r w:rsidR="00D9014E" w:rsidRPr="009F3039">
        <w:rPr>
          <w:b w:val="0"/>
          <w:bCs/>
          <w:sz w:val="24"/>
          <w:szCs w:val="24"/>
        </w:rPr>
        <w:t xml:space="preserve"> zostanie uzna oferta, która – po zsumowaniu punktów uzyskanych </w:t>
      </w:r>
      <w:r w:rsidR="00D9014E">
        <w:rPr>
          <w:b w:val="0"/>
          <w:bCs/>
          <w:sz w:val="24"/>
          <w:szCs w:val="24"/>
        </w:rPr>
        <w:t>we wskazanych wyżej kryteriach - u</w:t>
      </w:r>
      <w:r w:rsidR="00D9014E" w:rsidRPr="009F3039">
        <w:rPr>
          <w:b w:val="0"/>
          <w:bCs/>
          <w:sz w:val="24"/>
          <w:szCs w:val="24"/>
        </w:rPr>
        <w:t>zyska najw</w:t>
      </w:r>
      <w:r w:rsidR="00D9014E">
        <w:rPr>
          <w:b w:val="0"/>
          <w:bCs/>
          <w:sz w:val="24"/>
          <w:szCs w:val="24"/>
        </w:rPr>
        <w:t xml:space="preserve">yższą </w:t>
      </w:r>
      <w:r w:rsidR="00D9014E" w:rsidRPr="009F3039">
        <w:rPr>
          <w:b w:val="0"/>
          <w:bCs/>
          <w:sz w:val="24"/>
          <w:szCs w:val="24"/>
        </w:rPr>
        <w:t xml:space="preserve">ilość punktów. </w:t>
      </w:r>
    </w:p>
    <w:p w:rsidR="00C97DB2" w:rsidRDefault="00C97DB2" w:rsidP="00C77648">
      <w:pPr>
        <w:pStyle w:val="Standardowy0"/>
        <w:ind w:left="705"/>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w:t>
      </w:r>
      <w:r>
        <w:rPr>
          <w:sz w:val="24"/>
          <w:szCs w:val="24"/>
        </w:rPr>
        <w:lastRenderedPageBreak/>
        <w:t xml:space="preserve">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w:t>
      </w:r>
      <w:r w:rsidR="007B0F46" w:rsidRPr="007B0F46">
        <w:rPr>
          <w:sz w:val="24"/>
          <w:szCs w:val="24"/>
        </w:rPr>
        <w:t>(</w:t>
      </w:r>
      <w:r w:rsidR="007B0F46">
        <w:rPr>
          <w:sz w:val="24"/>
          <w:szCs w:val="24"/>
        </w:rPr>
        <w:t>tj. Dz. U. z 2017 r. poz. 847</w:t>
      </w:r>
      <w:r w:rsidR="007B0F46" w:rsidRPr="007B0F46">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CF3C1D">
        <w:rPr>
          <w:rFonts w:ascii="Times New Roman" w:hAnsi="Times New Roman"/>
          <w:sz w:val="24"/>
        </w:rPr>
        <w:t>1</w:t>
      </w:r>
      <w:r w:rsidR="007417EF" w:rsidRPr="00ED2CBF">
        <w:rPr>
          <w:rFonts w:ascii="Times New Roman" w:hAnsi="Times New Roman"/>
          <w:sz w:val="24"/>
        </w:rPr>
        <w:t>) złożenia informacji o osobach umocowanych do zawarcia umowy i jeżeli taka konieczność zaistnieje – okazania ich pełnomocnictw,</w:t>
      </w:r>
    </w:p>
    <w:p w:rsidR="007417EF" w:rsidRPr="00ED2CBF" w:rsidRDefault="00CF3C1D" w:rsidP="007417EF">
      <w:pPr>
        <w:pStyle w:val="Lista"/>
        <w:ind w:left="705" w:firstLine="0"/>
        <w:jc w:val="both"/>
        <w:rPr>
          <w:rFonts w:ascii="Times New Roman" w:hAnsi="Times New Roman"/>
          <w:sz w:val="24"/>
        </w:rPr>
      </w:pPr>
      <w:r>
        <w:rPr>
          <w:rFonts w:ascii="Times New Roman" w:hAnsi="Times New Roman"/>
          <w:sz w:val="24"/>
        </w:rPr>
        <w:t>2</w:t>
      </w:r>
      <w:r w:rsidR="007417EF" w:rsidRPr="00ED2CBF">
        <w:rPr>
          <w:rFonts w:ascii="Times New Roman" w:hAnsi="Times New Roman"/>
          <w:sz w:val="24"/>
        </w:rPr>
        <w:t xml:space="preserve">) wniesienia zabezpieczenia należytego wykonania umowy, </w:t>
      </w:r>
    </w:p>
    <w:p w:rsidR="007417EF" w:rsidRPr="00ED2CBF" w:rsidRDefault="00CF3C1D" w:rsidP="007417EF">
      <w:pPr>
        <w:pStyle w:val="Lista"/>
        <w:ind w:left="705" w:firstLine="0"/>
        <w:jc w:val="both"/>
        <w:rPr>
          <w:rFonts w:ascii="Times New Roman" w:hAnsi="Times New Roman"/>
          <w:sz w:val="24"/>
        </w:rPr>
      </w:pPr>
      <w:r>
        <w:rPr>
          <w:rFonts w:ascii="Times New Roman" w:hAnsi="Times New Roman"/>
          <w:sz w:val="24"/>
        </w:rPr>
        <w:t>3</w:t>
      </w:r>
      <w:r w:rsidR="007417EF" w:rsidRPr="00ED2CBF">
        <w:rPr>
          <w:rFonts w:ascii="Times New Roman" w:hAnsi="Times New Roman"/>
          <w:sz w:val="24"/>
        </w:rPr>
        <w:t>) przedstawienia dokumentów potwierdzających uprawnienia osób wskazanych                  w ofercie, które będą uczestniczyć w wykonywaniu zamówienia,</w:t>
      </w:r>
    </w:p>
    <w:p w:rsidR="007417EF" w:rsidRPr="00776362" w:rsidRDefault="00174EDD" w:rsidP="007417EF">
      <w:pPr>
        <w:pStyle w:val="Lista"/>
        <w:ind w:left="705" w:firstLine="0"/>
        <w:jc w:val="both"/>
        <w:rPr>
          <w:rFonts w:ascii="Times New Roman" w:hAnsi="Times New Roman"/>
          <w:sz w:val="24"/>
        </w:rPr>
      </w:pPr>
      <w:r w:rsidRPr="00776362">
        <w:rPr>
          <w:rFonts w:ascii="Times New Roman" w:hAnsi="Times New Roman"/>
          <w:sz w:val="24"/>
        </w:rPr>
        <w:t>4</w:t>
      </w:r>
      <w:r w:rsidR="007417EF" w:rsidRPr="00776362">
        <w:rPr>
          <w:rFonts w:ascii="Times New Roman" w:hAnsi="Times New Roman"/>
          <w:sz w:val="24"/>
        </w:rPr>
        <w:t>)  przedłożenia harmonogramu rzeczowo-finansowego</w:t>
      </w:r>
      <w:r w:rsidR="00C352C7" w:rsidRPr="00776362">
        <w:rPr>
          <w:rFonts w:ascii="Times New Roman" w:hAnsi="Times New Roman"/>
          <w:sz w:val="24"/>
        </w:rPr>
        <w:t xml:space="preserve">, </w:t>
      </w:r>
      <w:r w:rsidR="004D1B7F" w:rsidRPr="00776362">
        <w:rPr>
          <w:rFonts w:ascii="Times New Roman" w:hAnsi="Times New Roman"/>
          <w:sz w:val="24"/>
        </w:rPr>
        <w:t xml:space="preserve">                         </w:t>
      </w:r>
    </w:p>
    <w:p w:rsidR="007417EF" w:rsidRPr="00ED2CBF" w:rsidRDefault="00174EDD" w:rsidP="00174EDD">
      <w:pPr>
        <w:widowControl w:val="0"/>
        <w:autoSpaceDE w:val="0"/>
        <w:spacing w:line="100" w:lineRule="atLeast"/>
        <w:ind w:firstLine="705"/>
        <w:rPr>
          <w:bCs/>
          <w:sz w:val="24"/>
          <w:szCs w:val="24"/>
        </w:rPr>
      </w:pPr>
      <w:r>
        <w:rPr>
          <w:sz w:val="24"/>
        </w:rPr>
        <w:t>5</w:t>
      </w:r>
      <w:r w:rsidR="007417EF" w:rsidRPr="00ED2CBF">
        <w:rPr>
          <w:sz w:val="24"/>
        </w:rPr>
        <w:t>) przedłożenia</w:t>
      </w:r>
      <w:r w:rsidR="00D02FC9"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lastRenderedPageBreak/>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FD7C8E" w:rsidRDefault="00FD7C8E" w:rsidP="00FD7C8E">
      <w:pPr>
        <w:ind w:left="705" w:hanging="705"/>
        <w:jc w:val="both"/>
        <w:rPr>
          <w:b/>
          <w:sz w:val="24"/>
          <w:szCs w:val="24"/>
        </w:rPr>
      </w:pPr>
      <w:r>
        <w:rPr>
          <w:sz w:val="24"/>
          <w:szCs w:val="24"/>
        </w:rPr>
        <w:t>16.1.</w:t>
      </w:r>
      <w:r>
        <w:rPr>
          <w:sz w:val="24"/>
          <w:szCs w:val="24"/>
        </w:rPr>
        <w:tab/>
        <w:t xml:space="preserve">Zamawiający będzie żądać od wykonawcy, którego oferta została wybrana jako najkorzystniejsza, wniesienia zabezpieczenia należytego wykonania umowy                       w wysokości </w:t>
      </w:r>
      <w:r>
        <w:rPr>
          <w:b/>
          <w:sz w:val="24"/>
          <w:szCs w:val="24"/>
        </w:rPr>
        <w:t>5 % ceny całkowitej brutto podanej w ofercie.</w:t>
      </w:r>
    </w:p>
    <w:p w:rsidR="00FD7C8E" w:rsidRDefault="00FD7C8E" w:rsidP="00FD7C8E">
      <w:pPr>
        <w:ind w:left="705" w:hanging="705"/>
        <w:jc w:val="both"/>
        <w:rPr>
          <w:sz w:val="24"/>
          <w:szCs w:val="24"/>
          <w:u w:val="single"/>
        </w:rPr>
      </w:pPr>
      <w:r>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FD7C8E" w:rsidRDefault="00FD7C8E" w:rsidP="00FD7C8E">
      <w:pPr>
        <w:ind w:left="360"/>
        <w:jc w:val="both"/>
        <w:rPr>
          <w:sz w:val="24"/>
          <w:szCs w:val="24"/>
        </w:rPr>
      </w:pPr>
      <w:r>
        <w:rPr>
          <w:sz w:val="24"/>
          <w:szCs w:val="24"/>
        </w:rPr>
        <w:tab/>
        <w:t>a) pieniądzu,</w:t>
      </w:r>
    </w:p>
    <w:p w:rsidR="00FD7C8E" w:rsidRDefault="00FD7C8E" w:rsidP="00FD7C8E">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FD7C8E" w:rsidRDefault="00FD7C8E" w:rsidP="00FD7C8E">
      <w:pPr>
        <w:ind w:left="360"/>
        <w:jc w:val="both"/>
        <w:rPr>
          <w:sz w:val="24"/>
          <w:szCs w:val="24"/>
        </w:rPr>
      </w:pPr>
      <w:r>
        <w:rPr>
          <w:sz w:val="24"/>
          <w:szCs w:val="24"/>
        </w:rPr>
        <w:tab/>
        <w:t>c) gwarancjach bankowych,</w:t>
      </w:r>
    </w:p>
    <w:p w:rsidR="00FD7C8E" w:rsidRDefault="00FD7C8E" w:rsidP="00FD7C8E">
      <w:pPr>
        <w:ind w:left="360"/>
        <w:jc w:val="both"/>
        <w:rPr>
          <w:sz w:val="24"/>
          <w:szCs w:val="24"/>
        </w:rPr>
      </w:pPr>
      <w:r>
        <w:rPr>
          <w:sz w:val="24"/>
          <w:szCs w:val="24"/>
        </w:rPr>
        <w:tab/>
        <w:t>d) gwarancjach ubezpieczeniowych,</w:t>
      </w:r>
    </w:p>
    <w:p w:rsidR="00FD7C8E" w:rsidRDefault="00FD7C8E" w:rsidP="00FD7C8E">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FD7C8E" w:rsidRDefault="00FD7C8E" w:rsidP="00FD7C8E">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FD7C8E" w:rsidRDefault="00FD7C8E" w:rsidP="00FD7C8E">
      <w:pPr>
        <w:jc w:val="both"/>
        <w:rPr>
          <w:sz w:val="24"/>
          <w:szCs w:val="24"/>
        </w:rPr>
      </w:pPr>
      <w:r>
        <w:rPr>
          <w:sz w:val="24"/>
          <w:szCs w:val="24"/>
        </w:rPr>
        <w:t xml:space="preserve">16.4.   Zabezpieczenie należytego wykonania umowy wnoszone w formie pieniężnej powinno </w:t>
      </w:r>
    </w:p>
    <w:p w:rsidR="00FD7C8E" w:rsidRDefault="00FD7C8E" w:rsidP="00FD7C8E">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FD7C8E" w:rsidRDefault="00FD7C8E" w:rsidP="00FD7C8E">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FD7C8E" w:rsidRDefault="00FD7C8E" w:rsidP="00FD7C8E">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FD7C8E" w:rsidRDefault="00FD7C8E" w:rsidP="00FD7C8E">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7417EF" w:rsidRPr="0048721C" w:rsidRDefault="007417EF" w:rsidP="002D7679">
      <w:pPr>
        <w:ind w:left="705" w:hanging="705"/>
        <w:jc w:val="both"/>
        <w:rPr>
          <w:strike/>
          <w:sz w:val="24"/>
          <w:szCs w:val="24"/>
          <w:lang w:eastAsia="ar-SA"/>
        </w:rPr>
      </w:pP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Pr="00D93571" w:rsidRDefault="0073050F" w:rsidP="00DB65BF">
      <w:pPr>
        <w:ind w:left="705" w:hanging="563"/>
        <w:jc w:val="both"/>
        <w:rPr>
          <w:sz w:val="24"/>
          <w:szCs w:val="24"/>
        </w:rPr>
      </w:pPr>
      <w:r w:rsidRPr="00D93571">
        <w:rPr>
          <w:sz w:val="24"/>
          <w:szCs w:val="24"/>
        </w:rPr>
        <w:t>17.1. Istotne dla stron postanowienia umowy zostały zawarte w projekcie umowy stanowiącym załącznik nr 9 do SIWZ.</w:t>
      </w:r>
    </w:p>
    <w:p w:rsidR="00776362" w:rsidRPr="00CC255C" w:rsidRDefault="0073050F" w:rsidP="00776362">
      <w:pPr>
        <w:ind w:left="705" w:hanging="705"/>
        <w:jc w:val="both"/>
        <w:rPr>
          <w:sz w:val="24"/>
          <w:szCs w:val="24"/>
        </w:rPr>
      </w:pPr>
      <w:r w:rsidRPr="00CC255C">
        <w:rPr>
          <w:sz w:val="24"/>
          <w:szCs w:val="24"/>
        </w:rPr>
        <w:t xml:space="preserve">   17.2.  </w:t>
      </w:r>
      <w:r w:rsidR="00776362" w:rsidRPr="00CC255C">
        <w:rPr>
          <w:sz w:val="24"/>
          <w:szCs w:val="24"/>
        </w:rPr>
        <w:t xml:space="preserve">Zamawiający przewiduje się istotne zmiany postanowień zawartej umowy w stosunku do treści oferty, na podstawie której dokonano wyboru wykonawcy. Zakres, charakter </w:t>
      </w:r>
      <w:r w:rsidR="00776362" w:rsidRPr="00CC255C">
        <w:rPr>
          <w:sz w:val="24"/>
          <w:szCs w:val="24"/>
        </w:rPr>
        <w:lastRenderedPageBreak/>
        <w:t>zmian oraz warunki wprowadzenia zmian zawarte zostały w projekcie umowy. Przewidywane</w:t>
      </w:r>
      <w:r w:rsidR="002274D2" w:rsidRPr="00CC255C">
        <w:rPr>
          <w:sz w:val="24"/>
          <w:szCs w:val="24"/>
        </w:rPr>
        <w:t xml:space="preserve"> istotne </w:t>
      </w:r>
      <w:r w:rsidR="00776362" w:rsidRPr="00CC255C">
        <w:rPr>
          <w:sz w:val="24"/>
          <w:szCs w:val="24"/>
        </w:rPr>
        <w:t>zmiany:</w:t>
      </w:r>
    </w:p>
    <w:p w:rsidR="00D93571" w:rsidRPr="00CC255C" w:rsidRDefault="00D93571" w:rsidP="00DB65BF">
      <w:pPr>
        <w:ind w:left="705" w:hanging="705"/>
        <w:jc w:val="both"/>
        <w:rPr>
          <w:sz w:val="24"/>
          <w:szCs w:val="24"/>
        </w:rPr>
      </w:pPr>
      <w:r w:rsidRPr="00CC255C">
        <w:rPr>
          <w:sz w:val="24"/>
          <w:szCs w:val="24"/>
        </w:rPr>
        <w:t xml:space="preserve">            § 1:</w:t>
      </w:r>
    </w:p>
    <w:p w:rsidR="00776362" w:rsidRPr="00CC255C" w:rsidRDefault="00776362" w:rsidP="00776362">
      <w:pPr>
        <w:ind w:left="705"/>
        <w:jc w:val="both"/>
        <w:rPr>
          <w:rFonts w:eastAsia="Calibri"/>
          <w:sz w:val="24"/>
          <w:szCs w:val="24"/>
          <w:lang w:eastAsia="ar-SA"/>
        </w:rPr>
      </w:pPr>
      <w:r w:rsidRPr="00CC255C">
        <w:rPr>
          <w:rFonts w:eastAsia="Calibri"/>
          <w:sz w:val="24"/>
          <w:szCs w:val="24"/>
          <w:lang w:eastAsia="ar-SA"/>
        </w:rPr>
        <w:t>6. Zamawiający dopuszcza możliwość wystąpienia w trakcie realizacji przedmiotu umowy wykonanie robót dodatkowych oraz robót zamiennych, zdefiniowanych w ust. 7 i 8, jeżeli jest to niezbędne do prawidłowego, tj. zgodnego z zasadami wiedzy technicznej i przepisami prawa wykonania przedmiotu umowy, a także ograniczenie zakresu rzeczowego w sytuacji, gdy wykonanie danych robót zwanych w dalszej części umowy „robotami zaniechanymi” będzie zbędne do prawidłowego, tj. zgodnego z zasadami wiedzy technicznej i przepisami prawa wykonania przedmiotu umowy, z zastrzeżeniem postanowień zawartych w ust. 9 i 10.</w:t>
      </w:r>
    </w:p>
    <w:p w:rsidR="00776362" w:rsidRPr="00CC255C" w:rsidRDefault="00776362" w:rsidP="00776362">
      <w:pPr>
        <w:ind w:left="705"/>
        <w:jc w:val="both"/>
        <w:rPr>
          <w:rFonts w:eastAsia="Calibri"/>
          <w:sz w:val="24"/>
          <w:szCs w:val="24"/>
          <w:lang w:eastAsia="ar-SA"/>
        </w:rPr>
      </w:pPr>
      <w:r w:rsidRPr="00CC255C">
        <w:rPr>
          <w:rFonts w:eastAsia="Calibri"/>
          <w:sz w:val="24"/>
          <w:szCs w:val="24"/>
          <w:lang w:eastAsia="ar-SA"/>
        </w:rPr>
        <w:t>7.  Za roboty dodatkowe uznaje się roboty, które przewidziane były w dokumentacji projektowej  ale nie zostały uwzględnione w kosztorysie ofertowym, bądź też wynikają one z rozbieżności pomiędzy tymi dokumentami.</w:t>
      </w:r>
    </w:p>
    <w:p w:rsidR="00776362" w:rsidRPr="00CC255C" w:rsidRDefault="00776362" w:rsidP="00776362">
      <w:pPr>
        <w:ind w:left="705"/>
        <w:jc w:val="both"/>
        <w:rPr>
          <w:rFonts w:eastAsia="Calibri"/>
          <w:sz w:val="24"/>
          <w:szCs w:val="24"/>
          <w:lang w:eastAsia="ar-SA"/>
        </w:rPr>
      </w:pPr>
      <w:r w:rsidRPr="00CC255C">
        <w:rPr>
          <w:rFonts w:eastAsia="Calibri"/>
          <w:sz w:val="24"/>
          <w:szCs w:val="24"/>
          <w:lang w:eastAsia="ar-SA"/>
        </w:rPr>
        <w:t xml:space="preserve">8.  </w:t>
      </w:r>
      <w:r w:rsidRPr="00CC255C">
        <w:rPr>
          <w:rFonts w:eastAsia="Calibri"/>
          <w:sz w:val="24"/>
          <w:szCs w:val="24"/>
          <w:lang w:eastAsia="ar-SA"/>
        </w:rPr>
        <w:tab/>
        <w:t>Za roboty zamienne uznaje się „rozwiązania zamienne”, które mogą być wprowadzane w stosunku do przewidzianych w dokumentacji projektowej, w tym dotyczące zmiany materiałów, urządzeń, technologii, sposobu i zakresu  wykonywania robót, w przypadku zaistnienia takiej konieczności mogącej zachodzić np. w sytuacjach, gdy:</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tab/>
        <w:t>- stwierdzone zostaną wady dokumentacji projektowej lub nastąpią zmiany stanu prawnego w oparciu o który ją przygotowano,</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tab/>
        <w:t>- wystąpi konieczność realizacji robót wynikających z wprowadzenia zmian do dokumentacji projektowej,</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tab/>
        <w:t>- wystąpią warunki geologiczne, geotechniczne lub hydrologiczne odbiegające od przyjętych w dokumentacji projektowej,</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t xml:space="preserve">    </w:t>
      </w:r>
      <w:r w:rsidRPr="00CC255C">
        <w:rPr>
          <w:rFonts w:eastAsia="Calibri"/>
          <w:sz w:val="24"/>
          <w:szCs w:val="24"/>
          <w:lang w:eastAsia="ar-SA"/>
        </w:rPr>
        <w:tab/>
        <w:t xml:space="preserve"> - wystąpią warunki terenu odbiegające od przyjętych w dokumentacji projektowej,                                  w szczególności w przypadku napotkania niezinwentaryzowanych lub błędnie zinwentaryzowanych sieci, instalacji lub innych obiektów budowlanych,</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tab/>
      </w:r>
      <w:r w:rsidRPr="00CC255C">
        <w:rPr>
          <w:rFonts w:eastAsia="Calibri"/>
          <w:sz w:val="24"/>
          <w:szCs w:val="24"/>
          <w:lang w:eastAsia="ar-SA"/>
        </w:rPr>
        <w:tab/>
        <w:t>- wystąpi siła wyższa rozumiana jako zdarzenie nagłe, nieprzewidywalne niezależne od woli stron, uniemożliwiająca wykonanie przedmiotu umowy zgodnie z jej postanowieniami.</w:t>
      </w:r>
    </w:p>
    <w:p w:rsidR="00776362" w:rsidRPr="00CC255C" w:rsidRDefault="00776362" w:rsidP="00776362">
      <w:pPr>
        <w:ind w:left="705"/>
        <w:jc w:val="both"/>
        <w:rPr>
          <w:rFonts w:eastAsia="Calibri"/>
          <w:sz w:val="24"/>
          <w:szCs w:val="24"/>
          <w:lang w:eastAsia="ar-SA"/>
        </w:rPr>
      </w:pPr>
      <w:r w:rsidRPr="00CC255C">
        <w:rPr>
          <w:rFonts w:eastAsia="Calibri"/>
          <w:sz w:val="24"/>
          <w:szCs w:val="24"/>
          <w:lang w:eastAsia="ar-SA"/>
        </w:rPr>
        <w:t xml:space="preserve">9.  Roboty dodatkowe oraz roboty zamienne a także roboty zaniechane mogą być wykonywane (lub zaniechane) wyłącznie na podstawie „protokółu konieczności” sporządzonego przez przedstawicieli Zarządu Dróg Powiatowych w Skarżysku Kamiennej oraz Wykonawcy przy udziale inspektora nadzoru inwestorskiego i w razie potrzeby projektanta. Wycena robót </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t xml:space="preserve">   </w:t>
      </w:r>
      <w:r w:rsidRPr="00CC255C">
        <w:rPr>
          <w:rFonts w:eastAsia="Calibri"/>
          <w:sz w:val="24"/>
          <w:szCs w:val="24"/>
          <w:lang w:eastAsia="ar-SA"/>
        </w:rPr>
        <w:tab/>
        <w:t xml:space="preserve"> dodatkowych oraz zamiennych nastąpi zgodnie z postanowieniami § 12 niniejszej umowy.</w:t>
      </w:r>
    </w:p>
    <w:p w:rsidR="00776362" w:rsidRPr="00CC255C" w:rsidRDefault="00776362" w:rsidP="00776362">
      <w:pPr>
        <w:ind w:left="705"/>
        <w:jc w:val="both"/>
        <w:rPr>
          <w:sz w:val="24"/>
          <w:szCs w:val="24"/>
        </w:rPr>
      </w:pPr>
      <w:r w:rsidRPr="00CC255C">
        <w:rPr>
          <w:rFonts w:eastAsia="Calibri"/>
          <w:sz w:val="24"/>
          <w:szCs w:val="24"/>
          <w:lang w:eastAsia="ar-SA"/>
        </w:rPr>
        <w:t>10. W przypadku wystąpienia okoliczności opisanych w ust. 6, powodujących zmianę             wynagrodzenia wykonawcy, nie jest konieczne sporządzenie aneksu do umowy,                                z zastrzeżeniem postanowień   § 12 ust. 7  umowy.</w:t>
      </w:r>
      <w:r w:rsidR="00D93571" w:rsidRPr="00CC255C">
        <w:rPr>
          <w:sz w:val="24"/>
          <w:szCs w:val="24"/>
        </w:rPr>
        <w:tab/>
      </w:r>
    </w:p>
    <w:p w:rsidR="004E5B75" w:rsidRPr="00CC255C" w:rsidRDefault="00D93571" w:rsidP="00776362">
      <w:pPr>
        <w:ind w:left="705"/>
        <w:jc w:val="both"/>
        <w:rPr>
          <w:sz w:val="24"/>
          <w:szCs w:val="24"/>
        </w:rPr>
      </w:pPr>
      <w:r w:rsidRPr="00CC255C">
        <w:rPr>
          <w:sz w:val="24"/>
          <w:szCs w:val="24"/>
        </w:rPr>
        <w:t>§ 6:</w:t>
      </w:r>
    </w:p>
    <w:p w:rsidR="002274D2" w:rsidRPr="00CC255C" w:rsidRDefault="0048376D" w:rsidP="002274D2">
      <w:pPr>
        <w:pStyle w:val="Standardowy0"/>
        <w:tabs>
          <w:tab w:val="left" w:pos="709"/>
        </w:tabs>
        <w:ind w:left="705" w:hanging="284"/>
        <w:jc w:val="both"/>
        <w:rPr>
          <w:b w:val="0"/>
          <w:sz w:val="24"/>
          <w:szCs w:val="24"/>
        </w:rPr>
      </w:pPr>
      <w:r w:rsidRPr="00CC255C">
        <w:rPr>
          <w:b w:val="0"/>
          <w:sz w:val="24"/>
          <w:szCs w:val="24"/>
        </w:rPr>
        <w:tab/>
      </w:r>
      <w:r w:rsidR="002274D2" w:rsidRPr="00CC255C">
        <w:rPr>
          <w:b w:val="0"/>
          <w:sz w:val="24"/>
          <w:szCs w:val="24"/>
        </w:rPr>
        <w:t>3.</w:t>
      </w:r>
      <w:r w:rsidR="002274D2" w:rsidRPr="00CC255C">
        <w:rPr>
          <w:b w:val="0"/>
          <w:sz w:val="24"/>
          <w:szCs w:val="24"/>
        </w:rPr>
        <w:tab/>
        <w:t>Zamawiający dopuszcza możliwość przedłużenia terminu zakończenia robót o okres trwania przyczyn, z powodu których będzie zagrożone dotrzymanie terminu zakończenia robót, w przypadku wystąpienia niezależnych od wykonawcy okoliczności, w szczególności zaś wystąpienia:</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lastRenderedPageBreak/>
        <w:t xml:space="preserve">    a) opóźnienia w zawarciu umowy spowodowanego korzystaniem przez wykonawców ze środków ochrony prawnej określonych w ustawie </w:t>
      </w:r>
      <w:proofErr w:type="spellStart"/>
      <w:r w:rsidRPr="00CC255C">
        <w:rPr>
          <w:b w:val="0"/>
          <w:sz w:val="24"/>
          <w:szCs w:val="24"/>
        </w:rPr>
        <w:t>Pzp</w:t>
      </w:r>
      <w:proofErr w:type="spellEnd"/>
      <w:r w:rsidRPr="00CC255C">
        <w:rPr>
          <w:b w:val="0"/>
          <w:sz w:val="24"/>
          <w:szCs w:val="24"/>
        </w:rPr>
        <w:t xml:space="preserve">, liczonego od momentu wniesienia odwołania do czasu ogłoszenia przez Krajową Izbę Odwoławczą orzeczenia,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 xml:space="preserve">  </w:t>
      </w:r>
      <w:r w:rsidRPr="00CC255C">
        <w:rPr>
          <w:b w:val="0"/>
          <w:sz w:val="24"/>
          <w:szCs w:val="24"/>
        </w:rPr>
        <w:tab/>
        <w:t xml:space="preserve"> b) niekorzystnych warunków atmosferycznych uniemożliwiających prawidłowe wykonanie  robót zgodnie z wymaganiami opisanymi  w specyfikacji technicznej wykonania                      i odbioru robót (np. ciągłe opady atmosferyczne, długotrwale utrzymująca się niska lub wysoka temperatura powietrza) – fakt ten musi mieć odzwierciedlenie w dzienniku budowy i musi być potwierdzony przez inspektora nadzoru,</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 xml:space="preserve">  c) konieczności wykonania robót dodatkowych lub zamiennych, o których mowa w § 1   ust. 6 umowy,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 xml:space="preserve"> d) konieczności realizacji robót dodatkowych, o których mowa w art. 144 ustawy </w:t>
      </w:r>
      <w:proofErr w:type="spellStart"/>
      <w:r w:rsidRPr="00CC255C">
        <w:rPr>
          <w:b w:val="0"/>
          <w:sz w:val="24"/>
          <w:szCs w:val="24"/>
        </w:rPr>
        <w:t>Pzp</w:t>
      </w:r>
      <w:proofErr w:type="spellEnd"/>
      <w:r w:rsidRPr="00CC255C">
        <w:rPr>
          <w:b w:val="0"/>
          <w:sz w:val="24"/>
          <w:szCs w:val="24"/>
        </w:rPr>
        <w:t xml:space="preserve">,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 xml:space="preserve"> e) wykonywania w trakcie realizacji niniejszej umowy robót, o których mowa w art. 67 ust.1 </w:t>
      </w:r>
      <w:proofErr w:type="spellStart"/>
      <w:r w:rsidRPr="00CC255C">
        <w:rPr>
          <w:b w:val="0"/>
          <w:sz w:val="24"/>
          <w:szCs w:val="24"/>
        </w:rPr>
        <w:t>pkt</w:t>
      </w:r>
      <w:proofErr w:type="spellEnd"/>
      <w:r w:rsidRPr="00CC255C">
        <w:rPr>
          <w:b w:val="0"/>
          <w:sz w:val="24"/>
          <w:szCs w:val="24"/>
        </w:rPr>
        <w:t xml:space="preserve"> 6 ustawy </w:t>
      </w:r>
      <w:proofErr w:type="spellStart"/>
      <w:r w:rsidRPr="00CC255C">
        <w:rPr>
          <w:b w:val="0"/>
          <w:sz w:val="24"/>
          <w:szCs w:val="24"/>
        </w:rPr>
        <w:t>Pzp</w:t>
      </w:r>
      <w:proofErr w:type="spellEnd"/>
      <w:r w:rsidRPr="00CC255C">
        <w:rPr>
          <w:b w:val="0"/>
          <w:sz w:val="24"/>
          <w:szCs w:val="24"/>
        </w:rPr>
        <w:t xml:space="preserve">,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 xml:space="preserve"> f) wystąpienia konieczności wykonania robót w następstwie okoliczności, o których mowa</w:t>
      </w:r>
      <w:r w:rsidR="00CC255C" w:rsidRPr="00CC255C">
        <w:rPr>
          <w:b w:val="0"/>
          <w:sz w:val="24"/>
          <w:szCs w:val="24"/>
        </w:rPr>
        <w:t xml:space="preserve"> </w:t>
      </w:r>
      <w:r w:rsidRPr="00CC255C">
        <w:rPr>
          <w:b w:val="0"/>
          <w:sz w:val="24"/>
          <w:szCs w:val="24"/>
        </w:rPr>
        <w:t xml:space="preserve">w art. 144 ustawy </w:t>
      </w:r>
      <w:proofErr w:type="spellStart"/>
      <w:r w:rsidRPr="00CC255C">
        <w:rPr>
          <w:b w:val="0"/>
          <w:sz w:val="24"/>
          <w:szCs w:val="24"/>
        </w:rPr>
        <w:t>Pzp</w:t>
      </w:r>
      <w:proofErr w:type="spellEnd"/>
      <w:r w:rsidRPr="00CC255C">
        <w:rPr>
          <w:b w:val="0"/>
          <w:sz w:val="24"/>
          <w:szCs w:val="24"/>
        </w:rPr>
        <w:t>,</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 xml:space="preserve"> </w:t>
      </w:r>
      <w:r w:rsidRPr="00CC255C">
        <w:rPr>
          <w:b w:val="0"/>
          <w:sz w:val="24"/>
          <w:szCs w:val="24"/>
        </w:rPr>
        <w:tab/>
        <w:t xml:space="preserve"> g) wystąpienia niebezpieczeństwa kolizji w przypadku równoległego prowadzenia inwestycji przez inne podmioty,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 xml:space="preserve">  h) działania siły wyższej rozumianej jako zdarzenie zewnętrzne, nagłe, nieprzewidywalne, niezależne od woli stron, mające bezpośredni wpływ na terminowość realizacji robót,</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 xml:space="preserve"> </w:t>
      </w:r>
      <w:r w:rsidRPr="00CC255C">
        <w:rPr>
          <w:b w:val="0"/>
          <w:sz w:val="24"/>
          <w:szCs w:val="24"/>
        </w:rPr>
        <w:tab/>
        <w:t xml:space="preserve"> i)  przestojów i opóźnień ze strony Zamawiającego,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 xml:space="preserve"> </w:t>
      </w:r>
      <w:r w:rsidRPr="00CC255C">
        <w:rPr>
          <w:b w:val="0"/>
          <w:sz w:val="24"/>
          <w:szCs w:val="24"/>
        </w:rPr>
        <w:tab/>
        <w:t xml:space="preserve"> j) wystąpi niebezpieczeństwo kolizji z planowanymi lub równolegle prowadzonymi przez inne podmioty inwestycjami w zakresie niezbędnym do uniknięcia lub usunięcia tych kolizji,</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 xml:space="preserve"> </w:t>
      </w:r>
      <w:r w:rsidRPr="00CC255C">
        <w:rPr>
          <w:b w:val="0"/>
          <w:sz w:val="24"/>
          <w:szCs w:val="24"/>
        </w:rPr>
        <w:tab/>
        <w:t xml:space="preserve"> k) okoliczności, których strony nie były w stanie przewidzieć w chwili zawierania umowy, pomimo zachowania należytej staranności.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4. W przypadku zaistnienia w/w okoliczności Zamawiający może przedłużyć termin zakończenia wykonania przedmiotu umowy na pisemny, szczegółowo uzasadniony wniosek Wykonawcy. Wniosek wymaga akceptacji inspektora nadzoru inwestorskiego.</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5. W przypadku przedłużenia terminu zakończenia przedmiotu umowy zostanie zawarty aneks do umowy.</w:t>
      </w:r>
      <w:r w:rsidR="0048376D" w:rsidRPr="00CC255C">
        <w:rPr>
          <w:b w:val="0"/>
          <w:sz w:val="24"/>
          <w:szCs w:val="24"/>
        </w:rPr>
        <w:tab/>
      </w:r>
    </w:p>
    <w:p w:rsidR="00B61B9D" w:rsidRPr="00CC255C" w:rsidRDefault="002274D2" w:rsidP="002274D2">
      <w:pPr>
        <w:pStyle w:val="Standardowy0"/>
        <w:tabs>
          <w:tab w:val="left" w:pos="709"/>
        </w:tabs>
        <w:ind w:left="705" w:hanging="284"/>
        <w:jc w:val="both"/>
        <w:rPr>
          <w:b w:val="0"/>
          <w:sz w:val="24"/>
          <w:szCs w:val="24"/>
        </w:rPr>
      </w:pPr>
      <w:r w:rsidRPr="00CC255C">
        <w:rPr>
          <w:b w:val="0"/>
          <w:sz w:val="24"/>
          <w:szCs w:val="24"/>
        </w:rPr>
        <w:tab/>
      </w:r>
      <w:r w:rsidR="00B61B9D" w:rsidRPr="00CC255C">
        <w:rPr>
          <w:b w:val="0"/>
          <w:sz w:val="24"/>
          <w:szCs w:val="24"/>
        </w:rPr>
        <w:t>§ 7:</w:t>
      </w:r>
    </w:p>
    <w:p w:rsidR="002274D2" w:rsidRPr="00CC255C" w:rsidRDefault="00B61B9D" w:rsidP="002274D2">
      <w:pPr>
        <w:widowControl w:val="0"/>
        <w:tabs>
          <w:tab w:val="left" w:pos="390"/>
        </w:tabs>
        <w:autoSpaceDE w:val="0"/>
        <w:ind w:left="705" w:hanging="284"/>
        <w:jc w:val="both"/>
        <w:rPr>
          <w:sz w:val="24"/>
          <w:szCs w:val="24"/>
        </w:rPr>
      </w:pPr>
      <w:r w:rsidRPr="00CC255C">
        <w:rPr>
          <w:sz w:val="24"/>
          <w:szCs w:val="24"/>
        </w:rPr>
        <w:tab/>
      </w:r>
      <w:r w:rsidR="002274D2" w:rsidRPr="00CC255C">
        <w:rPr>
          <w:sz w:val="24"/>
          <w:szCs w:val="24"/>
        </w:rPr>
        <w:t xml:space="preserve">6. Zamawiający dopuszcza zmianę kierownika budowy  na pisemny uzasadniony wniosek Wykonawcy. Zamawiający zaakceptuje taką zmianę w terminie </w:t>
      </w:r>
      <w:r w:rsidR="002274D2" w:rsidRPr="00CC255C">
        <w:rPr>
          <w:sz w:val="24"/>
          <w:szCs w:val="24"/>
        </w:rPr>
        <w:tab/>
        <w:t xml:space="preserve">7 dni od daty otrzymania wniosku pod warunkiem, gdy wskazana osoba spełniać będzie wymagania określone w specyfikacji istotnych warunków zamówienia. Zmiana osoby na stanowisku kierownika budowy będzie wymagała sporządzania aneksu do umowy. </w:t>
      </w:r>
    </w:p>
    <w:p w:rsidR="00B61B9D" w:rsidRPr="00CC255C" w:rsidRDefault="002274D2" w:rsidP="002274D2">
      <w:pPr>
        <w:widowControl w:val="0"/>
        <w:tabs>
          <w:tab w:val="left" w:pos="390"/>
        </w:tabs>
        <w:autoSpaceDE w:val="0"/>
        <w:ind w:left="705" w:hanging="284"/>
        <w:jc w:val="both"/>
        <w:rPr>
          <w:b/>
          <w:sz w:val="24"/>
          <w:szCs w:val="24"/>
        </w:rPr>
      </w:pPr>
      <w:r w:rsidRPr="00CC255C">
        <w:rPr>
          <w:sz w:val="24"/>
          <w:szCs w:val="24"/>
        </w:rPr>
        <w:tab/>
        <w:t>Jakakolwiek przerwa w realizacji przedmiotu umowy wynikająca z braku kierownika budowy będzie traktowana jako przerwa wynikła z przyczyn zależnych od Wykonawcy i nie może stanowić podstawy do zmiany terminu zakończenia robót.</w:t>
      </w:r>
      <w:r w:rsidR="00B61B9D" w:rsidRPr="00CC255C">
        <w:rPr>
          <w:sz w:val="24"/>
          <w:szCs w:val="24"/>
        </w:rPr>
        <w:tab/>
        <w:t>§ 12:</w:t>
      </w:r>
    </w:p>
    <w:p w:rsidR="00CC255C" w:rsidRPr="00CC255C" w:rsidRDefault="00CC255C" w:rsidP="00CC255C">
      <w:pPr>
        <w:tabs>
          <w:tab w:val="left" w:pos="17608"/>
          <w:tab w:val="left" w:pos="20848"/>
          <w:tab w:val="left" w:pos="20924"/>
        </w:tabs>
        <w:ind w:left="720"/>
        <w:contextualSpacing/>
        <w:jc w:val="both"/>
        <w:rPr>
          <w:rFonts w:eastAsia="Lucida Sans Unicode"/>
          <w:color w:val="000000"/>
          <w:sz w:val="24"/>
          <w:szCs w:val="24"/>
        </w:rPr>
      </w:pPr>
      <w:r w:rsidRPr="00CC255C">
        <w:rPr>
          <w:rFonts w:eastAsia="Lucida Sans Unicode"/>
          <w:sz w:val="24"/>
          <w:szCs w:val="24"/>
        </w:rPr>
        <w:t>6. W przypadku zmiany urzędowej stawki podatku VAT Strony umowy zobowiązują</w:t>
      </w:r>
      <w:r w:rsidRPr="00CC255C">
        <w:rPr>
          <w:rFonts w:eastAsia="Lucida Sans Unicode"/>
          <w:color w:val="000000"/>
          <w:sz w:val="24"/>
          <w:szCs w:val="24"/>
        </w:rPr>
        <w:t xml:space="preserve"> się do podpisania aneksu do umowy regulującego wysokość podatku VAT i ceny brutto umowy.</w:t>
      </w:r>
    </w:p>
    <w:p w:rsidR="00CC255C" w:rsidRDefault="00CC255C" w:rsidP="00CC255C">
      <w:pPr>
        <w:pStyle w:val="Akapitzlist"/>
        <w:tabs>
          <w:tab w:val="left" w:pos="17608"/>
          <w:tab w:val="left" w:pos="20848"/>
          <w:tab w:val="left" w:pos="20924"/>
        </w:tabs>
        <w:ind w:left="709"/>
        <w:contextualSpacing/>
        <w:jc w:val="both"/>
        <w:rPr>
          <w:rFonts w:eastAsia="Lucida Sans Unicode"/>
          <w:color w:val="FF0000"/>
          <w:sz w:val="24"/>
          <w:szCs w:val="24"/>
        </w:rPr>
      </w:pPr>
    </w:p>
    <w:p w:rsidR="004E5B75" w:rsidRPr="00CC255C" w:rsidRDefault="00B61B9D" w:rsidP="00CC255C">
      <w:pPr>
        <w:pStyle w:val="Akapitzlist"/>
        <w:tabs>
          <w:tab w:val="left" w:pos="17608"/>
          <w:tab w:val="left" w:pos="20848"/>
          <w:tab w:val="left" w:pos="20924"/>
        </w:tabs>
        <w:ind w:left="709"/>
        <w:contextualSpacing/>
        <w:jc w:val="both"/>
        <w:rPr>
          <w:color w:val="FF0000"/>
          <w:sz w:val="24"/>
          <w:szCs w:val="24"/>
        </w:rPr>
      </w:pPr>
      <w:r w:rsidRPr="00CC255C">
        <w:rPr>
          <w:rFonts w:eastAsia="Lucida Sans Unicode"/>
          <w:color w:val="FF0000"/>
          <w:sz w:val="24"/>
          <w:szCs w:val="24"/>
        </w:rPr>
        <w:tab/>
      </w:r>
      <w:r w:rsidR="00CC255C" w:rsidRPr="00CC255C">
        <w:rPr>
          <w:rFonts w:eastAsia="Lucida Sans Unicode"/>
          <w:color w:val="000000"/>
          <w:sz w:val="24"/>
          <w:szCs w:val="24"/>
        </w:rPr>
        <w:t xml:space="preserve">W przypadku zmiany urzędowej stawki podatku VAT Strony umowy zobowiązują   się do podpisania aneksu do umowy regulującego wysokość </w:t>
      </w: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642B0D" w:rsidRDefault="00642B0D" w:rsidP="00642B0D">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642B0D" w:rsidRDefault="00642B0D" w:rsidP="00642B0D">
      <w:pPr>
        <w:ind w:left="705" w:hanging="705"/>
        <w:jc w:val="both"/>
        <w:rPr>
          <w:b/>
          <w:sz w:val="24"/>
          <w:szCs w:val="24"/>
        </w:rPr>
      </w:pPr>
    </w:p>
    <w:p w:rsidR="00642B0D" w:rsidRDefault="00642B0D" w:rsidP="00642B0D">
      <w:pPr>
        <w:suppressAutoHyphens/>
        <w:ind w:left="705" w:hanging="705"/>
        <w:jc w:val="both"/>
        <w:rPr>
          <w:sz w:val="24"/>
          <w:szCs w:val="24"/>
        </w:rPr>
      </w:pPr>
      <w:r w:rsidRPr="00DC62D9">
        <w:rPr>
          <w:sz w:val="24"/>
          <w:szCs w:val="24"/>
        </w:rPr>
        <w:t>2</w:t>
      </w:r>
      <w:r>
        <w:rPr>
          <w:sz w:val="24"/>
          <w:szCs w:val="24"/>
        </w:rPr>
        <w:t>0</w:t>
      </w:r>
      <w:r w:rsidRPr="00DC62D9">
        <w:rPr>
          <w:sz w:val="24"/>
          <w:szCs w:val="24"/>
        </w:rPr>
        <w:t>.1.</w:t>
      </w:r>
      <w:r>
        <w:rPr>
          <w:b/>
          <w:sz w:val="24"/>
          <w:szCs w:val="24"/>
        </w:rPr>
        <w:t xml:space="preserve">  </w:t>
      </w:r>
      <w:r>
        <w:rPr>
          <w:sz w:val="24"/>
          <w:szCs w:val="24"/>
        </w:rPr>
        <w:t xml:space="preserve">Środki ochrony prawnej przewidziane są w Dziale  VI „Środki ochrony prawnej” ustawy z dnia </w:t>
      </w:r>
      <w:r w:rsidRPr="00DB3BE2">
        <w:rPr>
          <w:sz w:val="24"/>
          <w:szCs w:val="24"/>
        </w:rPr>
        <w:t>29 stycznia</w:t>
      </w:r>
      <w:r>
        <w:rPr>
          <w:sz w:val="24"/>
          <w:szCs w:val="24"/>
        </w:rPr>
        <w:t xml:space="preserve"> </w:t>
      </w:r>
      <w:r w:rsidRPr="00DB3BE2">
        <w:rPr>
          <w:sz w:val="24"/>
          <w:szCs w:val="24"/>
        </w:rPr>
        <w:t>2004</w:t>
      </w:r>
      <w:r>
        <w:rPr>
          <w:sz w:val="24"/>
          <w:szCs w:val="24"/>
        </w:rPr>
        <w:t xml:space="preserve"> </w:t>
      </w:r>
      <w:r w:rsidRPr="00DB3BE2">
        <w:rPr>
          <w:sz w:val="24"/>
          <w:szCs w:val="24"/>
        </w:rPr>
        <w:t xml:space="preserve">r. Prawo zamówień publicznych </w:t>
      </w:r>
      <w:r w:rsidRPr="004E3765">
        <w:rPr>
          <w:sz w:val="24"/>
          <w:szCs w:val="24"/>
        </w:rPr>
        <w:t>(</w:t>
      </w:r>
      <w:proofErr w:type="spellStart"/>
      <w:r w:rsidRPr="004E3765">
        <w:rPr>
          <w:sz w:val="24"/>
          <w:szCs w:val="24"/>
        </w:rPr>
        <w:t>t.j</w:t>
      </w:r>
      <w:proofErr w:type="spellEnd"/>
      <w:r w:rsidRPr="004E3765">
        <w:rPr>
          <w:sz w:val="24"/>
          <w:szCs w:val="24"/>
        </w:rPr>
        <w:t>. Dz. U. z 2018 r. poz. 1986</w:t>
      </w:r>
      <w:r>
        <w:rPr>
          <w:sz w:val="24"/>
          <w:szCs w:val="24"/>
        </w:rPr>
        <w:t xml:space="preserve"> ze zm.</w:t>
      </w:r>
      <w:r w:rsidRPr="004E3765">
        <w:rPr>
          <w:sz w:val="24"/>
          <w:szCs w:val="24"/>
        </w:rPr>
        <w:t>)</w:t>
      </w:r>
      <w:r w:rsidRPr="0048721C">
        <w:rPr>
          <w:color w:val="FF0000"/>
          <w:sz w:val="24"/>
          <w:szCs w:val="24"/>
        </w:rPr>
        <w:t xml:space="preserve"> </w:t>
      </w:r>
      <w:r>
        <w:rPr>
          <w:sz w:val="24"/>
          <w:szCs w:val="24"/>
        </w:rPr>
        <w:t>i przysługują wykonawcy, uczestnikowi konkursu, a także innemu podmiotowi, jeżeli ma lub miał interes w uzyskaniu danego zamówienia oraz poniósł lub może ponieść szkodę w wyniku naruszenia przez zamawiającego przepisów ustawy.</w:t>
      </w:r>
    </w:p>
    <w:p w:rsidR="00642B0D" w:rsidRPr="004F6FCE" w:rsidRDefault="00642B0D" w:rsidP="00642B0D">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642B0D" w:rsidRPr="004F6FCE" w:rsidRDefault="00642B0D" w:rsidP="00642B0D">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642B0D" w:rsidRDefault="00642B0D" w:rsidP="00642B0D">
      <w:pPr>
        <w:ind w:left="705" w:firstLine="4"/>
        <w:jc w:val="both"/>
        <w:rPr>
          <w:sz w:val="24"/>
          <w:szCs w:val="24"/>
        </w:rPr>
      </w:pPr>
      <w:r w:rsidRPr="004F6FCE">
        <w:rPr>
          <w:sz w:val="24"/>
          <w:szCs w:val="24"/>
        </w:rPr>
        <w:t>1)</w:t>
      </w:r>
      <w:r>
        <w:rPr>
          <w:sz w:val="24"/>
          <w:szCs w:val="24"/>
        </w:rPr>
        <w:t xml:space="preserve"> </w:t>
      </w:r>
      <w:r w:rsidRPr="004F6FCE">
        <w:rPr>
          <w:sz w:val="24"/>
          <w:szCs w:val="24"/>
        </w:rPr>
        <w:t>wyboru trybu negocjacji bez ogłoszenia, zamówienia z wolnej ręki lub zapytania</w:t>
      </w:r>
      <w:r>
        <w:rPr>
          <w:sz w:val="24"/>
          <w:szCs w:val="24"/>
        </w:rPr>
        <w:t xml:space="preserve">                        </w:t>
      </w:r>
      <w:r w:rsidRPr="004F6FCE">
        <w:rPr>
          <w:sz w:val="24"/>
          <w:szCs w:val="24"/>
        </w:rPr>
        <w:t xml:space="preserve">o cenę; </w:t>
      </w:r>
    </w:p>
    <w:p w:rsidR="00642B0D" w:rsidRDefault="00642B0D" w:rsidP="00642B0D">
      <w:pPr>
        <w:ind w:left="705" w:firstLine="4"/>
        <w:jc w:val="both"/>
        <w:rPr>
          <w:sz w:val="24"/>
          <w:szCs w:val="24"/>
        </w:rPr>
      </w:pPr>
      <w:r>
        <w:rPr>
          <w:sz w:val="24"/>
          <w:szCs w:val="24"/>
        </w:rPr>
        <w:t>2) określenia warunków udziału w postępowaniu,</w:t>
      </w:r>
    </w:p>
    <w:p w:rsidR="00642B0D" w:rsidRDefault="00642B0D" w:rsidP="00642B0D">
      <w:pPr>
        <w:ind w:left="705" w:firstLine="4"/>
        <w:jc w:val="both"/>
        <w:rPr>
          <w:sz w:val="24"/>
          <w:szCs w:val="24"/>
        </w:rPr>
      </w:pPr>
      <w:r>
        <w:rPr>
          <w:sz w:val="24"/>
          <w:szCs w:val="24"/>
        </w:rPr>
        <w:t>3) wykluczenia odwołującego z postępowania o udzielenie zamówienia,</w:t>
      </w:r>
    </w:p>
    <w:p w:rsidR="00642B0D" w:rsidRDefault="00642B0D" w:rsidP="00642B0D">
      <w:pPr>
        <w:ind w:left="705" w:firstLine="4"/>
        <w:jc w:val="both"/>
        <w:rPr>
          <w:sz w:val="24"/>
          <w:szCs w:val="24"/>
        </w:rPr>
      </w:pPr>
      <w:r>
        <w:rPr>
          <w:sz w:val="24"/>
          <w:szCs w:val="24"/>
        </w:rPr>
        <w:t>4) odrzucenia oferty odwołującego,</w:t>
      </w:r>
    </w:p>
    <w:p w:rsidR="00642B0D" w:rsidRDefault="00642B0D" w:rsidP="00642B0D">
      <w:pPr>
        <w:ind w:left="705" w:firstLine="4"/>
        <w:jc w:val="both"/>
        <w:rPr>
          <w:sz w:val="24"/>
          <w:szCs w:val="24"/>
        </w:rPr>
      </w:pPr>
      <w:r>
        <w:rPr>
          <w:sz w:val="24"/>
          <w:szCs w:val="24"/>
        </w:rPr>
        <w:t>5) opisu przedmiotu zamówienia,</w:t>
      </w:r>
    </w:p>
    <w:p w:rsidR="00642B0D" w:rsidRPr="004F6FCE" w:rsidRDefault="00642B0D" w:rsidP="00642B0D">
      <w:pPr>
        <w:ind w:left="705" w:firstLine="4"/>
        <w:jc w:val="both"/>
        <w:rPr>
          <w:sz w:val="24"/>
          <w:szCs w:val="24"/>
        </w:rPr>
      </w:pPr>
      <w:r>
        <w:rPr>
          <w:sz w:val="24"/>
          <w:szCs w:val="24"/>
        </w:rPr>
        <w:t>6) wyboru najkorzystniejszej oferty.</w:t>
      </w:r>
    </w:p>
    <w:p w:rsidR="00642B0D" w:rsidRPr="004F6FCE" w:rsidRDefault="00642B0D" w:rsidP="00642B0D">
      <w:pPr>
        <w:ind w:left="705" w:firstLine="4"/>
        <w:jc w:val="both"/>
        <w:rPr>
          <w:sz w:val="24"/>
          <w:szCs w:val="24"/>
        </w:rPr>
      </w:pPr>
      <w:r w:rsidRPr="004F6FCE">
        <w:rPr>
          <w:sz w:val="24"/>
          <w:szCs w:val="24"/>
        </w:rPr>
        <w:t xml:space="preserve"> </w:t>
      </w:r>
    </w:p>
    <w:p w:rsidR="00642B0D" w:rsidRPr="0086440B" w:rsidRDefault="00642B0D" w:rsidP="00642B0D">
      <w:pPr>
        <w:ind w:left="705" w:hanging="705"/>
        <w:jc w:val="both"/>
        <w:rPr>
          <w:sz w:val="24"/>
          <w:szCs w:val="24"/>
        </w:rPr>
      </w:pPr>
      <w:r>
        <w:rPr>
          <w:sz w:val="24"/>
          <w:szCs w:val="24"/>
        </w:rPr>
        <w:t xml:space="preserve"> </w:t>
      </w:r>
      <w:r w:rsidRPr="004F6FCE">
        <w:rPr>
          <w:sz w:val="24"/>
          <w:szCs w:val="24"/>
        </w:rPr>
        <w:t xml:space="preserve">                                                                     </w:t>
      </w:r>
    </w:p>
    <w:p w:rsidR="00642B0D" w:rsidRPr="000A32B6" w:rsidRDefault="00642B0D" w:rsidP="00642B0D">
      <w:pPr>
        <w:pStyle w:val="Nagwek1"/>
        <w:jc w:val="left"/>
        <w:rPr>
          <w:sz w:val="24"/>
          <w:szCs w:val="24"/>
        </w:rPr>
      </w:pPr>
      <w:r>
        <w:rPr>
          <w:sz w:val="24"/>
          <w:szCs w:val="24"/>
        </w:rPr>
        <w:t>21</w:t>
      </w:r>
      <w:r w:rsidRPr="0086440B">
        <w:rPr>
          <w:sz w:val="24"/>
          <w:szCs w:val="24"/>
        </w:rPr>
        <w:t>.</w:t>
      </w:r>
      <w:r w:rsidRPr="0086440B">
        <w:rPr>
          <w:sz w:val="24"/>
          <w:szCs w:val="24"/>
        </w:rPr>
        <w:tab/>
        <w:t>POSTANOWIENIA KOŃCOWE</w:t>
      </w:r>
    </w:p>
    <w:p w:rsidR="00642B0D" w:rsidRPr="0086440B" w:rsidRDefault="00642B0D" w:rsidP="00642B0D"/>
    <w:p w:rsidR="00642B0D" w:rsidRDefault="00642B0D" w:rsidP="00642B0D">
      <w:pPr>
        <w:pStyle w:val="Listapunktowana5"/>
        <w:ind w:left="705"/>
      </w:pPr>
      <w:r w:rsidRPr="0086440B">
        <w:lastRenderedPageBreak/>
        <w:t xml:space="preserve">W sprawach nie uregulowanych niniejszą specyfikacją mają zastosowanie przepisy ustawy z dnia 29 stycznia 2004 r. Prawo zamówień publicznych </w:t>
      </w:r>
      <w:r w:rsidRPr="004E3765">
        <w:t>(</w:t>
      </w:r>
      <w:proofErr w:type="spellStart"/>
      <w:r w:rsidRPr="004E3765">
        <w:t>t.j</w:t>
      </w:r>
      <w:proofErr w:type="spellEnd"/>
      <w:r w:rsidRPr="004E3765">
        <w:t>. Dz. U. z 2018 r. poz. 1986</w:t>
      </w:r>
      <w:r>
        <w:t xml:space="preserve"> ze </w:t>
      </w:r>
      <w:proofErr w:type="spellStart"/>
      <w:r>
        <w:t>zm</w:t>
      </w:r>
      <w:proofErr w:type="spellEnd"/>
      <w:r w:rsidRPr="004E3765">
        <w:t>)</w:t>
      </w:r>
      <w:r>
        <w:t xml:space="preserve"> przepisy wykonawcze do tej ustawy, w tym rozporządzenie Ministra Rozwoju z dnia 27 lipca 2016 r. w sprawie rodzajów dokumentów, jakich może żądać Zamawiający od Wykonawcy w postępowaniu o udzielenie zamówienia (Dz. U. z 2016 r., poz. 1126 ze zm.), oraz przepisy </w:t>
      </w:r>
      <w:r w:rsidRPr="0086440B">
        <w:t xml:space="preserve"> ustawy</w:t>
      </w:r>
      <w:r>
        <w:t xml:space="preserve"> </w:t>
      </w:r>
      <w:r w:rsidRPr="0086440B">
        <w:t>z dnia</w:t>
      </w:r>
      <w:r>
        <w:t xml:space="preserve"> </w:t>
      </w:r>
      <w:r w:rsidRPr="0086440B">
        <w:t xml:space="preserve">23 kwietnia 1964 r. </w:t>
      </w:r>
      <w:r>
        <w:t xml:space="preserve"> </w:t>
      </w:r>
      <w:r w:rsidRPr="0086440B">
        <w:t xml:space="preserve">Kodeks </w:t>
      </w:r>
      <w:r w:rsidRPr="001C7E41">
        <w:t xml:space="preserve">cywilny (tj. Dz. U. z 2017 r. poz. 459 z </w:t>
      </w:r>
      <w:proofErr w:type="spellStart"/>
      <w:r w:rsidRPr="001C7E41">
        <w:t>późn</w:t>
      </w:r>
      <w:proofErr w:type="spellEnd"/>
      <w:r w:rsidRPr="001C7E41">
        <w:t>. zm.).</w:t>
      </w:r>
    </w:p>
    <w:p w:rsidR="00E83020" w:rsidRDefault="00E83020" w:rsidP="002E1CB3">
      <w:pPr>
        <w:pStyle w:val="Listapunktowana5"/>
        <w:ind w:left="705"/>
      </w:pPr>
    </w:p>
    <w:p w:rsidR="00E83020" w:rsidRDefault="00E83020" w:rsidP="002E1CB3">
      <w:pPr>
        <w:pStyle w:val="Listapunktowana5"/>
        <w:ind w:left="705"/>
      </w:pPr>
    </w:p>
    <w:p w:rsidR="00E83020" w:rsidRPr="0086440B" w:rsidRDefault="00E83020" w:rsidP="00E83020">
      <w:pPr>
        <w:pStyle w:val="Nagwek1"/>
        <w:ind w:left="705" w:hanging="705"/>
        <w:jc w:val="left"/>
        <w:rPr>
          <w:shadow w:val="0"/>
          <w:sz w:val="24"/>
          <w:szCs w:val="24"/>
        </w:rPr>
      </w:pPr>
      <w:r>
        <w:rPr>
          <w:shadow w:val="0"/>
          <w:sz w:val="24"/>
          <w:szCs w:val="24"/>
        </w:rPr>
        <w:t>22</w:t>
      </w:r>
      <w:r w:rsidRPr="0086440B">
        <w:rPr>
          <w:shadow w:val="0"/>
          <w:sz w:val="24"/>
          <w:szCs w:val="24"/>
        </w:rPr>
        <w:t>.</w:t>
      </w:r>
      <w:r w:rsidRPr="0086440B">
        <w:rPr>
          <w:shadow w:val="0"/>
          <w:sz w:val="24"/>
          <w:szCs w:val="24"/>
        </w:rPr>
        <w:tab/>
      </w:r>
      <w:r>
        <w:rPr>
          <w:shadow w:val="0"/>
          <w:sz w:val="24"/>
          <w:szCs w:val="24"/>
        </w:rPr>
        <w:t>KLAUZULA INFORMACYJNA DOTYCZĄCA PRZETWARZANIA DANYCH OSOBOWYCH</w:t>
      </w:r>
    </w:p>
    <w:p w:rsidR="00E83020" w:rsidRDefault="00E83020" w:rsidP="00E83020">
      <w:pPr>
        <w:rPr>
          <w:b/>
          <w:sz w:val="24"/>
          <w:szCs w:val="24"/>
          <w:u w:val="single"/>
        </w:rPr>
      </w:pPr>
    </w:p>
    <w:p w:rsidR="00E83020" w:rsidRDefault="00E83020" w:rsidP="00E83020">
      <w:pPr>
        <w:ind w:left="705"/>
        <w:jc w:val="both"/>
        <w:rPr>
          <w:sz w:val="24"/>
          <w:szCs w:val="24"/>
        </w:rPr>
      </w:pPr>
      <w:r>
        <w:rPr>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83020" w:rsidRDefault="00E83020" w:rsidP="00E83020">
      <w:pPr>
        <w:pStyle w:val="Akapitzlist"/>
        <w:numPr>
          <w:ilvl w:val="0"/>
          <w:numId w:val="18"/>
        </w:numPr>
        <w:jc w:val="both"/>
      </w:pPr>
      <w:r>
        <w:rPr>
          <w:sz w:val="24"/>
          <w:szCs w:val="24"/>
        </w:rPr>
        <w:t xml:space="preserve">administratorem Pani/Pana danych osobowych jest Zarząd Dróg Powiatowych                             w Skarżysku-Kamiennej, ul. Konarskiego 20, 26-110 Skarżysko-Kamienna e-mail: </w:t>
      </w:r>
      <w:hyperlink r:id="rId14" w:history="1">
        <w:r>
          <w:rPr>
            <w:rStyle w:val="czeinternetowe"/>
            <w:sz w:val="24"/>
            <w:szCs w:val="24"/>
          </w:rPr>
          <w:t>zdp@skarzysko.powiat.pl</w:t>
        </w:r>
      </w:hyperlink>
      <w:r>
        <w:rPr>
          <w:sz w:val="24"/>
          <w:szCs w:val="24"/>
        </w:rPr>
        <w:t>;</w:t>
      </w:r>
    </w:p>
    <w:p w:rsidR="00E83020" w:rsidRDefault="00E83020" w:rsidP="00E83020">
      <w:pPr>
        <w:pStyle w:val="Akapitzlist"/>
        <w:numPr>
          <w:ilvl w:val="0"/>
          <w:numId w:val="18"/>
        </w:numPr>
        <w:jc w:val="both"/>
      </w:pPr>
      <w:r>
        <w:rPr>
          <w:sz w:val="24"/>
          <w:szCs w:val="24"/>
        </w:rPr>
        <w:t xml:space="preserve">Inspektorem Ochrony Danych Osobowych w Zarządzie Dróg Powiatowych jest </w:t>
      </w:r>
      <w:r w:rsidR="00CB20B8">
        <w:rPr>
          <w:sz w:val="24"/>
          <w:szCs w:val="24"/>
        </w:rPr>
        <w:t xml:space="preserve">Centrum Zabezpieczenia Informacji </w:t>
      </w:r>
      <w:r>
        <w:rPr>
          <w:sz w:val="24"/>
          <w:szCs w:val="24"/>
        </w:rPr>
        <w:t>Pan Sylwester Cieśla</w:t>
      </w:r>
    </w:p>
    <w:p w:rsidR="00E83020" w:rsidRDefault="00E83020" w:rsidP="00E83020">
      <w:pPr>
        <w:pStyle w:val="Akapitzlist"/>
        <w:ind w:left="1773"/>
        <w:jc w:val="both"/>
      </w:pPr>
      <w:r>
        <w:rPr>
          <w:sz w:val="24"/>
          <w:szCs w:val="24"/>
        </w:rPr>
        <w:t xml:space="preserve"> kontakt: ul. Wapiennikowa 2 lok. 4, 25-112 Kielce, </w:t>
      </w:r>
    </w:p>
    <w:p w:rsidR="00E83020" w:rsidRDefault="00E83020" w:rsidP="00E83020">
      <w:pPr>
        <w:pStyle w:val="Akapitzlist"/>
        <w:ind w:left="1773"/>
        <w:jc w:val="both"/>
      </w:pPr>
      <w:r>
        <w:rPr>
          <w:sz w:val="24"/>
          <w:szCs w:val="24"/>
        </w:rPr>
        <w:t>e-mail:iod@czi24.pl*;</w:t>
      </w:r>
    </w:p>
    <w:p w:rsidR="00E83020" w:rsidRDefault="00E83020" w:rsidP="00E83020">
      <w:pPr>
        <w:pStyle w:val="Akapitzlist"/>
        <w:numPr>
          <w:ilvl w:val="0"/>
          <w:numId w:val="19"/>
        </w:numPr>
        <w:jc w:val="both"/>
        <w:rPr>
          <w:sz w:val="24"/>
          <w:szCs w:val="24"/>
        </w:rPr>
      </w:pPr>
      <w:r>
        <w:rPr>
          <w:sz w:val="24"/>
          <w:szCs w:val="24"/>
        </w:rPr>
        <w:t>Pani/Pana dane osobowe przetwarzane będą na podstawie art. 6 ust. 1 lit. c) RODO w celu związanym z niniejszym postępowaniem o udzielenie zamówienia publicznego prowadzonym w trybie przetargu  nieograniczonego;</w:t>
      </w:r>
    </w:p>
    <w:p w:rsidR="00E83020" w:rsidRDefault="00E83020" w:rsidP="00E83020">
      <w:pPr>
        <w:pStyle w:val="Akapitzlist"/>
        <w:numPr>
          <w:ilvl w:val="0"/>
          <w:numId w:val="19"/>
        </w:numPr>
        <w:jc w:val="both"/>
        <w:rPr>
          <w:sz w:val="24"/>
          <w:szCs w:val="24"/>
        </w:rPr>
      </w:pPr>
      <w:r>
        <w:rPr>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sz w:val="24"/>
          <w:szCs w:val="24"/>
        </w:rPr>
        <w:t>Pzp</w:t>
      </w:r>
      <w:proofErr w:type="spellEnd"/>
      <w:r>
        <w:rPr>
          <w:sz w:val="24"/>
          <w:szCs w:val="24"/>
        </w:rPr>
        <w:t xml:space="preserve">”;  </w:t>
      </w:r>
    </w:p>
    <w:p w:rsidR="00E83020" w:rsidRDefault="00E83020" w:rsidP="00E83020">
      <w:pPr>
        <w:pStyle w:val="Akapitzlist"/>
        <w:numPr>
          <w:ilvl w:val="0"/>
          <w:numId w:val="19"/>
        </w:numPr>
        <w:jc w:val="both"/>
      </w:pPr>
      <w:r>
        <w:rPr>
          <w:sz w:val="24"/>
          <w:szCs w:val="24"/>
        </w:rPr>
        <w:t xml:space="preserve">Pani/Pana dane osobowe będą przechowywane, zgodnie z art. 97 ust. 1 ustawy </w:t>
      </w:r>
      <w:proofErr w:type="spellStart"/>
      <w:r>
        <w:rPr>
          <w:sz w:val="24"/>
          <w:szCs w:val="24"/>
        </w:rPr>
        <w:t>Pzp</w:t>
      </w:r>
      <w:proofErr w:type="spellEnd"/>
      <w:r>
        <w:rPr>
          <w:sz w:val="24"/>
          <w:szCs w:val="24"/>
        </w:rPr>
        <w:t>, przez okres 4 lat od dnia zakończenia postępowania o udzielenie zamówienia, a jeżeli czas trwania umowy przekracza 4 lata, okres przechowywania obejmuje cały czas trwania projektu;</w:t>
      </w:r>
    </w:p>
    <w:p w:rsidR="00E83020" w:rsidRDefault="00E83020" w:rsidP="00E83020">
      <w:pPr>
        <w:pStyle w:val="Akapitzlist"/>
        <w:numPr>
          <w:ilvl w:val="0"/>
          <w:numId w:val="19"/>
        </w:numPr>
        <w:jc w:val="both"/>
        <w:rPr>
          <w:sz w:val="24"/>
          <w:szCs w:val="24"/>
        </w:rPr>
      </w:pPr>
      <w:r>
        <w:rPr>
          <w:sz w:val="24"/>
          <w:szCs w:val="24"/>
        </w:rPr>
        <w:t xml:space="preserve">obowiązek podania przez Panią/Pana danych osobowych bezpośrednio Pani/Pana dotyczących jest wymogiem ustawowym określonym w przepisach ustawy </w:t>
      </w:r>
      <w:proofErr w:type="spellStart"/>
      <w:r>
        <w:rPr>
          <w:sz w:val="24"/>
          <w:szCs w:val="24"/>
        </w:rPr>
        <w:t>Pzp</w:t>
      </w:r>
      <w:proofErr w:type="spellEnd"/>
      <w:r>
        <w:rPr>
          <w:sz w:val="24"/>
          <w:szCs w:val="24"/>
        </w:rPr>
        <w:t xml:space="preserve">, związanym z udziałem w postępowaniu  o udzielenie zamówienia publicznego; konsekwencje niepodania określonych danych wynikają z  ustawy </w:t>
      </w:r>
      <w:proofErr w:type="spellStart"/>
      <w:r>
        <w:rPr>
          <w:sz w:val="24"/>
          <w:szCs w:val="24"/>
        </w:rPr>
        <w:t>Pzp</w:t>
      </w:r>
      <w:proofErr w:type="spellEnd"/>
      <w:r>
        <w:rPr>
          <w:sz w:val="24"/>
          <w:szCs w:val="24"/>
        </w:rPr>
        <w:t xml:space="preserve">;  </w:t>
      </w:r>
    </w:p>
    <w:p w:rsidR="00E83020" w:rsidRDefault="00E83020" w:rsidP="00E83020">
      <w:pPr>
        <w:pStyle w:val="Akapitzlist"/>
        <w:numPr>
          <w:ilvl w:val="0"/>
          <w:numId w:val="19"/>
        </w:numPr>
        <w:jc w:val="both"/>
        <w:rPr>
          <w:sz w:val="24"/>
          <w:szCs w:val="24"/>
        </w:rPr>
      </w:pPr>
      <w:r>
        <w:rPr>
          <w:sz w:val="24"/>
          <w:szCs w:val="24"/>
        </w:rPr>
        <w:t>w odniesieniu do Pani/Pana danych osobowych decyzje nie będą podejmowane w sposób zautomatyzowany, stosowanie do art. 22 RODO;</w:t>
      </w:r>
    </w:p>
    <w:p w:rsidR="00E83020" w:rsidRDefault="00E83020" w:rsidP="00E83020">
      <w:pPr>
        <w:pStyle w:val="Akapitzlist"/>
        <w:numPr>
          <w:ilvl w:val="0"/>
          <w:numId w:val="19"/>
        </w:numPr>
        <w:jc w:val="both"/>
        <w:rPr>
          <w:sz w:val="24"/>
          <w:szCs w:val="24"/>
        </w:rPr>
      </w:pPr>
      <w:r>
        <w:rPr>
          <w:sz w:val="24"/>
          <w:szCs w:val="24"/>
        </w:rPr>
        <w:t>posiada Pani/Pan:</w:t>
      </w:r>
    </w:p>
    <w:p w:rsidR="00E83020" w:rsidRDefault="00E83020" w:rsidP="00E83020">
      <w:pPr>
        <w:ind w:left="765"/>
        <w:jc w:val="both"/>
        <w:rPr>
          <w:sz w:val="24"/>
          <w:szCs w:val="24"/>
        </w:rPr>
      </w:pPr>
      <w:r>
        <w:rPr>
          <w:sz w:val="24"/>
          <w:szCs w:val="24"/>
        </w:rPr>
        <w:t>- na podstawie art. 15 RODO prawo dostępu do danych osobowych Pani/Pana dotyczących;</w:t>
      </w:r>
    </w:p>
    <w:p w:rsidR="00E83020" w:rsidRDefault="00E83020" w:rsidP="00E83020">
      <w:pPr>
        <w:ind w:left="765"/>
        <w:jc w:val="both"/>
        <w:rPr>
          <w:sz w:val="24"/>
          <w:szCs w:val="24"/>
        </w:rPr>
      </w:pPr>
      <w:r>
        <w:rPr>
          <w:sz w:val="24"/>
          <w:szCs w:val="24"/>
        </w:rPr>
        <w:t>- na podstawie art. 16 RODO prawo do sprostowania Pani/Pana danych osobowych **;</w:t>
      </w:r>
    </w:p>
    <w:p w:rsidR="00E83020" w:rsidRDefault="00E83020" w:rsidP="00E83020">
      <w:pPr>
        <w:ind w:left="705"/>
        <w:jc w:val="both"/>
        <w:rPr>
          <w:sz w:val="24"/>
          <w:szCs w:val="24"/>
        </w:rPr>
      </w:pPr>
      <w:r>
        <w:rPr>
          <w:sz w:val="24"/>
          <w:szCs w:val="24"/>
        </w:rPr>
        <w:lastRenderedPageBreak/>
        <w:t xml:space="preserve">- na podstawie art. 18 RODO prawo żądania od administratora ograniczenia przetwarzania   danych osobowych z zastrzeżeniem przypadków, o których mowa w art. 18 ust. 2 RODO ***;  </w:t>
      </w:r>
    </w:p>
    <w:p w:rsidR="00E83020" w:rsidRDefault="00E83020" w:rsidP="00E83020">
      <w:pPr>
        <w:ind w:left="708"/>
        <w:jc w:val="both"/>
        <w:rPr>
          <w:sz w:val="24"/>
          <w:szCs w:val="24"/>
        </w:rPr>
      </w:pPr>
      <w:r>
        <w:rPr>
          <w:sz w:val="24"/>
          <w:szCs w:val="24"/>
        </w:rPr>
        <w:t>- prawo do wniesienia skargi do Prezesa Urzędu Ochrony Danych Osobowych, gdy uzna Pani/Pan, że przetwarzanie danych osobowych Pani/Pana dotyczących narusza przepisy RODO;</w:t>
      </w:r>
    </w:p>
    <w:p w:rsidR="00E83020" w:rsidRDefault="00E83020" w:rsidP="00E83020">
      <w:pPr>
        <w:pStyle w:val="Akapitzlist"/>
        <w:numPr>
          <w:ilvl w:val="0"/>
          <w:numId w:val="20"/>
        </w:numPr>
        <w:jc w:val="both"/>
        <w:rPr>
          <w:sz w:val="24"/>
          <w:szCs w:val="24"/>
        </w:rPr>
      </w:pPr>
      <w:r>
        <w:rPr>
          <w:sz w:val="24"/>
          <w:szCs w:val="24"/>
        </w:rPr>
        <w:t>nie przysługuje Pani/Panu:</w:t>
      </w:r>
    </w:p>
    <w:p w:rsidR="00E83020" w:rsidRDefault="00E83020" w:rsidP="00E83020">
      <w:pPr>
        <w:ind w:left="708"/>
        <w:jc w:val="both"/>
        <w:rPr>
          <w:sz w:val="24"/>
          <w:szCs w:val="24"/>
        </w:rPr>
      </w:pPr>
      <w:r>
        <w:rPr>
          <w:sz w:val="24"/>
          <w:szCs w:val="24"/>
        </w:rPr>
        <w:t>- w związku z art. 17 ust. 3 lit. b, d lub e RODO prawo do usunięcia danych osobowych;</w:t>
      </w:r>
    </w:p>
    <w:p w:rsidR="00E83020" w:rsidRDefault="00E83020" w:rsidP="00E83020">
      <w:pPr>
        <w:ind w:firstLine="708"/>
        <w:jc w:val="both"/>
        <w:rPr>
          <w:sz w:val="24"/>
          <w:szCs w:val="24"/>
        </w:rPr>
      </w:pPr>
      <w:r>
        <w:rPr>
          <w:sz w:val="24"/>
          <w:szCs w:val="24"/>
        </w:rPr>
        <w:t>- prawo do przenoszenia danych osobowych, o którym mowa w art. 20 RODO;</w:t>
      </w:r>
    </w:p>
    <w:p w:rsidR="00E83020" w:rsidRDefault="00E83020" w:rsidP="00E83020">
      <w:pPr>
        <w:ind w:left="708"/>
        <w:jc w:val="both"/>
        <w:rPr>
          <w:sz w:val="24"/>
          <w:szCs w:val="24"/>
        </w:rPr>
      </w:pPr>
      <w:r>
        <w:rPr>
          <w:sz w:val="24"/>
          <w:szCs w:val="24"/>
        </w:rPr>
        <w:t xml:space="preserve">- na podstawie art. 21 RODO prawo sprzeciwu, wobec przetwarzania danych osobowych, gdyż podstawą prawną przetwarzania Pani/Pana danych osobowych jest art. 6 ust. 1 lit. c RODO. </w:t>
      </w:r>
    </w:p>
    <w:p w:rsidR="00E83020" w:rsidRDefault="00E83020" w:rsidP="00E83020">
      <w:pPr>
        <w:ind w:left="708"/>
        <w:jc w:val="both"/>
        <w:rPr>
          <w:sz w:val="24"/>
          <w:szCs w:val="24"/>
        </w:rPr>
      </w:pPr>
    </w:p>
    <w:p w:rsidR="00E83020" w:rsidRDefault="00E83020" w:rsidP="00E83020">
      <w:pPr>
        <w:ind w:left="708"/>
        <w:jc w:val="both"/>
      </w:pPr>
      <w:r>
        <w:t>* Wyjaśnienie: informacja w tym zakresie jest wymagana, jeżeli w odniesieniu do danego administratora lub podmiotu przetwarzającego istnieje obowiązek wyznaczenia inspektora ochrony danych osobowych.</w:t>
      </w:r>
    </w:p>
    <w:p w:rsidR="00E83020" w:rsidRDefault="00E83020" w:rsidP="00E83020">
      <w:pPr>
        <w:ind w:left="708"/>
        <w:jc w:val="both"/>
      </w:pPr>
      <w:r>
        <w:t xml:space="preserve">** Wyjaśnienie: skorzystanie z prawa do sprostowania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w:t>
      </w:r>
    </w:p>
    <w:p w:rsidR="00E83020" w:rsidRDefault="00E83020" w:rsidP="00E83020">
      <w:pPr>
        <w:ind w:left="708"/>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3020" w:rsidRDefault="00E83020" w:rsidP="00E83020">
      <w:pPr>
        <w:jc w:val="both"/>
        <w:rPr>
          <w:sz w:val="24"/>
          <w:szCs w:val="24"/>
        </w:rPr>
      </w:pPr>
    </w:p>
    <w:p w:rsidR="00E83020" w:rsidRDefault="00E83020" w:rsidP="00E83020">
      <w:pPr>
        <w:ind w:left="708"/>
        <w:jc w:val="both"/>
        <w:rPr>
          <w:sz w:val="24"/>
          <w:szCs w:val="24"/>
        </w:rPr>
      </w:pPr>
      <w:r>
        <w:rPr>
          <w:sz w:val="24"/>
          <w:szCs w:val="24"/>
        </w:rPr>
        <w:t>2. Do obowiązków Wykonawcy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rsidR="00E83020" w:rsidRDefault="00E83020" w:rsidP="00E83020">
      <w:pPr>
        <w:ind w:left="708"/>
        <w:jc w:val="both"/>
        <w:rPr>
          <w:sz w:val="24"/>
          <w:szCs w:val="24"/>
        </w:rPr>
      </w:pPr>
      <w:r>
        <w:rPr>
          <w:sz w:val="24"/>
          <w:szCs w:val="24"/>
        </w:rPr>
        <w:t>W związku z powyższym Wykonawca w Formularzu Oferty, stanowiącym załącznik nr 1 do SIWZ, składa stosowne oświadczenie.</w:t>
      </w:r>
    </w:p>
    <w:p w:rsidR="00E83020" w:rsidRPr="001C7E41" w:rsidRDefault="00E83020" w:rsidP="002E1CB3">
      <w:pPr>
        <w:pStyle w:val="Listapunktowana5"/>
        <w:ind w:left="705"/>
        <w:rPr>
          <w:b/>
          <w:u w:val="single"/>
        </w:rPr>
      </w:pPr>
    </w:p>
    <w:p w:rsidR="00252B83" w:rsidRDefault="00252B83" w:rsidP="00252B83">
      <w:pPr>
        <w:rPr>
          <w:b/>
          <w:sz w:val="24"/>
          <w:szCs w:val="24"/>
          <w:u w:val="single"/>
        </w:rPr>
      </w:pPr>
    </w:p>
    <w:p w:rsidR="00642B0D" w:rsidRDefault="00642B0D" w:rsidP="00642B0D">
      <w:pPr>
        <w:rPr>
          <w:b/>
          <w:sz w:val="24"/>
          <w:szCs w:val="24"/>
          <w:u w:val="single"/>
        </w:rPr>
      </w:pPr>
      <w:r>
        <w:rPr>
          <w:b/>
          <w:sz w:val="24"/>
          <w:szCs w:val="24"/>
          <w:u w:val="single"/>
        </w:rPr>
        <w:t>Załączniki do SIWZ</w:t>
      </w:r>
    </w:p>
    <w:p w:rsidR="00642B0D" w:rsidRDefault="00642B0D" w:rsidP="00642B0D">
      <w:pPr>
        <w:pStyle w:val="Tekstpodstawowy"/>
        <w:ind w:left="709" w:hanging="709"/>
        <w:rPr>
          <w:b w:val="0"/>
          <w:i w:val="0"/>
          <w:szCs w:val="24"/>
        </w:rPr>
      </w:pPr>
      <w:r>
        <w:rPr>
          <w:b w:val="0"/>
          <w:i w:val="0"/>
          <w:szCs w:val="24"/>
        </w:rPr>
        <w:t>Załącznik nr 1   -  Formularz Oferty</w:t>
      </w:r>
    </w:p>
    <w:p w:rsidR="00642B0D" w:rsidRDefault="00642B0D" w:rsidP="00642B0D">
      <w:pPr>
        <w:pStyle w:val="Tekstpodstawowy"/>
        <w:ind w:left="-15"/>
        <w:rPr>
          <w:b w:val="0"/>
          <w:i w:val="0"/>
          <w:szCs w:val="24"/>
        </w:rPr>
      </w:pPr>
      <w:r>
        <w:rPr>
          <w:b w:val="0"/>
          <w:i w:val="0"/>
          <w:szCs w:val="24"/>
        </w:rPr>
        <w:t>Załącznik nr 2   -  Kosztorys ofertowy</w:t>
      </w:r>
    </w:p>
    <w:p w:rsidR="00642B0D" w:rsidRDefault="00642B0D" w:rsidP="00642B0D">
      <w:pPr>
        <w:pStyle w:val="Tekstpodstawowy"/>
        <w:ind w:left="1843" w:hanging="1843"/>
        <w:rPr>
          <w:b w:val="0"/>
          <w:i w:val="0"/>
          <w:szCs w:val="24"/>
        </w:rPr>
      </w:pPr>
      <w:r>
        <w:rPr>
          <w:b w:val="0"/>
          <w:i w:val="0"/>
          <w:szCs w:val="24"/>
        </w:rPr>
        <w:t xml:space="preserve">Załącznik nr 3   -  Dokumentacja opisująca przedmiot zamówienia         </w:t>
      </w:r>
    </w:p>
    <w:p w:rsidR="00642B0D" w:rsidRDefault="00642B0D" w:rsidP="00642B0D">
      <w:pPr>
        <w:pStyle w:val="Tekstpodstawowy"/>
        <w:ind w:left="1843" w:hanging="1843"/>
        <w:rPr>
          <w:b w:val="0"/>
          <w:i w:val="0"/>
          <w:szCs w:val="24"/>
        </w:rPr>
      </w:pPr>
      <w:r>
        <w:rPr>
          <w:b w:val="0"/>
          <w:i w:val="0"/>
          <w:szCs w:val="24"/>
        </w:rPr>
        <w:t xml:space="preserve">Załącznik nr 4   -  Oświadczenie z art. 25a ust. 1 </w:t>
      </w:r>
      <w:proofErr w:type="spellStart"/>
      <w:r>
        <w:rPr>
          <w:b w:val="0"/>
          <w:i w:val="0"/>
          <w:szCs w:val="24"/>
        </w:rPr>
        <w:t>Pzp</w:t>
      </w:r>
      <w:proofErr w:type="spellEnd"/>
      <w:r>
        <w:rPr>
          <w:b w:val="0"/>
          <w:i w:val="0"/>
          <w:szCs w:val="24"/>
        </w:rPr>
        <w:t xml:space="preserve"> – podstawy wykluczenia </w:t>
      </w:r>
    </w:p>
    <w:p w:rsidR="00642B0D" w:rsidRDefault="00642B0D" w:rsidP="00642B0D">
      <w:pPr>
        <w:pStyle w:val="Tekstpodstawowy"/>
        <w:ind w:left="1843" w:hanging="1843"/>
        <w:rPr>
          <w:b w:val="0"/>
          <w:i w:val="0"/>
          <w:szCs w:val="24"/>
        </w:rPr>
      </w:pPr>
      <w:r>
        <w:rPr>
          <w:b w:val="0"/>
          <w:i w:val="0"/>
          <w:szCs w:val="24"/>
        </w:rPr>
        <w:t xml:space="preserve">Załącznik nr 5   -  Oświadczenie z art. 25a ust. 1 </w:t>
      </w:r>
      <w:proofErr w:type="spellStart"/>
      <w:r>
        <w:rPr>
          <w:b w:val="0"/>
          <w:i w:val="0"/>
          <w:szCs w:val="24"/>
        </w:rPr>
        <w:t>Pzp</w:t>
      </w:r>
      <w:proofErr w:type="spellEnd"/>
      <w:r>
        <w:rPr>
          <w:b w:val="0"/>
          <w:i w:val="0"/>
          <w:szCs w:val="24"/>
        </w:rPr>
        <w:t xml:space="preserve"> – warunki udziału                                        w postępowaniu</w:t>
      </w:r>
    </w:p>
    <w:p w:rsidR="00642B0D" w:rsidRDefault="00642B0D" w:rsidP="00642B0D">
      <w:pPr>
        <w:pStyle w:val="Tekstpodstawowy"/>
        <w:ind w:left="-15"/>
        <w:rPr>
          <w:b w:val="0"/>
          <w:i w:val="0"/>
          <w:szCs w:val="24"/>
        </w:rPr>
      </w:pPr>
      <w:r>
        <w:rPr>
          <w:b w:val="0"/>
          <w:i w:val="0"/>
          <w:szCs w:val="24"/>
        </w:rPr>
        <w:t>Załącznik nr 6    -  Wykaz robót</w:t>
      </w:r>
    </w:p>
    <w:p w:rsidR="00642B0D" w:rsidRDefault="00642B0D" w:rsidP="00642B0D">
      <w:pPr>
        <w:pStyle w:val="Tekstpodstawowy"/>
        <w:ind w:left="-15"/>
        <w:rPr>
          <w:b w:val="0"/>
          <w:i w:val="0"/>
          <w:szCs w:val="24"/>
        </w:rPr>
      </w:pPr>
      <w:r>
        <w:rPr>
          <w:b w:val="0"/>
          <w:i w:val="0"/>
          <w:szCs w:val="24"/>
        </w:rPr>
        <w:t xml:space="preserve">Załącznik nr 7    -  Wykaz osób </w:t>
      </w:r>
    </w:p>
    <w:p w:rsidR="00642B0D" w:rsidRDefault="00642B0D" w:rsidP="00642B0D">
      <w:pPr>
        <w:pStyle w:val="Tekstpodstawowy"/>
        <w:ind w:hanging="709"/>
        <w:rPr>
          <w:b w:val="0"/>
          <w:i w:val="0"/>
          <w:szCs w:val="24"/>
        </w:rPr>
      </w:pPr>
      <w:r>
        <w:rPr>
          <w:b w:val="0"/>
          <w:i w:val="0"/>
          <w:szCs w:val="24"/>
        </w:rPr>
        <w:lastRenderedPageBreak/>
        <w:t xml:space="preserve">            </w:t>
      </w:r>
      <w:r w:rsidRPr="00363803">
        <w:rPr>
          <w:b w:val="0"/>
          <w:i w:val="0"/>
          <w:szCs w:val="24"/>
        </w:rPr>
        <w:t>Załącznik</w:t>
      </w:r>
      <w:r>
        <w:rPr>
          <w:b w:val="0"/>
          <w:i w:val="0"/>
          <w:szCs w:val="24"/>
        </w:rPr>
        <w:t xml:space="preserve"> </w:t>
      </w:r>
      <w:r w:rsidRPr="00363803">
        <w:rPr>
          <w:b w:val="0"/>
          <w:i w:val="0"/>
          <w:szCs w:val="24"/>
        </w:rPr>
        <w:t xml:space="preserve">nr 8  </w:t>
      </w:r>
      <w:r>
        <w:rPr>
          <w:b w:val="0"/>
          <w:i w:val="0"/>
          <w:szCs w:val="24"/>
        </w:rPr>
        <w:t xml:space="preserve"> </w:t>
      </w:r>
      <w:r w:rsidRPr="00363803">
        <w:rPr>
          <w:b w:val="0"/>
          <w:i w:val="0"/>
          <w:szCs w:val="24"/>
        </w:rPr>
        <w:t xml:space="preserve">- </w:t>
      </w:r>
      <w:r>
        <w:rPr>
          <w:b w:val="0"/>
          <w:i w:val="0"/>
          <w:szCs w:val="24"/>
        </w:rPr>
        <w:t xml:space="preserve">  Oświadczenie dotyczące przynależności do grupy kapitałowej </w:t>
      </w:r>
    </w:p>
    <w:p w:rsidR="00642B0D" w:rsidRDefault="00642B0D" w:rsidP="00642B0D">
      <w:pPr>
        <w:pStyle w:val="Tekstpodstawowy"/>
        <w:ind w:hanging="709"/>
        <w:rPr>
          <w:b w:val="0"/>
          <w:i w:val="0"/>
          <w:szCs w:val="24"/>
        </w:rPr>
      </w:pPr>
      <w:r>
        <w:rPr>
          <w:b w:val="0"/>
          <w:i w:val="0"/>
          <w:szCs w:val="24"/>
        </w:rPr>
        <w:t xml:space="preserve">            Załącznik nr 9   -  Projekt umowy</w:t>
      </w:r>
    </w:p>
    <w:p w:rsidR="00642B0D" w:rsidRDefault="00642B0D" w:rsidP="00642B0D">
      <w:pPr>
        <w:pStyle w:val="Tekstpodstawowy"/>
        <w:ind w:hanging="709"/>
        <w:rPr>
          <w:b w:val="0"/>
          <w:i w:val="0"/>
          <w:szCs w:val="24"/>
        </w:rPr>
      </w:pPr>
      <w:r>
        <w:rPr>
          <w:b w:val="0"/>
          <w:i w:val="0"/>
          <w:szCs w:val="24"/>
        </w:rPr>
        <w:tab/>
        <w:t>Załącznik nr 10 -  Doświadczenie kierownika budowy</w:t>
      </w:r>
    </w:p>
    <w:p w:rsidR="009577FD" w:rsidRDefault="009577FD" w:rsidP="00642B0D">
      <w:pPr>
        <w:rPr>
          <w:b/>
          <w:i/>
          <w:szCs w:val="24"/>
        </w:rPr>
      </w:pPr>
    </w:p>
    <w:sectPr w:rsidR="009577FD" w:rsidSect="00D71781">
      <w:headerReference w:type="default" r:id="rId15"/>
      <w:footerReference w:type="default" r:id="rId16"/>
      <w:headerReference w:type="first" r:id="rId17"/>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B7F" w:rsidRDefault="00E50B7F" w:rsidP="001C25C9">
      <w:r>
        <w:separator/>
      </w:r>
    </w:p>
  </w:endnote>
  <w:endnote w:type="continuationSeparator" w:id="0">
    <w:p w:rsidR="00E50B7F" w:rsidRDefault="00E50B7F"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charset w:val="EE"/>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776362" w:rsidRDefault="006D4354">
        <w:pPr>
          <w:pStyle w:val="Stopka"/>
          <w:jc w:val="center"/>
        </w:pPr>
        <w:fldSimple w:instr=" PAGE   \* MERGEFORMAT ">
          <w:r w:rsidR="00337794">
            <w:rPr>
              <w:noProof/>
            </w:rPr>
            <w:t>11</w:t>
          </w:r>
        </w:fldSimple>
      </w:p>
    </w:sdtContent>
  </w:sdt>
  <w:p w:rsidR="00776362" w:rsidRDefault="0077636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B7F" w:rsidRDefault="00E50B7F" w:rsidP="001C25C9">
      <w:r>
        <w:separator/>
      </w:r>
    </w:p>
  </w:footnote>
  <w:footnote w:type="continuationSeparator" w:id="0">
    <w:p w:rsidR="00E50B7F" w:rsidRDefault="00E50B7F"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62" w:rsidRDefault="00776362" w:rsidP="00D71781">
    <w:pPr>
      <w:pStyle w:val="Nagwek"/>
      <w:jc w:val="center"/>
      <w:rPr>
        <w:i/>
      </w:rPr>
    </w:pPr>
  </w:p>
  <w:p w:rsidR="00776362" w:rsidRDefault="00776362" w:rsidP="00D71781">
    <w:pPr>
      <w:pStyle w:val="Nagwek"/>
      <w:jc w:val="center"/>
      <w:rPr>
        <w:i/>
      </w:rPr>
    </w:pPr>
  </w:p>
  <w:p w:rsidR="00776362" w:rsidRPr="00BD7119" w:rsidRDefault="00776362"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62" w:rsidRPr="00582DCB" w:rsidRDefault="00776362"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A"/>
    <w:multiLevelType w:val="multilevel"/>
    <w:tmpl w:val="00000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3">
    <w:nsid w:val="0B637A66"/>
    <w:multiLevelType w:val="hybridMultilevel"/>
    <w:tmpl w:val="E1203FDE"/>
    <w:lvl w:ilvl="0" w:tplc="EAC8BD98">
      <w:numFmt w:val="bullet"/>
      <w:lvlText w:val="•"/>
      <w:lvlJc w:val="left"/>
      <w:pPr>
        <w:ind w:left="1065" w:hanging="360"/>
      </w:pPr>
      <w:rPr>
        <w:rFonts w:ascii="Times New Roman" w:eastAsiaTheme="minorEastAsia" w:hAnsi="Times New Roman"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
    <w:nsid w:val="0C1B2011"/>
    <w:multiLevelType w:val="multilevel"/>
    <w:tmpl w:val="CF742BC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nsid w:val="18AA5F15"/>
    <w:multiLevelType w:val="multilevel"/>
    <w:tmpl w:val="A10A92B4"/>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7">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323F5BFE"/>
    <w:multiLevelType w:val="multilevel"/>
    <w:tmpl w:val="BD0AD88C"/>
    <w:lvl w:ilvl="0">
      <w:start w:val="13"/>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nsid w:val="34D5069D"/>
    <w:multiLevelType w:val="multilevel"/>
    <w:tmpl w:val="D90C4C9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543F97"/>
    <w:multiLevelType w:val="hybridMultilevel"/>
    <w:tmpl w:val="7EDC2E9A"/>
    <w:lvl w:ilvl="0" w:tplc="48E4DD1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nsid w:val="3F782E5F"/>
    <w:multiLevelType w:val="hybridMultilevel"/>
    <w:tmpl w:val="10DE548C"/>
    <w:lvl w:ilvl="0" w:tplc="6196254A">
      <w:start w:val="1"/>
      <w:numFmt w:val="upp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449D08A1"/>
    <w:multiLevelType w:val="multilevel"/>
    <w:tmpl w:val="739E10B8"/>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6">
    <w:nsid w:val="45DB2284"/>
    <w:multiLevelType w:val="hybridMultilevel"/>
    <w:tmpl w:val="50486D66"/>
    <w:lvl w:ilvl="0" w:tplc="20105CF4">
      <w:start w:val="7"/>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7">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6625767A"/>
    <w:multiLevelType w:val="multilevel"/>
    <w:tmpl w:val="E6A858E0"/>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C03667"/>
    <w:multiLevelType w:val="hybridMultilevel"/>
    <w:tmpl w:val="768E800E"/>
    <w:lvl w:ilvl="0" w:tplc="888E25C6">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nsid w:val="6F887EEE"/>
    <w:multiLevelType w:val="multilevel"/>
    <w:tmpl w:val="AA3C4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C547F36"/>
    <w:multiLevelType w:val="multilevel"/>
    <w:tmpl w:val="253E4972"/>
    <w:lvl w:ilvl="0">
      <w:start w:val="13"/>
      <w:numFmt w:val="decimal"/>
      <w:lvlText w:val="%1"/>
      <w:lvlJc w:val="left"/>
      <w:pPr>
        <w:ind w:left="420" w:hanging="420"/>
      </w:pPr>
      <w:rPr>
        <w:rFonts w:hint="default"/>
        <w:sz w:val="24"/>
      </w:rPr>
    </w:lvl>
    <w:lvl w:ilvl="1">
      <w:start w:val="2"/>
      <w:numFmt w:val="decimal"/>
      <w:lvlText w:val="%1.%2"/>
      <w:lvlJc w:val="left"/>
      <w:pPr>
        <w:ind w:left="562" w:hanging="4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3712" w:hanging="1440"/>
      </w:pPr>
      <w:rPr>
        <w:rFonts w:hint="default"/>
        <w:sz w:val="24"/>
      </w:rPr>
    </w:lvl>
  </w:abstractNum>
  <w:num w:numId="1">
    <w:abstractNumId w:val="9"/>
  </w:num>
  <w:num w:numId="2">
    <w:abstractNumId w:val="7"/>
  </w:num>
  <w:num w:numId="3">
    <w:abstractNumId w:val="12"/>
  </w:num>
  <w:num w:numId="4">
    <w:abstractNumId w:val="5"/>
  </w:num>
  <w:num w:numId="5">
    <w:abstractNumId w:val="14"/>
  </w:num>
  <w:num w:numId="6">
    <w:abstractNumId w:val="17"/>
  </w:num>
  <w:num w:numId="7">
    <w:abstractNumId w:val="2"/>
  </w:num>
  <w:num w:numId="8">
    <w:abstractNumId w:val="3"/>
  </w:num>
  <w:num w:numId="9">
    <w:abstractNumId w:val="20"/>
  </w:num>
  <w:num w:numId="10">
    <w:abstractNumId w:val="11"/>
  </w:num>
  <w:num w:numId="11">
    <w:abstractNumId w:val="22"/>
  </w:num>
  <w:num w:numId="12">
    <w:abstractNumId w:val="8"/>
  </w:num>
  <w:num w:numId="13">
    <w:abstractNumId w:val="0"/>
  </w:num>
  <w:num w:numId="14">
    <w:abstractNumId w:val="16"/>
  </w:num>
  <w:num w:numId="15">
    <w:abstractNumId w:val="18"/>
  </w:num>
  <w:num w:numId="16">
    <w:abstractNumId w:val="4"/>
  </w:num>
  <w:num w:numId="17">
    <w:abstractNumId w:val="10"/>
  </w:num>
  <w:num w:numId="18">
    <w:abstractNumId w:val="6"/>
  </w:num>
  <w:num w:numId="19">
    <w:abstractNumId w:val="15"/>
  </w:num>
  <w:num w:numId="20">
    <w:abstractNumId w:val="21"/>
  </w:num>
  <w:num w:numId="21">
    <w:abstractNumId w:val="13"/>
  </w:num>
  <w:num w:numId="22">
    <w:abstractNumId w:val="1"/>
  </w:num>
  <w:num w:numId="23">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0D49"/>
    <w:rsid w:val="00002179"/>
    <w:rsid w:val="00002584"/>
    <w:rsid w:val="0000349E"/>
    <w:rsid w:val="00004623"/>
    <w:rsid w:val="00004AEC"/>
    <w:rsid w:val="00004AF0"/>
    <w:rsid w:val="0000699F"/>
    <w:rsid w:val="00006ACB"/>
    <w:rsid w:val="00007CA8"/>
    <w:rsid w:val="00007FE4"/>
    <w:rsid w:val="0001083B"/>
    <w:rsid w:val="00012856"/>
    <w:rsid w:val="00012DDA"/>
    <w:rsid w:val="00013C34"/>
    <w:rsid w:val="000148A8"/>
    <w:rsid w:val="000152F8"/>
    <w:rsid w:val="00015918"/>
    <w:rsid w:val="00016C56"/>
    <w:rsid w:val="00020743"/>
    <w:rsid w:val="000226E4"/>
    <w:rsid w:val="00024489"/>
    <w:rsid w:val="000257B5"/>
    <w:rsid w:val="000301D5"/>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3A54"/>
    <w:rsid w:val="00044914"/>
    <w:rsid w:val="000454ED"/>
    <w:rsid w:val="00045A9E"/>
    <w:rsid w:val="00045D15"/>
    <w:rsid w:val="00046D35"/>
    <w:rsid w:val="00047696"/>
    <w:rsid w:val="00047C1B"/>
    <w:rsid w:val="00050824"/>
    <w:rsid w:val="00052822"/>
    <w:rsid w:val="00054671"/>
    <w:rsid w:val="00054B01"/>
    <w:rsid w:val="00054B84"/>
    <w:rsid w:val="00055066"/>
    <w:rsid w:val="00055F41"/>
    <w:rsid w:val="00056AFE"/>
    <w:rsid w:val="0006088B"/>
    <w:rsid w:val="00060BDD"/>
    <w:rsid w:val="00061401"/>
    <w:rsid w:val="0006196C"/>
    <w:rsid w:val="00062D04"/>
    <w:rsid w:val="0006314D"/>
    <w:rsid w:val="00065711"/>
    <w:rsid w:val="00066B78"/>
    <w:rsid w:val="0006742B"/>
    <w:rsid w:val="00067C93"/>
    <w:rsid w:val="00071AB6"/>
    <w:rsid w:val="00073467"/>
    <w:rsid w:val="00073580"/>
    <w:rsid w:val="00074615"/>
    <w:rsid w:val="00075A84"/>
    <w:rsid w:val="00076869"/>
    <w:rsid w:val="000773B2"/>
    <w:rsid w:val="00080485"/>
    <w:rsid w:val="00081C3D"/>
    <w:rsid w:val="00081FD9"/>
    <w:rsid w:val="00085CD8"/>
    <w:rsid w:val="00085E42"/>
    <w:rsid w:val="0008784D"/>
    <w:rsid w:val="00090435"/>
    <w:rsid w:val="00091289"/>
    <w:rsid w:val="00091607"/>
    <w:rsid w:val="000917F1"/>
    <w:rsid w:val="0009208E"/>
    <w:rsid w:val="000937D2"/>
    <w:rsid w:val="00093B8F"/>
    <w:rsid w:val="000950CD"/>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C7DB6"/>
    <w:rsid w:val="000D03C0"/>
    <w:rsid w:val="000D0962"/>
    <w:rsid w:val="000D4574"/>
    <w:rsid w:val="000D4A74"/>
    <w:rsid w:val="000D4EC9"/>
    <w:rsid w:val="000D5AAB"/>
    <w:rsid w:val="000D5E45"/>
    <w:rsid w:val="000D6C40"/>
    <w:rsid w:val="000D729E"/>
    <w:rsid w:val="000D73FE"/>
    <w:rsid w:val="000D7F64"/>
    <w:rsid w:val="000E091A"/>
    <w:rsid w:val="000E1382"/>
    <w:rsid w:val="000E18DA"/>
    <w:rsid w:val="000E3520"/>
    <w:rsid w:val="000E440E"/>
    <w:rsid w:val="000E4481"/>
    <w:rsid w:val="000E4708"/>
    <w:rsid w:val="000E4778"/>
    <w:rsid w:val="000E7AAC"/>
    <w:rsid w:val="000E7AFF"/>
    <w:rsid w:val="000F0EFE"/>
    <w:rsid w:val="000F151D"/>
    <w:rsid w:val="000F1D27"/>
    <w:rsid w:val="000F2753"/>
    <w:rsid w:val="000F30A9"/>
    <w:rsid w:val="000F4717"/>
    <w:rsid w:val="000F4F24"/>
    <w:rsid w:val="000F5AF1"/>
    <w:rsid w:val="000F727D"/>
    <w:rsid w:val="00100AC9"/>
    <w:rsid w:val="00101093"/>
    <w:rsid w:val="001015B5"/>
    <w:rsid w:val="001023AC"/>
    <w:rsid w:val="00103D62"/>
    <w:rsid w:val="00106D87"/>
    <w:rsid w:val="0010707C"/>
    <w:rsid w:val="00107133"/>
    <w:rsid w:val="001076DC"/>
    <w:rsid w:val="0011230C"/>
    <w:rsid w:val="00112A65"/>
    <w:rsid w:val="001132F1"/>
    <w:rsid w:val="001138E6"/>
    <w:rsid w:val="00115E9E"/>
    <w:rsid w:val="00115EF7"/>
    <w:rsid w:val="001161F0"/>
    <w:rsid w:val="001166A3"/>
    <w:rsid w:val="0012003C"/>
    <w:rsid w:val="00120924"/>
    <w:rsid w:val="00122800"/>
    <w:rsid w:val="00122823"/>
    <w:rsid w:val="00122E99"/>
    <w:rsid w:val="00124401"/>
    <w:rsid w:val="00124890"/>
    <w:rsid w:val="001249DE"/>
    <w:rsid w:val="001249F8"/>
    <w:rsid w:val="001251E6"/>
    <w:rsid w:val="0012533F"/>
    <w:rsid w:val="00125DD0"/>
    <w:rsid w:val="00126739"/>
    <w:rsid w:val="00126BD9"/>
    <w:rsid w:val="00131BCA"/>
    <w:rsid w:val="00132ADD"/>
    <w:rsid w:val="00132E32"/>
    <w:rsid w:val="00132E45"/>
    <w:rsid w:val="00132E60"/>
    <w:rsid w:val="00133D2B"/>
    <w:rsid w:val="0013597F"/>
    <w:rsid w:val="00135F15"/>
    <w:rsid w:val="001379E7"/>
    <w:rsid w:val="001400E3"/>
    <w:rsid w:val="00140983"/>
    <w:rsid w:val="00141DE3"/>
    <w:rsid w:val="0014268A"/>
    <w:rsid w:val="00142BCF"/>
    <w:rsid w:val="00143AE5"/>
    <w:rsid w:val="00143FC5"/>
    <w:rsid w:val="00145864"/>
    <w:rsid w:val="00145DA9"/>
    <w:rsid w:val="00146DD6"/>
    <w:rsid w:val="0015074A"/>
    <w:rsid w:val="001509DA"/>
    <w:rsid w:val="00150EBE"/>
    <w:rsid w:val="001510C6"/>
    <w:rsid w:val="00152F36"/>
    <w:rsid w:val="001533CD"/>
    <w:rsid w:val="00154A34"/>
    <w:rsid w:val="00155AA6"/>
    <w:rsid w:val="00160BF4"/>
    <w:rsid w:val="001612F7"/>
    <w:rsid w:val="001643EE"/>
    <w:rsid w:val="00164C33"/>
    <w:rsid w:val="00164EFB"/>
    <w:rsid w:val="00165A37"/>
    <w:rsid w:val="00165CDC"/>
    <w:rsid w:val="0016683E"/>
    <w:rsid w:val="00167528"/>
    <w:rsid w:val="0017054F"/>
    <w:rsid w:val="001707F6"/>
    <w:rsid w:val="00172947"/>
    <w:rsid w:val="00173B15"/>
    <w:rsid w:val="001740D7"/>
    <w:rsid w:val="00174BE8"/>
    <w:rsid w:val="00174EDD"/>
    <w:rsid w:val="00175203"/>
    <w:rsid w:val="0017595E"/>
    <w:rsid w:val="00175C36"/>
    <w:rsid w:val="00175D47"/>
    <w:rsid w:val="00176F5E"/>
    <w:rsid w:val="0018158F"/>
    <w:rsid w:val="00181D6F"/>
    <w:rsid w:val="0018249F"/>
    <w:rsid w:val="00183A1A"/>
    <w:rsid w:val="00183F27"/>
    <w:rsid w:val="001860AD"/>
    <w:rsid w:val="001862F0"/>
    <w:rsid w:val="00186A58"/>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29C"/>
    <w:rsid w:val="001B6BF8"/>
    <w:rsid w:val="001B7654"/>
    <w:rsid w:val="001B792E"/>
    <w:rsid w:val="001B7C6F"/>
    <w:rsid w:val="001C0A6D"/>
    <w:rsid w:val="001C0E12"/>
    <w:rsid w:val="001C1150"/>
    <w:rsid w:val="001C1CD8"/>
    <w:rsid w:val="001C21D9"/>
    <w:rsid w:val="001C25C9"/>
    <w:rsid w:val="001C3EBF"/>
    <w:rsid w:val="001C691C"/>
    <w:rsid w:val="001C6BF2"/>
    <w:rsid w:val="001C6CDF"/>
    <w:rsid w:val="001C7E41"/>
    <w:rsid w:val="001D0B34"/>
    <w:rsid w:val="001D0D4C"/>
    <w:rsid w:val="001D237E"/>
    <w:rsid w:val="001D4604"/>
    <w:rsid w:val="001D5EF6"/>
    <w:rsid w:val="001D63B3"/>
    <w:rsid w:val="001D668A"/>
    <w:rsid w:val="001E00A4"/>
    <w:rsid w:val="001E0C9A"/>
    <w:rsid w:val="001E2BB3"/>
    <w:rsid w:val="001E41DD"/>
    <w:rsid w:val="001E46F5"/>
    <w:rsid w:val="001E56C7"/>
    <w:rsid w:val="001E6D4A"/>
    <w:rsid w:val="001E7B0F"/>
    <w:rsid w:val="001E7EF0"/>
    <w:rsid w:val="001F19E6"/>
    <w:rsid w:val="001F3387"/>
    <w:rsid w:val="001F3A4F"/>
    <w:rsid w:val="001F3B8A"/>
    <w:rsid w:val="00202D6C"/>
    <w:rsid w:val="00204F0A"/>
    <w:rsid w:val="00210A69"/>
    <w:rsid w:val="00210FC6"/>
    <w:rsid w:val="00212E64"/>
    <w:rsid w:val="002135D2"/>
    <w:rsid w:val="002156C5"/>
    <w:rsid w:val="00216E0D"/>
    <w:rsid w:val="00217242"/>
    <w:rsid w:val="00220665"/>
    <w:rsid w:val="00220A23"/>
    <w:rsid w:val="00220D3A"/>
    <w:rsid w:val="00222019"/>
    <w:rsid w:val="0022373A"/>
    <w:rsid w:val="0022509F"/>
    <w:rsid w:val="00225867"/>
    <w:rsid w:val="00226315"/>
    <w:rsid w:val="002273FB"/>
    <w:rsid w:val="002274D2"/>
    <w:rsid w:val="00227E95"/>
    <w:rsid w:val="00231518"/>
    <w:rsid w:val="0023274B"/>
    <w:rsid w:val="00232D9C"/>
    <w:rsid w:val="0023367C"/>
    <w:rsid w:val="00234105"/>
    <w:rsid w:val="00234347"/>
    <w:rsid w:val="00235D7A"/>
    <w:rsid w:val="00236264"/>
    <w:rsid w:val="00237357"/>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2EF4"/>
    <w:rsid w:val="00273B35"/>
    <w:rsid w:val="00274A5F"/>
    <w:rsid w:val="00274DBA"/>
    <w:rsid w:val="00276291"/>
    <w:rsid w:val="00277559"/>
    <w:rsid w:val="002777D6"/>
    <w:rsid w:val="00282079"/>
    <w:rsid w:val="00282565"/>
    <w:rsid w:val="0028395C"/>
    <w:rsid w:val="00283CD8"/>
    <w:rsid w:val="00284D56"/>
    <w:rsid w:val="00285AAB"/>
    <w:rsid w:val="00286612"/>
    <w:rsid w:val="002905E3"/>
    <w:rsid w:val="00290733"/>
    <w:rsid w:val="002911FE"/>
    <w:rsid w:val="002924C4"/>
    <w:rsid w:val="00292812"/>
    <w:rsid w:val="00292936"/>
    <w:rsid w:val="00294273"/>
    <w:rsid w:val="00294447"/>
    <w:rsid w:val="00294B69"/>
    <w:rsid w:val="00294BE3"/>
    <w:rsid w:val="002959B4"/>
    <w:rsid w:val="002960BB"/>
    <w:rsid w:val="0029646B"/>
    <w:rsid w:val="0029727B"/>
    <w:rsid w:val="002978DA"/>
    <w:rsid w:val="00297B70"/>
    <w:rsid w:val="00297D5E"/>
    <w:rsid w:val="002A03D2"/>
    <w:rsid w:val="002A0BF4"/>
    <w:rsid w:val="002A1905"/>
    <w:rsid w:val="002A2E98"/>
    <w:rsid w:val="002A3E8A"/>
    <w:rsid w:val="002A79C4"/>
    <w:rsid w:val="002B08F1"/>
    <w:rsid w:val="002B116B"/>
    <w:rsid w:val="002B17EF"/>
    <w:rsid w:val="002B260B"/>
    <w:rsid w:val="002B36C4"/>
    <w:rsid w:val="002B395B"/>
    <w:rsid w:val="002B48EE"/>
    <w:rsid w:val="002B6514"/>
    <w:rsid w:val="002B6B1A"/>
    <w:rsid w:val="002B6B8B"/>
    <w:rsid w:val="002C073E"/>
    <w:rsid w:val="002C1E8A"/>
    <w:rsid w:val="002C1F05"/>
    <w:rsid w:val="002C25AB"/>
    <w:rsid w:val="002C50AC"/>
    <w:rsid w:val="002C5857"/>
    <w:rsid w:val="002C585C"/>
    <w:rsid w:val="002C62CE"/>
    <w:rsid w:val="002C7284"/>
    <w:rsid w:val="002C7D34"/>
    <w:rsid w:val="002D1ED0"/>
    <w:rsid w:val="002D4776"/>
    <w:rsid w:val="002D52A6"/>
    <w:rsid w:val="002D63DC"/>
    <w:rsid w:val="002D7679"/>
    <w:rsid w:val="002D7978"/>
    <w:rsid w:val="002E0821"/>
    <w:rsid w:val="002E0B40"/>
    <w:rsid w:val="002E0B89"/>
    <w:rsid w:val="002E14B3"/>
    <w:rsid w:val="002E1CB3"/>
    <w:rsid w:val="002E2CE3"/>
    <w:rsid w:val="002E447D"/>
    <w:rsid w:val="002E4E86"/>
    <w:rsid w:val="002E5787"/>
    <w:rsid w:val="002E6B7E"/>
    <w:rsid w:val="002F20D9"/>
    <w:rsid w:val="002F242C"/>
    <w:rsid w:val="002F34F7"/>
    <w:rsid w:val="002F375B"/>
    <w:rsid w:val="002F40F2"/>
    <w:rsid w:val="002F41DD"/>
    <w:rsid w:val="002F4C74"/>
    <w:rsid w:val="002F55D2"/>
    <w:rsid w:val="002F5C1E"/>
    <w:rsid w:val="0030019F"/>
    <w:rsid w:val="00300E36"/>
    <w:rsid w:val="00300F60"/>
    <w:rsid w:val="00302812"/>
    <w:rsid w:val="00303565"/>
    <w:rsid w:val="00303781"/>
    <w:rsid w:val="00303ACB"/>
    <w:rsid w:val="00303E90"/>
    <w:rsid w:val="0031156B"/>
    <w:rsid w:val="00312076"/>
    <w:rsid w:val="00312500"/>
    <w:rsid w:val="00312E96"/>
    <w:rsid w:val="003142DF"/>
    <w:rsid w:val="00314C6B"/>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08E5"/>
    <w:rsid w:val="00335E13"/>
    <w:rsid w:val="00336C35"/>
    <w:rsid w:val="00337283"/>
    <w:rsid w:val="003373FA"/>
    <w:rsid w:val="00337470"/>
    <w:rsid w:val="00337512"/>
    <w:rsid w:val="00337794"/>
    <w:rsid w:val="00340FB6"/>
    <w:rsid w:val="0034569C"/>
    <w:rsid w:val="00345916"/>
    <w:rsid w:val="00346130"/>
    <w:rsid w:val="003500A3"/>
    <w:rsid w:val="00350A27"/>
    <w:rsid w:val="00351159"/>
    <w:rsid w:val="00351A77"/>
    <w:rsid w:val="00351DAF"/>
    <w:rsid w:val="00352259"/>
    <w:rsid w:val="00354D0D"/>
    <w:rsid w:val="00354FCA"/>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BAF"/>
    <w:rsid w:val="00370C52"/>
    <w:rsid w:val="00372335"/>
    <w:rsid w:val="0037278F"/>
    <w:rsid w:val="00373961"/>
    <w:rsid w:val="003743A7"/>
    <w:rsid w:val="00375DAB"/>
    <w:rsid w:val="00375E43"/>
    <w:rsid w:val="00376590"/>
    <w:rsid w:val="00377B16"/>
    <w:rsid w:val="00380C32"/>
    <w:rsid w:val="00381431"/>
    <w:rsid w:val="00381B27"/>
    <w:rsid w:val="00382525"/>
    <w:rsid w:val="0038429B"/>
    <w:rsid w:val="00387236"/>
    <w:rsid w:val="00392A56"/>
    <w:rsid w:val="00393E84"/>
    <w:rsid w:val="0039443D"/>
    <w:rsid w:val="00396863"/>
    <w:rsid w:val="003968CE"/>
    <w:rsid w:val="003A03BC"/>
    <w:rsid w:val="003A049F"/>
    <w:rsid w:val="003A0F74"/>
    <w:rsid w:val="003A35D0"/>
    <w:rsid w:val="003A4507"/>
    <w:rsid w:val="003A4E6A"/>
    <w:rsid w:val="003A59E9"/>
    <w:rsid w:val="003A65F4"/>
    <w:rsid w:val="003A6E1C"/>
    <w:rsid w:val="003A717C"/>
    <w:rsid w:val="003A76AD"/>
    <w:rsid w:val="003B01E3"/>
    <w:rsid w:val="003B19DB"/>
    <w:rsid w:val="003B250C"/>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1AF"/>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7310"/>
    <w:rsid w:val="003F73EF"/>
    <w:rsid w:val="003F7B69"/>
    <w:rsid w:val="003F7E60"/>
    <w:rsid w:val="003F7F1F"/>
    <w:rsid w:val="004001C4"/>
    <w:rsid w:val="00403CDE"/>
    <w:rsid w:val="00404420"/>
    <w:rsid w:val="004046E9"/>
    <w:rsid w:val="004058C7"/>
    <w:rsid w:val="00407409"/>
    <w:rsid w:val="00407C65"/>
    <w:rsid w:val="004106D2"/>
    <w:rsid w:val="00410BBA"/>
    <w:rsid w:val="004112A7"/>
    <w:rsid w:val="004128CF"/>
    <w:rsid w:val="004129B4"/>
    <w:rsid w:val="004136B3"/>
    <w:rsid w:val="004163CA"/>
    <w:rsid w:val="00421A91"/>
    <w:rsid w:val="004224EB"/>
    <w:rsid w:val="004229D6"/>
    <w:rsid w:val="00423294"/>
    <w:rsid w:val="00424F8C"/>
    <w:rsid w:val="004255D5"/>
    <w:rsid w:val="00426A9A"/>
    <w:rsid w:val="0042764A"/>
    <w:rsid w:val="00430EE0"/>
    <w:rsid w:val="00431C1F"/>
    <w:rsid w:val="00433508"/>
    <w:rsid w:val="004339F2"/>
    <w:rsid w:val="00436380"/>
    <w:rsid w:val="004364B4"/>
    <w:rsid w:val="00436BD6"/>
    <w:rsid w:val="00436BE6"/>
    <w:rsid w:val="004378CC"/>
    <w:rsid w:val="00440C25"/>
    <w:rsid w:val="004421DD"/>
    <w:rsid w:val="004426CB"/>
    <w:rsid w:val="00443746"/>
    <w:rsid w:val="0044381F"/>
    <w:rsid w:val="00445538"/>
    <w:rsid w:val="00446A23"/>
    <w:rsid w:val="00446B5A"/>
    <w:rsid w:val="00446E72"/>
    <w:rsid w:val="0045058D"/>
    <w:rsid w:val="004525CC"/>
    <w:rsid w:val="00454050"/>
    <w:rsid w:val="00455356"/>
    <w:rsid w:val="00455E61"/>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399"/>
    <w:rsid w:val="00473CD2"/>
    <w:rsid w:val="004747F9"/>
    <w:rsid w:val="00474F78"/>
    <w:rsid w:val="00475188"/>
    <w:rsid w:val="00475B30"/>
    <w:rsid w:val="0047610D"/>
    <w:rsid w:val="0047627A"/>
    <w:rsid w:val="004765F8"/>
    <w:rsid w:val="004800CC"/>
    <w:rsid w:val="0048376D"/>
    <w:rsid w:val="00485830"/>
    <w:rsid w:val="00486F2F"/>
    <w:rsid w:val="0048721C"/>
    <w:rsid w:val="00487D1B"/>
    <w:rsid w:val="004937C9"/>
    <w:rsid w:val="0049598E"/>
    <w:rsid w:val="004963E4"/>
    <w:rsid w:val="00496DBA"/>
    <w:rsid w:val="00497095"/>
    <w:rsid w:val="004971A0"/>
    <w:rsid w:val="004978A6"/>
    <w:rsid w:val="004979E8"/>
    <w:rsid w:val="004A0170"/>
    <w:rsid w:val="004A3425"/>
    <w:rsid w:val="004A390F"/>
    <w:rsid w:val="004A4349"/>
    <w:rsid w:val="004A568D"/>
    <w:rsid w:val="004A5F19"/>
    <w:rsid w:val="004A7A9E"/>
    <w:rsid w:val="004B304F"/>
    <w:rsid w:val="004B33DD"/>
    <w:rsid w:val="004B3A49"/>
    <w:rsid w:val="004B549A"/>
    <w:rsid w:val="004B6F7A"/>
    <w:rsid w:val="004B6F8B"/>
    <w:rsid w:val="004B70EA"/>
    <w:rsid w:val="004C1ABD"/>
    <w:rsid w:val="004C1AF6"/>
    <w:rsid w:val="004C1EA9"/>
    <w:rsid w:val="004C43F0"/>
    <w:rsid w:val="004C4845"/>
    <w:rsid w:val="004C5503"/>
    <w:rsid w:val="004C5C44"/>
    <w:rsid w:val="004C720C"/>
    <w:rsid w:val="004C78F8"/>
    <w:rsid w:val="004C7C02"/>
    <w:rsid w:val="004D156D"/>
    <w:rsid w:val="004D1B7F"/>
    <w:rsid w:val="004D4517"/>
    <w:rsid w:val="004D5268"/>
    <w:rsid w:val="004D62FF"/>
    <w:rsid w:val="004D672D"/>
    <w:rsid w:val="004D74A6"/>
    <w:rsid w:val="004E09B9"/>
    <w:rsid w:val="004E253A"/>
    <w:rsid w:val="004E3274"/>
    <w:rsid w:val="004E3765"/>
    <w:rsid w:val="004E40E6"/>
    <w:rsid w:val="004E42E5"/>
    <w:rsid w:val="004E4A73"/>
    <w:rsid w:val="004E55A4"/>
    <w:rsid w:val="004E5968"/>
    <w:rsid w:val="004E5B75"/>
    <w:rsid w:val="004E6F4B"/>
    <w:rsid w:val="004F19D4"/>
    <w:rsid w:val="004F27B6"/>
    <w:rsid w:val="004F2A52"/>
    <w:rsid w:val="004F2EA7"/>
    <w:rsid w:val="004F3A76"/>
    <w:rsid w:val="004F51B6"/>
    <w:rsid w:val="004F580F"/>
    <w:rsid w:val="004F6441"/>
    <w:rsid w:val="004F6860"/>
    <w:rsid w:val="00501367"/>
    <w:rsid w:val="005034B4"/>
    <w:rsid w:val="00503DFA"/>
    <w:rsid w:val="00504C26"/>
    <w:rsid w:val="00504F69"/>
    <w:rsid w:val="005068CE"/>
    <w:rsid w:val="00506DA3"/>
    <w:rsid w:val="005101B5"/>
    <w:rsid w:val="00511306"/>
    <w:rsid w:val="0051697D"/>
    <w:rsid w:val="005175A7"/>
    <w:rsid w:val="00520981"/>
    <w:rsid w:val="00524DCB"/>
    <w:rsid w:val="00525471"/>
    <w:rsid w:val="00525767"/>
    <w:rsid w:val="00526547"/>
    <w:rsid w:val="00526646"/>
    <w:rsid w:val="00526ECA"/>
    <w:rsid w:val="00527238"/>
    <w:rsid w:val="0052779B"/>
    <w:rsid w:val="00530511"/>
    <w:rsid w:val="00530745"/>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2A70"/>
    <w:rsid w:val="00545173"/>
    <w:rsid w:val="0054582B"/>
    <w:rsid w:val="005459DA"/>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5186"/>
    <w:rsid w:val="00556B94"/>
    <w:rsid w:val="0056085C"/>
    <w:rsid w:val="00560A1A"/>
    <w:rsid w:val="00561EA2"/>
    <w:rsid w:val="00562128"/>
    <w:rsid w:val="00562168"/>
    <w:rsid w:val="005629FE"/>
    <w:rsid w:val="00563A45"/>
    <w:rsid w:val="005643F0"/>
    <w:rsid w:val="00567200"/>
    <w:rsid w:val="00571844"/>
    <w:rsid w:val="0057244F"/>
    <w:rsid w:val="005735B7"/>
    <w:rsid w:val="00573C85"/>
    <w:rsid w:val="005740A4"/>
    <w:rsid w:val="00574C9B"/>
    <w:rsid w:val="0058005B"/>
    <w:rsid w:val="005813AF"/>
    <w:rsid w:val="00581682"/>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B13"/>
    <w:rsid w:val="005A052D"/>
    <w:rsid w:val="005A0BD3"/>
    <w:rsid w:val="005A0EA1"/>
    <w:rsid w:val="005A3958"/>
    <w:rsid w:val="005A79AC"/>
    <w:rsid w:val="005A7BC0"/>
    <w:rsid w:val="005A7F3A"/>
    <w:rsid w:val="005B10E5"/>
    <w:rsid w:val="005B1732"/>
    <w:rsid w:val="005B2BDF"/>
    <w:rsid w:val="005B2CED"/>
    <w:rsid w:val="005B30EA"/>
    <w:rsid w:val="005B339A"/>
    <w:rsid w:val="005B4B3E"/>
    <w:rsid w:val="005B5255"/>
    <w:rsid w:val="005B5C2F"/>
    <w:rsid w:val="005B69F7"/>
    <w:rsid w:val="005B7C70"/>
    <w:rsid w:val="005C2CA6"/>
    <w:rsid w:val="005C317D"/>
    <w:rsid w:val="005C35F0"/>
    <w:rsid w:val="005C4CBD"/>
    <w:rsid w:val="005C58E6"/>
    <w:rsid w:val="005C5B7F"/>
    <w:rsid w:val="005C6F08"/>
    <w:rsid w:val="005C770A"/>
    <w:rsid w:val="005D0EB1"/>
    <w:rsid w:val="005D1089"/>
    <w:rsid w:val="005D3CA8"/>
    <w:rsid w:val="005D4826"/>
    <w:rsid w:val="005D4A62"/>
    <w:rsid w:val="005D4A77"/>
    <w:rsid w:val="005D592B"/>
    <w:rsid w:val="005D675B"/>
    <w:rsid w:val="005D6854"/>
    <w:rsid w:val="005E0DAE"/>
    <w:rsid w:val="005E1550"/>
    <w:rsid w:val="005E29E8"/>
    <w:rsid w:val="005E31C3"/>
    <w:rsid w:val="005E54C9"/>
    <w:rsid w:val="005E5C24"/>
    <w:rsid w:val="005E5C85"/>
    <w:rsid w:val="005E69D6"/>
    <w:rsid w:val="005E70E3"/>
    <w:rsid w:val="005E7BA2"/>
    <w:rsid w:val="005F11CE"/>
    <w:rsid w:val="005F5238"/>
    <w:rsid w:val="005F583F"/>
    <w:rsid w:val="005F5A73"/>
    <w:rsid w:val="005F6B28"/>
    <w:rsid w:val="005F7431"/>
    <w:rsid w:val="005F76E3"/>
    <w:rsid w:val="005F7888"/>
    <w:rsid w:val="0060291F"/>
    <w:rsid w:val="00604B5D"/>
    <w:rsid w:val="00604C22"/>
    <w:rsid w:val="006066F3"/>
    <w:rsid w:val="006071C9"/>
    <w:rsid w:val="00611874"/>
    <w:rsid w:val="0061283A"/>
    <w:rsid w:val="00612CCB"/>
    <w:rsid w:val="00614118"/>
    <w:rsid w:val="006143FD"/>
    <w:rsid w:val="0061773D"/>
    <w:rsid w:val="006205CE"/>
    <w:rsid w:val="00624AFF"/>
    <w:rsid w:val="006251E9"/>
    <w:rsid w:val="006260B0"/>
    <w:rsid w:val="00626436"/>
    <w:rsid w:val="00627A08"/>
    <w:rsid w:val="00627F4D"/>
    <w:rsid w:val="006305E8"/>
    <w:rsid w:val="006361C0"/>
    <w:rsid w:val="00637B69"/>
    <w:rsid w:val="00641D06"/>
    <w:rsid w:val="00642B0D"/>
    <w:rsid w:val="00642C50"/>
    <w:rsid w:val="00643205"/>
    <w:rsid w:val="00643A35"/>
    <w:rsid w:val="00643AC0"/>
    <w:rsid w:val="00643D67"/>
    <w:rsid w:val="00644677"/>
    <w:rsid w:val="00645445"/>
    <w:rsid w:val="00645664"/>
    <w:rsid w:val="006459E5"/>
    <w:rsid w:val="006464D9"/>
    <w:rsid w:val="006467B0"/>
    <w:rsid w:val="00646858"/>
    <w:rsid w:val="006471DF"/>
    <w:rsid w:val="00647670"/>
    <w:rsid w:val="00647AA8"/>
    <w:rsid w:val="00647FFA"/>
    <w:rsid w:val="00652F8A"/>
    <w:rsid w:val="00654B46"/>
    <w:rsid w:val="00655693"/>
    <w:rsid w:val="00655D18"/>
    <w:rsid w:val="00656431"/>
    <w:rsid w:val="00656551"/>
    <w:rsid w:val="00656A59"/>
    <w:rsid w:val="00656E27"/>
    <w:rsid w:val="00660ADD"/>
    <w:rsid w:val="00660C4E"/>
    <w:rsid w:val="00661648"/>
    <w:rsid w:val="00661C5B"/>
    <w:rsid w:val="006621A4"/>
    <w:rsid w:val="006625FA"/>
    <w:rsid w:val="0066269C"/>
    <w:rsid w:val="0066417B"/>
    <w:rsid w:val="006652D6"/>
    <w:rsid w:val="00665700"/>
    <w:rsid w:val="00665961"/>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05A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6E29"/>
    <w:rsid w:val="00697556"/>
    <w:rsid w:val="006A14B5"/>
    <w:rsid w:val="006A23AD"/>
    <w:rsid w:val="006A25A6"/>
    <w:rsid w:val="006A294A"/>
    <w:rsid w:val="006A3930"/>
    <w:rsid w:val="006A3B51"/>
    <w:rsid w:val="006A4585"/>
    <w:rsid w:val="006A45A4"/>
    <w:rsid w:val="006A46E4"/>
    <w:rsid w:val="006A632B"/>
    <w:rsid w:val="006B025E"/>
    <w:rsid w:val="006B1DC2"/>
    <w:rsid w:val="006B2784"/>
    <w:rsid w:val="006B29F7"/>
    <w:rsid w:val="006B32C0"/>
    <w:rsid w:val="006B3D95"/>
    <w:rsid w:val="006B42DE"/>
    <w:rsid w:val="006B4FA0"/>
    <w:rsid w:val="006B539C"/>
    <w:rsid w:val="006B58BF"/>
    <w:rsid w:val="006B62EE"/>
    <w:rsid w:val="006B7FB2"/>
    <w:rsid w:val="006C02A5"/>
    <w:rsid w:val="006C2B07"/>
    <w:rsid w:val="006C573F"/>
    <w:rsid w:val="006C646F"/>
    <w:rsid w:val="006C71E8"/>
    <w:rsid w:val="006C7D49"/>
    <w:rsid w:val="006D1D04"/>
    <w:rsid w:val="006D27B5"/>
    <w:rsid w:val="006D36CC"/>
    <w:rsid w:val="006D3B5D"/>
    <w:rsid w:val="006D3BB2"/>
    <w:rsid w:val="006D4354"/>
    <w:rsid w:val="006D4588"/>
    <w:rsid w:val="006D4A1F"/>
    <w:rsid w:val="006D4D8E"/>
    <w:rsid w:val="006D5F9D"/>
    <w:rsid w:val="006D6F4C"/>
    <w:rsid w:val="006D703E"/>
    <w:rsid w:val="006D7348"/>
    <w:rsid w:val="006D7E0E"/>
    <w:rsid w:val="006D7EBA"/>
    <w:rsid w:val="006E181E"/>
    <w:rsid w:val="006E1B89"/>
    <w:rsid w:val="006E2C21"/>
    <w:rsid w:val="006E4364"/>
    <w:rsid w:val="006E4E29"/>
    <w:rsid w:val="006E6E29"/>
    <w:rsid w:val="006E6E7B"/>
    <w:rsid w:val="006E7830"/>
    <w:rsid w:val="006F050D"/>
    <w:rsid w:val="006F2E53"/>
    <w:rsid w:val="006F2FFD"/>
    <w:rsid w:val="006F4360"/>
    <w:rsid w:val="006F4F45"/>
    <w:rsid w:val="006F527C"/>
    <w:rsid w:val="006F64F4"/>
    <w:rsid w:val="006F6EB6"/>
    <w:rsid w:val="007001B7"/>
    <w:rsid w:val="007016BD"/>
    <w:rsid w:val="00701D40"/>
    <w:rsid w:val="00703091"/>
    <w:rsid w:val="00703138"/>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20F8D"/>
    <w:rsid w:val="00721CDC"/>
    <w:rsid w:val="00722735"/>
    <w:rsid w:val="0072350C"/>
    <w:rsid w:val="007236F6"/>
    <w:rsid w:val="00723BB1"/>
    <w:rsid w:val="00724331"/>
    <w:rsid w:val="00724F86"/>
    <w:rsid w:val="00725429"/>
    <w:rsid w:val="00725674"/>
    <w:rsid w:val="00725F65"/>
    <w:rsid w:val="00726430"/>
    <w:rsid w:val="00726F62"/>
    <w:rsid w:val="0072718D"/>
    <w:rsid w:val="0073050F"/>
    <w:rsid w:val="0073247F"/>
    <w:rsid w:val="007326FB"/>
    <w:rsid w:val="00732CEB"/>
    <w:rsid w:val="00732E3D"/>
    <w:rsid w:val="00732EAC"/>
    <w:rsid w:val="00734241"/>
    <w:rsid w:val="00734A9A"/>
    <w:rsid w:val="00735809"/>
    <w:rsid w:val="00736304"/>
    <w:rsid w:val="0073724C"/>
    <w:rsid w:val="0074002D"/>
    <w:rsid w:val="00740C9D"/>
    <w:rsid w:val="00741072"/>
    <w:rsid w:val="007417EF"/>
    <w:rsid w:val="00742961"/>
    <w:rsid w:val="007431BD"/>
    <w:rsid w:val="00743C05"/>
    <w:rsid w:val="00743CAF"/>
    <w:rsid w:val="00744592"/>
    <w:rsid w:val="00744DD5"/>
    <w:rsid w:val="00745786"/>
    <w:rsid w:val="007458A7"/>
    <w:rsid w:val="007468A7"/>
    <w:rsid w:val="00746D3F"/>
    <w:rsid w:val="00750433"/>
    <w:rsid w:val="007514D4"/>
    <w:rsid w:val="00751CC1"/>
    <w:rsid w:val="00751E2C"/>
    <w:rsid w:val="007525E9"/>
    <w:rsid w:val="00753DDA"/>
    <w:rsid w:val="00755972"/>
    <w:rsid w:val="00756146"/>
    <w:rsid w:val="00756367"/>
    <w:rsid w:val="00756490"/>
    <w:rsid w:val="00756778"/>
    <w:rsid w:val="00756A57"/>
    <w:rsid w:val="007577AB"/>
    <w:rsid w:val="00760ED7"/>
    <w:rsid w:val="00760F73"/>
    <w:rsid w:val="00761B38"/>
    <w:rsid w:val="00762BD9"/>
    <w:rsid w:val="00762F86"/>
    <w:rsid w:val="00763605"/>
    <w:rsid w:val="00765A31"/>
    <w:rsid w:val="00766833"/>
    <w:rsid w:val="00767B34"/>
    <w:rsid w:val="00767FEB"/>
    <w:rsid w:val="0077066F"/>
    <w:rsid w:val="007725C2"/>
    <w:rsid w:val="00772912"/>
    <w:rsid w:val="0077344B"/>
    <w:rsid w:val="00773628"/>
    <w:rsid w:val="007745C4"/>
    <w:rsid w:val="00776362"/>
    <w:rsid w:val="007773FC"/>
    <w:rsid w:val="00777518"/>
    <w:rsid w:val="00777B76"/>
    <w:rsid w:val="00777CC1"/>
    <w:rsid w:val="00781A31"/>
    <w:rsid w:val="00782C68"/>
    <w:rsid w:val="00784118"/>
    <w:rsid w:val="007842C6"/>
    <w:rsid w:val="0078492E"/>
    <w:rsid w:val="00784C77"/>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EF8"/>
    <w:rsid w:val="007A58FC"/>
    <w:rsid w:val="007A5BE1"/>
    <w:rsid w:val="007A66C6"/>
    <w:rsid w:val="007B0473"/>
    <w:rsid w:val="007B0F46"/>
    <w:rsid w:val="007B219B"/>
    <w:rsid w:val="007B41BE"/>
    <w:rsid w:val="007B4E74"/>
    <w:rsid w:val="007B5629"/>
    <w:rsid w:val="007B5C20"/>
    <w:rsid w:val="007B602F"/>
    <w:rsid w:val="007C0308"/>
    <w:rsid w:val="007C1825"/>
    <w:rsid w:val="007C58D4"/>
    <w:rsid w:val="007D02CC"/>
    <w:rsid w:val="007D1A09"/>
    <w:rsid w:val="007D39C2"/>
    <w:rsid w:val="007D3D2E"/>
    <w:rsid w:val="007D44E1"/>
    <w:rsid w:val="007D4912"/>
    <w:rsid w:val="007D52A3"/>
    <w:rsid w:val="007D5487"/>
    <w:rsid w:val="007D6E83"/>
    <w:rsid w:val="007E0ACE"/>
    <w:rsid w:val="007E34A3"/>
    <w:rsid w:val="007E49A4"/>
    <w:rsid w:val="007E5407"/>
    <w:rsid w:val="007E623C"/>
    <w:rsid w:val="007E6CF1"/>
    <w:rsid w:val="007E73D1"/>
    <w:rsid w:val="007F22C9"/>
    <w:rsid w:val="007F2482"/>
    <w:rsid w:val="007F5B05"/>
    <w:rsid w:val="007F6020"/>
    <w:rsid w:val="007F606B"/>
    <w:rsid w:val="007F644F"/>
    <w:rsid w:val="008000F9"/>
    <w:rsid w:val="008002B9"/>
    <w:rsid w:val="0080195E"/>
    <w:rsid w:val="00801CA9"/>
    <w:rsid w:val="00801FC7"/>
    <w:rsid w:val="008031E4"/>
    <w:rsid w:val="00805B37"/>
    <w:rsid w:val="008063FD"/>
    <w:rsid w:val="00810372"/>
    <w:rsid w:val="0081168B"/>
    <w:rsid w:val="00811875"/>
    <w:rsid w:val="0081243B"/>
    <w:rsid w:val="00812718"/>
    <w:rsid w:val="00814A88"/>
    <w:rsid w:val="0081700C"/>
    <w:rsid w:val="0081748D"/>
    <w:rsid w:val="00820785"/>
    <w:rsid w:val="0082205C"/>
    <w:rsid w:val="008221F8"/>
    <w:rsid w:val="008227CB"/>
    <w:rsid w:val="00822BDD"/>
    <w:rsid w:val="0082353C"/>
    <w:rsid w:val="008239C0"/>
    <w:rsid w:val="0082585D"/>
    <w:rsid w:val="00825955"/>
    <w:rsid w:val="00826317"/>
    <w:rsid w:val="0082658F"/>
    <w:rsid w:val="00827513"/>
    <w:rsid w:val="00827676"/>
    <w:rsid w:val="0083056C"/>
    <w:rsid w:val="00830750"/>
    <w:rsid w:val="00831A02"/>
    <w:rsid w:val="0083384A"/>
    <w:rsid w:val="00833CC6"/>
    <w:rsid w:val="00833D87"/>
    <w:rsid w:val="008343E3"/>
    <w:rsid w:val="008374A5"/>
    <w:rsid w:val="0084047B"/>
    <w:rsid w:val="00841C4F"/>
    <w:rsid w:val="00842B98"/>
    <w:rsid w:val="008445DB"/>
    <w:rsid w:val="00844F06"/>
    <w:rsid w:val="00845488"/>
    <w:rsid w:val="00845A65"/>
    <w:rsid w:val="0084606B"/>
    <w:rsid w:val="00846156"/>
    <w:rsid w:val="0084681B"/>
    <w:rsid w:val="0084720E"/>
    <w:rsid w:val="008473BF"/>
    <w:rsid w:val="0085007B"/>
    <w:rsid w:val="00850D7A"/>
    <w:rsid w:val="00850DA1"/>
    <w:rsid w:val="00851029"/>
    <w:rsid w:val="00851924"/>
    <w:rsid w:val="008523C4"/>
    <w:rsid w:val="0085315C"/>
    <w:rsid w:val="008540B3"/>
    <w:rsid w:val="00854407"/>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447"/>
    <w:rsid w:val="0087579A"/>
    <w:rsid w:val="00876035"/>
    <w:rsid w:val="00876388"/>
    <w:rsid w:val="0087651B"/>
    <w:rsid w:val="008767D4"/>
    <w:rsid w:val="00877DCF"/>
    <w:rsid w:val="0088184A"/>
    <w:rsid w:val="00882C72"/>
    <w:rsid w:val="0088374C"/>
    <w:rsid w:val="00884117"/>
    <w:rsid w:val="008843AD"/>
    <w:rsid w:val="00885A35"/>
    <w:rsid w:val="00885FD1"/>
    <w:rsid w:val="00886CE0"/>
    <w:rsid w:val="00887C55"/>
    <w:rsid w:val="00887EDD"/>
    <w:rsid w:val="00890F94"/>
    <w:rsid w:val="008914D5"/>
    <w:rsid w:val="008925BF"/>
    <w:rsid w:val="008937E6"/>
    <w:rsid w:val="00893833"/>
    <w:rsid w:val="00895C80"/>
    <w:rsid w:val="00896CBB"/>
    <w:rsid w:val="00897F4C"/>
    <w:rsid w:val="00897F8E"/>
    <w:rsid w:val="008A048F"/>
    <w:rsid w:val="008A0F2B"/>
    <w:rsid w:val="008A34B1"/>
    <w:rsid w:val="008A3593"/>
    <w:rsid w:val="008A3BB4"/>
    <w:rsid w:val="008A41F6"/>
    <w:rsid w:val="008A4784"/>
    <w:rsid w:val="008A4ED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6D5"/>
    <w:rsid w:val="008E18BE"/>
    <w:rsid w:val="008E1912"/>
    <w:rsid w:val="008E1B3A"/>
    <w:rsid w:val="008E1D31"/>
    <w:rsid w:val="008E29B8"/>
    <w:rsid w:val="008E2E1C"/>
    <w:rsid w:val="008E3AFF"/>
    <w:rsid w:val="008E5315"/>
    <w:rsid w:val="008F0082"/>
    <w:rsid w:val="008F0F19"/>
    <w:rsid w:val="008F2EDA"/>
    <w:rsid w:val="008F377E"/>
    <w:rsid w:val="008F463F"/>
    <w:rsid w:val="008F71D9"/>
    <w:rsid w:val="009010E7"/>
    <w:rsid w:val="00901752"/>
    <w:rsid w:val="00901E94"/>
    <w:rsid w:val="009036BF"/>
    <w:rsid w:val="00904950"/>
    <w:rsid w:val="009066EF"/>
    <w:rsid w:val="009071A3"/>
    <w:rsid w:val="009072BF"/>
    <w:rsid w:val="00910371"/>
    <w:rsid w:val="00910385"/>
    <w:rsid w:val="00911675"/>
    <w:rsid w:val="00911C20"/>
    <w:rsid w:val="00911EF0"/>
    <w:rsid w:val="00912F6B"/>
    <w:rsid w:val="00913A96"/>
    <w:rsid w:val="0091469C"/>
    <w:rsid w:val="0091509B"/>
    <w:rsid w:val="00915717"/>
    <w:rsid w:val="00915DE6"/>
    <w:rsid w:val="00915F93"/>
    <w:rsid w:val="00917D0D"/>
    <w:rsid w:val="00920D25"/>
    <w:rsid w:val="0092223B"/>
    <w:rsid w:val="00922817"/>
    <w:rsid w:val="009230D3"/>
    <w:rsid w:val="009242E1"/>
    <w:rsid w:val="00924CBE"/>
    <w:rsid w:val="0092524C"/>
    <w:rsid w:val="00925A12"/>
    <w:rsid w:val="00930EEF"/>
    <w:rsid w:val="00931439"/>
    <w:rsid w:val="0093386E"/>
    <w:rsid w:val="0093569D"/>
    <w:rsid w:val="009360CB"/>
    <w:rsid w:val="0093642F"/>
    <w:rsid w:val="009410F5"/>
    <w:rsid w:val="009414A2"/>
    <w:rsid w:val="0094235F"/>
    <w:rsid w:val="009429D1"/>
    <w:rsid w:val="009432FF"/>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7FD"/>
    <w:rsid w:val="00957F2D"/>
    <w:rsid w:val="00960955"/>
    <w:rsid w:val="009616C6"/>
    <w:rsid w:val="009616DA"/>
    <w:rsid w:val="00962156"/>
    <w:rsid w:val="009626F2"/>
    <w:rsid w:val="00962836"/>
    <w:rsid w:val="00962CB4"/>
    <w:rsid w:val="00962DC8"/>
    <w:rsid w:val="00970232"/>
    <w:rsid w:val="00972AB7"/>
    <w:rsid w:val="00972E85"/>
    <w:rsid w:val="009737C2"/>
    <w:rsid w:val="00976E06"/>
    <w:rsid w:val="009773E1"/>
    <w:rsid w:val="00977F14"/>
    <w:rsid w:val="00980575"/>
    <w:rsid w:val="00980735"/>
    <w:rsid w:val="00983B9E"/>
    <w:rsid w:val="009842BD"/>
    <w:rsid w:val="009842EF"/>
    <w:rsid w:val="00985F9D"/>
    <w:rsid w:val="00986604"/>
    <w:rsid w:val="00986CA6"/>
    <w:rsid w:val="00987939"/>
    <w:rsid w:val="00990FA6"/>
    <w:rsid w:val="00991DEE"/>
    <w:rsid w:val="0099385B"/>
    <w:rsid w:val="009942A0"/>
    <w:rsid w:val="009946AF"/>
    <w:rsid w:val="00995DD6"/>
    <w:rsid w:val="00995F30"/>
    <w:rsid w:val="00996936"/>
    <w:rsid w:val="00997C2E"/>
    <w:rsid w:val="009A0A8D"/>
    <w:rsid w:val="009A1BEB"/>
    <w:rsid w:val="009A2647"/>
    <w:rsid w:val="009A2C0D"/>
    <w:rsid w:val="009A2CBA"/>
    <w:rsid w:val="009A3AF5"/>
    <w:rsid w:val="009A5939"/>
    <w:rsid w:val="009A60D5"/>
    <w:rsid w:val="009A7125"/>
    <w:rsid w:val="009A7772"/>
    <w:rsid w:val="009A783D"/>
    <w:rsid w:val="009B15F5"/>
    <w:rsid w:val="009B1A1D"/>
    <w:rsid w:val="009B3584"/>
    <w:rsid w:val="009B46B7"/>
    <w:rsid w:val="009B6C57"/>
    <w:rsid w:val="009C4202"/>
    <w:rsid w:val="009C43BE"/>
    <w:rsid w:val="009C478A"/>
    <w:rsid w:val="009C5DFC"/>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E5D"/>
    <w:rsid w:val="009E4868"/>
    <w:rsid w:val="009E6365"/>
    <w:rsid w:val="009E663F"/>
    <w:rsid w:val="009E67B5"/>
    <w:rsid w:val="009E6DC9"/>
    <w:rsid w:val="009E78D4"/>
    <w:rsid w:val="009E7F49"/>
    <w:rsid w:val="009F08BE"/>
    <w:rsid w:val="009F0F13"/>
    <w:rsid w:val="009F1974"/>
    <w:rsid w:val="009F3039"/>
    <w:rsid w:val="009F37F1"/>
    <w:rsid w:val="009F4FA8"/>
    <w:rsid w:val="009F583B"/>
    <w:rsid w:val="009F5EDF"/>
    <w:rsid w:val="009F7BCC"/>
    <w:rsid w:val="00A011DE"/>
    <w:rsid w:val="00A0140F"/>
    <w:rsid w:val="00A0247A"/>
    <w:rsid w:val="00A0251E"/>
    <w:rsid w:val="00A03513"/>
    <w:rsid w:val="00A062D5"/>
    <w:rsid w:val="00A078C6"/>
    <w:rsid w:val="00A101FC"/>
    <w:rsid w:val="00A10AC2"/>
    <w:rsid w:val="00A11524"/>
    <w:rsid w:val="00A11B53"/>
    <w:rsid w:val="00A12F97"/>
    <w:rsid w:val="00A13987"/>
    <w:rsid w:val="00A141EB"/>
    <w:rsid w:val="00A142E4"/>
    <w:rsid w:val="00A16AA0"/>
    <w:rsid w:val="00A203E3"/>
    <w:rsid w:val="00A216CC"/>
    <w:rsid w:val="00A21CFE"/>
    <w:rsid w:val="00A2259F"/>
    <w:rsid w:val="00A23667"/>
    <w:rsid w:val="00A23739"/>
    <w:rsid w:val="00A24CF1"/>
    <w:rsid w:val="00A27030"/>
    <w:rsid w:val="00A27B66"/>
    <w:rsid w:val="00A352F9"/>
    <w:rsid w:val="00A36CD2"/>
    <w:rsid w:val="00A40490"/>
    <w:rsid w:val="00A40C55"/>
    <w:rsid w:val="00A4153E"/>
    <w:rsid w:val="00A41575"/>
    <w:rsid w:val="00A41ACC"/>
    <w:rsid w:val="00A41EA1"/>
    <w:rsid w:val="00A4407B"/>
    <w:rsid w:val="00A45B0F"/>
    <w:rsid w:val="00A46A19"/>
    <w:rsid w:val="00A47055"/>
    <w:rsid w:val="00A47B77"/>
    <w:rsid w:val="00A506CF"/>
    <w:rsid w:val="00A52391"/>
    <w:rsid w:val="00A53081"/>
    <w:rsid w:val="00A53494"/>
    <w:rsid w:val="00A53DDA"/>
    <w:rsid w:val="00A542B4"/>
    <w:rsid w:val="00A57514"/>
    <w:rsid w:val="00A57BE9"/>
    <w:rsid w:val="00A60D8C"/>
    <w:rsid w:val="00A62121"/>
    <w:rsid w:val="00A631B6"/>
    <w:rsid w:val="00A64ACA"/>
    <w:rsid w:val="00A65010"/>
    <w:rsid w:val="00A66912"/>
    <w:rsid w:val="00A67055"/>
    <w:rsid w:val="00A67C22"/>
    <w:rsid w:val="00A7099D"/>
    <w:rsid w:val="00A71995"/>
    <w:rsid w:val="00A7566A"/>
    <w:rsid w:val="00A75B7E"/>
    <w:rsid w:val="00A7737F"/>
    <w:rsid w:val="00A77599"/>
    <w:rsid w:val="00A81CAF"/>
    <w:rsid w:val="00A82FCF"/>
    <w:rsid w:val="00A83163"/>
    <w:rsid w:val="00A84E0B"/>
    <w:rsid w:val="00A85600"/>
    <w:rsid w:val="00A856A4"/>
    <w:rsid w:val="00A86A0A"/>
    <w:rsid w:val="00A86A51"/>
    <w:rsid w:val="00A90301"/>
    <w:rsid w:val="00A906BE"/>
    <w:rsid w:val="00A91339"/>
    <w:rsid w:val="00A92CB3"/>
    <w:rsid w:val="00A9338D"/>
    <w:rsid w:val="00A96878"/>
    <w:rsid w:val="00A96961"/>
    <w:rsid w:val="00AA0CC3"/>
    <w:rsid w:val="00AA1BD3"/>
    <w:rsid w:val="00AA1EB2"/>
    <w:rsid w:val="00AA2117"/>
    <w:rsid w:val="00AA2ACD"/>
    <w:rsid w:val="00AA2CA0"/>
    <w:rsid w:val="00AA374A"/>
    <w:rsid w:val="00AA54C4"/>
    <w:rsid w:val="00AA54D0"/>
    <w:rsid w:val="00AA55A8"/>
    <w:rsid w:val="00AA6761"/>
    <w:rsid w:val="00AA7098"/>
    <w:rsid w:val="00AA7A7F"/>
    <w:rsid w:val="00AA7F34"/>
    <w:rsid w:val="00AB1217"/>
    <w:rsid w:val="00AB1AC2"/>
    <w:rsid w:val="00AB1C81"/>
    <w:rsid w:val="00AB1E2F"/>
    <w:rsid w:val="00AB293D"/>
    <w:rsid w:val="00AB35A7"/>
    <w:rsid w:val="00AB4DA4"/>
    <w:rsid w:val="00AB5418"/>
    <w:rsid w:val="00AB6729"/>
    <w:rsid w:val="00AB6E98"/>
    <w:rsid w:val="00AB76DF"/>
    <w:rsid w:val="00AB7C4B"/>
    <w:rsid w:val="00AC0334"/>
    <w:rsid w:val="00AC0C6F"/>
    <w:rsid w:val="00AC0FFE"/>
    <w:rsid w:val="00AC1A47"/>
    <w:rsid w:val="00AC206B"/>
    <w:rsid w:val="00AC261A"/>
    <w:rsid w:val="00AC2B99"/>
    <w:rsid w:val="00AC3B4F"/>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4DB8"/>
    <w:rsid w:val="00AF7CCD"/>
    <w:rsid w:val="00B00330"/>
    <w:rsid w:val="00B015FF"/>
    <w:rsid w:val="00B0314A"/>
    <w:rsid w:val="00B03228"/>
    <w:rsid w:val="00B03592"/>
    <w:rsid w:val="00B0359E"/>
    <w:rsid w:val="00B03681"/>
    <w:rsid w:val="00B04B94"/>
    <w:rsid w:val="00B06F71"/>
    <w:rsid w:val="00B06FB0"/>
    <w:rsid w:val="00B06FC4"/>
    <w:rsid w:val="00B073F9"/>
    <w:rsid w:val="00B07550"/>
    <w:rsid w:val="00B07EC5"/>
    <w:rsid w:val="00B10D8A"/>
    <w:rsid w:val="00B112AB"/>
    <w:rsid w:val="00B1149D"/>
    <w:rsid w:val="00B11C0C"/>
    <w:rsid w:val="00B12485"/>
    <w:rsid w:val="00B1358A"/>
    <w:rsid w:val="00B13D44"/>
    <w:rsid w:val="00B14CA2"/>
    <w:rsid w:val="00B16B7D"/>
    <w:rsid w:val="00B16CE8"/>
    <w:rsid w:val="00B23057"/>
    <w:rsid w:val="00B23801"/>
    <w:rsid w:val="00B239BC"/>
    <w:rsid w:val="00B23A1D"/>
    <w:rsid w:val="00B23E4D"/>
    <w:rsid w:val="00B251B2"/>
    <w:rsid w:val="00B26773"/>
    <w:rsid w:val="00B27902"/>
    <w:rsid w:val="00B300EF"/>
    <w:rsid w:val="00B31D13"/>
    <w:rsid w:val="00B32A49"/>
    <w:rsid w:val="00B33C4C"/>
    <w:rsid w:val="00B33E79"/>
    <w:rsid w:val="00B35B30"/>
    <w:rsid w:val="00B35EBD"/>
    <w:rsid w:val="00B36857"/>
    <w:rsid w:val="00B37E6C"/>
    <w:rsid w:val="00B410E9"/>
    <w:rsid w:val="00B412BB"/>
    <w:rsid w:val="00B42A55"/>
    <w:rsid w:val="00B43823"/>
    <w:rsid w:val="00B44826"/>
    <w:rsid w:val="00B44FD6"/>
    <w:rsid w:val="00B47B4C"/>
    <w:rsid w:val="00B5224E"/>
    <w:rsid w:val="00B5240B"/>
    <w:rsid w:val="00B529EA"/>
    <w:rsid w:val="00B52A68"/>
    <w:rsid w:val="00B60EE2"/>
    <w:rsid w:val="00B61B9D"/>
    <w:rsid w:val="00B62D98"/>
    <w:rsid w:val="00B63767"/>
    <w:rsid w:val="00B63D16"/>
    <w:rsid w:val="00B64A83"/>
    <w:rsid w:val="00B652AB"/>
    <w:rsid w:val="00B653AF"/>
    <w:rsid w:val="00B67DCD"/>
    <w:rsid w:val="00B70741"/>
    <w:rsid w:val="00B711C8"/>
    <w:rsid w:val="00B72B52"/>
    <w:rsid w:val="00B730FF"/>
    <w:rsid w:val="00B737FB"/>
    <w:rsid w:val="00B73ED8"/>
    <w:rsid w:val="00B7441C"/>
    <w:rsid w:val="00B74B61"/>
    <w:rsid w:val="00B756AA"/>
    <w:rsid w:val="00B76332"/>
    <w:rsid w:val="00B76C3C"/>
    <w:rsid w:val="00B76E8C"/>
    <w:rsid w:val="00B77556"/>
    <w:rsid w:val="00B8037E"/>
    <w:rsid w:val="00B80CC1"/>
    <w:rsid w:val="00B8152E"/>
    <w:rsid w:val="00B81A60"/>
    <w:rsid w:val="00B830C0"/>
    <w:rsid w:val="00B83145"/>
    <w:rsid w:val="00B8388C"/>
    <w:rsid w:val="00B84E89"/>
    <w:rsid w:val="00B85155"/>
    <w:rsid w:val="00B858CB"/>
    <w:rsid w:val="00B85CC1"/>
    <w:rsid w:val="00B86166"/>
    <w:rsid w:val="00B87813"/>
    <w:rsid w:val="00B87B02"/>
    <w:rsid w:val="00B9063C"/>
    <w:rsid w:val="00B9106C"/>
    <w:rsid w:val="00B91235"/>
    <w:rsid w:val="00B9230B"/>
    <w:rsid w:val="00B94A41"/>
    <w:rsid w:val="00B94BDD"/>
    <w:rsid w:val="00B94CC0"/>
    <w:rsid w:val="00B94CE1"/>
    <w:rsid w:val="00B95972"/>
    <w:rsid w:val="00B95C7D"/>
    <w:rsid w:val="00B96811"/>
    <w:rsid w:val="00B968AC"/>
    <w:rsid w:val="00BA09A1"/>
    <w:rsid w:val="00BA1491"/>
    <w:rsid w:val="00BA1950"/>
    <w:rsid w:val="00BA43AA"/>
    <w:rsid w:val="00BA5272"/>
    <w:rsid w:val="00BA6C96"/>
    <w:rsid w:val="00BA6D64"/>
    <w:rsid w:val="00BB26BA"/>
    <w:rsid w:val="00BB4956"/>
    <w:rsid w:val="00BB707B"/>
    <w:rsid w:val="00BC011F"/>
    <w:rsid w:val="00BC130C"/>
    <w:rsid w:val="00BC1548"/>
    <w:rsid w:val="00BC2240"/>
    <w:rsid w:val="00BC38E2"/>
    <w:rsid w:val="00BC475A"/>
    <w:rsid w:val="00BC55B2"/>
    <w:rsid w:val="00BC697C"/>
    <w:rsid w:val="00BD0A24"/>
    <w:rsid w:val="00BD0B26"/>
    <w:rsid w:val="00BD13C0"/>
    <w:rsid w:val="00BD1633"/>
    <w:rsid w:val="00BD26C0"/>
    <w:rsid w:val="00BD29C9"/>
    <w:rsid w:val="00BD2CE1"/>
    <w:rsid w:val="00BD39BE"/>
    <w:rsid w:val="00BD556E"/>
    <w:rsid w:val="00BD5C70"/>
    <w:rsid w:val="00BD6119"/>
    <w:rsid w:val="00BD66A3"/>
    <w:rsid w:val="00BD6D44"/>
    <w:rsid w:val="00BE03FB"/>
    <w:rsid w:val="00BE1687"/>
    <w:rsid w:val="00BE2BEE"/>
    <w:rsid w:val="00BE2F3C"/>
    <w:rsid w:val="00BE361D"/>
    <w:rsid w:val="00BE51A7"/>
    <w:rsid w:val="00BE543A"/>
    <w:rsid w:val="00BE6CEC"/>
    <w:rsid w:val="00BF0315"/>
    <w:rsid w:val="00BF0B7B"/>
    <w:rsid w:val="00BF2E2B"/>
    <w:rsid w:val="00BF3905"/>
    <w:rsid w:val="00BF3CCF"/>
    <w:rsid w:val="00BF3D89"/>
    <w:rsid w:val="00BF55D3"/>
    <w:rsid w:val="00BF575A"/>
    <w:rsid w:val="00BF66FD"/>
    <w:rsid w:val="00BF718E"/>
    <w:rsid w:val="00C002EB"/>
    <w:rsid w:val="00C01352"/>
    <w:rsid w:val="00C01A91"/>
    <w:rsid w:val="00C02E30"/>
    <w:rsid w:val="00C032BA"/>
    <w:rsid w:val="00C06058"/>
    <w:rsid w:val="00C07538"/>
    <w:rsid w:val="00C10A12"/>
    <w:rsid w:val="00C1244E"/>
    <w:rsid w:val="00C12B93"/>
    <w:rsid w:val="00C1443B"/>
    <w:rsid w:val="00C16E43"/>
    <w:rsid w:val="00C1713C"/>
    <w:rsid w:val="00C172E7"/>
    <w:rsid w:val="00C206E4"/>
    <w:rsid w:val="00C20F66"/>
    <w:rsid w:val="00C22C0B"/>
    <w:rsid w:val="00C26DBD"/>
    <w:rsid w:val="00C2725E"/>
    <w:rsid w:val="00C3065B"/>
    <w:rsid w:val="00C32F9C"/>
    <w:rsid w:val="00C34996"/>
    <w:rsid w:val="00C352C7"/>
    <w:rsid w:val="00C35925"/>
    <w:rsid w:val="00C35C7A"/>
    <w:rsid w:val="00C35E57"/>
    <w:rsid w:val="00C363AC"/>
    <w:rsid w:val="00C40A60"/>
    <w:rsid w:val="00C4141A"/>
    <w:rsid w:val="00C434C1"/>
    <w:rsid w:val="00C43F88"/>
    <w:rsid w:val="00C43F97"/>
    <w:rsid w:val="00C45045"/>
    <w:rsid w:val="00C45FD5"/>
    <w:rsid w:val="00C46E15"/>
    <w:rsid w:val="00C47A62"/>
    <w:rsid w:val="00C47C5F"/>
    <w:rsid w:val="00C50061"/>
    <w:rsid w:val="00C5332B"/>
    <w:rsid w:val="00C5413D"/>
    <w:rsid w:val="00C545B8"/>
    <w:rsid w:val="00C55DE9"/>
    <w:rsid w:val="00C565AC"/>
    <w:rsid w:val="00C576A2"/>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02AC"/>
    <w:rsid w:val="00C71D5A"/>
    <w:rsid w:val="00C7319C"/>
    <w:rsid w:val="00C73D2A"/>
    <w:rsid w:val="00C73DA7"/>
    <w:rsid w:val="00C761D5"/>
    <w:rsid w:val="00C7650C"/>
    <w:rsid w:val="00C77648"/>
    <w:rsid w:val="00C800F2"/>
    <w:rsid w:val="00C80B2E"/>
    <w:rsid w:val="00C81A79"/>
    <w:rsid w:val="00C81ED3"/>
    <w:rsid w:val="00C8301F"/>
    <w:rsid w:val="00C84A24"/>
    <w:rsid w:val="00C84A81"/>
    <w:rsid w:val="00C84D4C"/>
    <w:rsid w:val="00C870DD"/>
    <w:rsid w:val="00C8716D"/>
    <w:rsid w:val="00C9029B"/>
    <w:rsid w:val="00C91AD8"/>
    <w:rsid w:val="00C92DF8"/>
    <w:rsid w:val="00C93487"/>
    <w:rsid w:val="00C94149"/>
    <w:rsid w:val="00C9456B"/>
    <w:rsid w:val="00C94FB7"/>
    <w:rsid w:val="00C97D68"/>
    <w:rsid w:val="00C97DB2"/>
    <w:rsid w:val="00CA0086"/>
    <w:rsid w:val="00CA085F"/>
    <w:rsid w:val="00CA0B7A"/>
    <w:rsid w:val="00CA0F38"/>
    <w:rsid w:val="00CA2F8A"/>
    <w:rsid w:val="00CA589D"/>
    <w:rsid w:val="00CA6778"/>
    <w:rsid w:val="00CA68B0"/>
    <w:rsid w:val="00CA75F9"/>
    <w:rsid w:val="00CB11AB"/>
    <w:rsid w:val="00CB20B8"/>
    <w:rsid w:val="00CB3B69"/>
    <w:rsid w:val="00CB3D23"/>
    <w:rsid w:val="00CB3D31"/>
    <w:rsid w:val="00CB416D"/>
    <w:rsid w:val="00CB468A"/>
    <w:rsid w:val="00CB56A2"/>
    <w:rsid w:val="00CB68BB"/>
    <w:rsid w:val="00CB7BCC"/>
    <w:rsid w:val="00CC0056"/>
    <w:rsid w:val="00CC062A"/>
    <w:rsid w:val="00CC0B3B"/>
    <w:rsid w:val="00CC255C"/>
    <w:rsid w:val="00CC3148"/>
    <w:rsid w:val="00CC33F9"/>
    <w:rsid w:val="00CC57D4"/>
    <w:rsid w:val="00CC5D3F"/>
    <w:rsid w:val="00CC730E"/>
    <w:rsid w:val="00CD0328"/>
    <w:rsid w:val="00CD0CDF"/>
    <w:rsid w:val="00CD13B9"/>
    <w:rsid w:val="00CD16CF"/>
    <w:rsid w:val="00CD37E0"/>
    <w:rsid w:val="00CD386B"/>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E73A1"/>
    <w:rsid w:val="00CF09B8"/>
    <w:rsid w:val="00CF17EF"/>
    <w:rsid w:val="00CF24D6"/>
    <w:rsid w:val="00CF2E8A"/>
    <w:rsid w:val="00CF3C1D"/>
    <w:rsid w:val="00CF57AC"/>
    <w:rsid w:val="00CF5F94"/>
    <w:rsid w:val="00D00568"/>
    <w:rsid w:val="00D0062A"/>
    <w:rsid w:val="00D00ADC"/>
    <w:rsid w:val="00D02800"/>
    <w:rsid w:val="00D02D63"/>
    <w:rsid w:val="00D02FC9"/>
    <w:rsid w:val="00D035FF"/>
    <w:rsid w:val="00D03E9F"/>
    <w:rsid w:val="00D05001"/>
    <w:rsid w:val="00D05CD0"/>
    <w:rsid w:val="00D06341"/>
    <w:rsid w:val="00D0695C"/>
    <w:rsid w:val="00D069C3"/>
    <w:rsid w:val="00D06CA8"/>
    <w:rsid w:val="00D07AE2"/>
    <w:rsid w:val="00D10BFB"/>
    <w:rsid w:val="00D12AFC"/>
    <w:rsid w:val="00D151B5"/>
    <w:rsid w:val="00D15D05"/>
    <w:rsid w:val="00D202B0"/>
    <w:rsid w:val="00D20A1A"/>
    <w:rsid w:val="00D20C6C"/>
    <w:rsid w:val="00D217E7"/>
    <w:rsid w:val="00D24633"/>
    <w:rsid w:val="00D26BB9"/>
    <w:rsid w:val="00D2772C"/>
    <w:rsid w:val="00D27A82"/>
    <w:rsid w:val="00D31A5C"/>
    <w:rsid w:val="00D31AF1"/>
    <w:rsid w:val="00D32685"/>
    <w:rsid w:val="00D343BA"/>
    <w:rsid w:val="00D3455B"/>
    <w:rsid w:val="00D34D2D"/>
    <w:rsid w:val="00D350F7"/>
    <w:rsid w:val="00D35691"/>
    <w:rsid w:val="00D3617C"/>
    <w:rsid w:val="00D36DD4"/>
    <w:rsid w:val="00D4064B"/>
    <w:rsid w:val="00D407F8"/>
    <w:rsid w:val="00D40B87"/>
    <w:rsid w:val="00D41378"/>
    <w:rsid w:val="00D43B95"/>
    <w:rsid w:val="00D44C25"/>
    <w:rsid w:val="00D45AA6"/>
    <w:rsid w:val="00D46E56"/>
    <w:rsid w:val="00D46F9E"/>
    <w:rsid w:val="00D47854"/>
    <w:rsid w:val="00D47DB3"/>
    <w:rsid w:val="00D47E3A"/>
    <w:rsid w:val="00D51446"/>
    <w:rsid w:val="00D51665"/>
    <w:rsid w:val="00D530F9"/>
    <w:rsid w:val="00D531AB"/>
    <w:rsid w:val="00D54295"/>
    <w:rsid w:val="00D543E8"/>
    <w:rsid w:val="00D56157"/>
    <w:rsid w:val="00D56F0F"/>
    <w:rsid w:val="00D57226"/>
    <w:rsid w:val="00D57322"/>
    <w:rsid w:val="00D60A40"/>
    <w:rsid w:val="00D61493"/>
    <w:rsid w:val="00D617DF"/>
    <w:rsid w:val="00D63AEF"/>
    <w:rsid w:val="00D65F89"/>
    <w:rsid w:val="00D66839"/>
    <w:rsid w:val="00D677FE"/>
    <w:rsid w:val="00D67A90"/>
    <w:rsid w:val="00D70047"/>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13D9"/>
    <w:rsid w:val="00D82DD2"/>
    <w:rsid w:val="00D8342D"/>
    <w:rsid w:val="00D837C9"/>
    <w:rsid w:val="00D83ACE"/>
    <w:rsid w:val="00D85564"/>
    <w:rsid w:val="00D85E51"/>
    <w:rsid w:val="00D86275"/>
    <w:rsid w:val="00D8658E"/>
    <w:rsid w:val="00D866FF"/>
    <w:rsid w:val="00D870AC"/>
    <w:rsid w:val="00D87A2D"/>
    <w:rsid w:val="00D90091"/>
    <w:rsid w:val="00D9014E"/>
    <w:rsid w:val="00D913E7"/>
    <w:rsid w:val="00D91576"/>
    <w:rsid w:val="00D916E2"/>
    <w:rsid w:val="00D918D1"/>
    <w:rsid w:val="00D92A56"/>
    <w:rsid w:val="00D93571"/>
    <w:rsid w:val="00D93ABD"/>
    <w:rsid w:val="00D9557D"/>
    <w:rsid w:val="00DA14E2"/>
    <w:rsid w:val="00DA1727"/>
    <w:rsid w:val="00DA282F"/>
    <w:rsid w:val="00DA386C"/>
    <w:rsid w:val="00DA3EB2"/>
    <w:rsid w:val="00DA4331"/>
    <w:rsid w:val="00DA4B8F"/>
    <w:rsid w:val="00DA5178"/>
    <w:rsid w:val="00DA51C9"/>
    <w:rsid w:val="00DA5AEF"/>
    <w:rsid w:val="00DA629A"/>
    <w:rsid w:val="00DA6C17"/>
    <w:rsid w:val="00DA7113"/>
    <w:rsid w:val="00DA7480"/>
    <w:rsid w:val="00DB0191"/>
    <w:rsid w:val="00DB0783"/>
    <w:rsid w:val="00DB1315"/>
    <w:rsid w:val="00DB1F09"/>
    <w:rsid w:val="00DB3EE6"/>
    <w:rsid w:val="00DB414A"/>
    <w:rsid w:val="00DB43E4"/>
    <w:rsid w:val="00DB48CA"/>
    <w:rsid w:val="00DB52BA"/>
    <w:rsid w:val="00DB65BF"/>
    <w:rsid w:val="00DB690E"/>
    <w:rsid w:val="00DB7B36"/>
    <w:rsid w:val="00DC07E9"/>
    <w:rsid w:val="00DC1EF6"/>
    <w:rsid w:val="00DC1F2C"/>
    <w:rsid w:val="00DC2A37"/>
    <w:rsid w:val="00DC32A5"/>
    <w:rsid w:val="00DC419D"/>
    <w:rsid w:val="00DC41B3"/>
    <w:rsid w:val="00DC46E2"/>
    <w:rsid w:val="00DC6F81"/>
    <w:rsid w:val="00DD24D4"/>
    <w:rsid w:val="00DD2E2B"/>
    <w:rsid w:val="00DD43A8"/>
    <w:rsid w:val="00DD50EC"/>
    <w:rsid w:val="00DD5146"/>
    <w:rsid w:val="00DD70FC"/>
    <w:rsid w:val="00DD768C"/>
    <w:rsid w:val="00DE1AA1"/>
    <w:rsid w:val="00DE29A3"/>
    <w:rsid w:val="00DE3A63"/>
    <w:rsid w:val="00DE4204"/>
    <w:rsid w:val="00DE4DF5"/>
    <w:rsid w:val="00DE5163"/>
    <w:rsid w:val="00DE6128"/>
    <w:rsid w:val="00DE75EC"/>
    <w:rsid w:val="00DF183E"/>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5D8A"/>
    <w:rsid w:val="00E2081D"/>
    <w:rsid w:val="00E21511"/>
    <w:rsid w:val="00E21704"/>
    <w:rsid w:val="00E21A82"/>
    <w:rsid w:val="00E22241"/>
    <w:rsid w:val="00E23479"/>
    <w:rsid w:val="00E251F9"/>
    <w:rsid w:val="00E25724"/>
    <w:rsid w:val="00E25A58"/>
    <w:rsid w:val="00E260B5"/>
    <w:rsid w:val="00E268AE"/>
    <w:rsid w:val="00E270BE"/>
    <w:rsid w:val="00E2728B"/>
    <w:rsid w:val="00E27367"/>
    <w:rsid w:val="00E30B70"/>
    <w:rsid w:val="00E31979"/>
    <w:rsid w:val="00E31DC8"/>
    <w:rsid w:val="00E31F47"/>
    <w:rsid w:val="00E32930"/>
    <w:rsid w:val="00E334FA"/>
    <w:rsid w:val="00E338C5"/>
    <w:rsid w:val="00E40B29"/>
    <w:rsid w:val="00E415F9"/>
    <w:rsid w:val="00E427F1"/>
    <w:rsid w:val="00E43B56"/>
    <w:rsid w:val="00E453FE"/>
    <w:rsid w:val="00E45EDD"/>
    <w:rsid w:val="00E46259"/>
    <w:rsid w:val="00E475E6"/>
    <w:rsid w:val="00E50B7F"/>
    <w:rsid w:val="00E50E31"/>
    <w:rsid w:val="00E510E3"/>
    <w:rsid w:val="00E5129F"/>
    <w:rsid w:val="00E52845"/>
    <w:rsid w:val="00E52DA1"/>
    <w:rsid w:val="00E54194"/>
    <w:rsid w:val="00E5557F"/>
    <w:rsid w:val="00E5638C"/>
    <w:rsid w:val="00E56812"/>
    <w:rsid w:val="00E574C8"/>
    <w:rsid w:val="00E613A5"/>
    <w:rsid w:val="00E632FB"/>
    <w:rsid w:val="00E63653"/>
    <w:rsid w:val="00E653F3"/>
    <w:rsid w:val="00E65828"/>
    <w:rsid w:val="00E700AE"/>
    <w:rsid w:val="00E707F1"/>
    <w:rsid w:val="00E708A4"/>
    <w:rsid w:val="00E727DA"/>
    <w:rsid w:val="00E731A1"/>
    <w:rsid w:val="00E756D8"/>
    <w:rsid w:val="00E77085"/>
    <w:rsid w:val="00E77301"/>
    <w:rsid w:val="00E77CB1"/>
    <w:rsid w:val="00E803D0"/>
    <w:rsid w:val="00E80596"/>
    <w:rsid w:val="00E813AC"/>
    <w:rsid w:val="00E82197"/>
    <w:rsid w:val="00E82729"/>
    <w:rsid w:val="00E83020"/>
    <w:rsid w:val="00E84856"/>
    <w:rsid w:val="00E85A16"/>
    <w:rsid w:val="00E86566"/>
    <w:rsid w:val="00E87388"/>
    <w:rsid w:val="00E90A14"/>
    <w:rsid w:val="00E927F3"/>
    <w:rsid w:val="00E92F06"/>
    <w:rsid w:val="00E93393"/>
    <w:rsid w:val="00E94035"/>
    <w:rsid w:val="00E94585"/>
    <w:rsid w:val="00E94B6E"/>
    <w:rsid w:val="00E97167"/>
    <w:rsid w:val="00E97D4F"/>
    <w:rsid w:val="00EA01EB"/>
    <w:rsid w:val="00EA412C"/>
    <w:rsid w:val="00EA4830"/>
    <w:rsid w:val="00EA4E8E"/>
    <w:rsid w:val="00EA4F22"/>
    <w:rsid w:val="00EA53EF"/>
    <w:rsid w:val="00EB0AD9"/>
    <w:rsid w:val="00EB22AD"/>
    <w:rsid w:val="00EB22ED"/>
    <w:rsid w:val="00EB3A98"/>
    <w:rsid w:val="00EB45C3"/>
    <w:rsid w:val="00EB4EBE"/>
    <w:rsid w:val="00EB5309"/>
    <w:rsid w:val="00EC03E4"/>
    <w:rsid w:val="00EC122E"/>
    <w:rsid w:val="00EC20B1"/>
    <w:rsid w:val="00EC232F"/>
    <w:rsid w:val="00EC27F6"/>
    <w:rsid w:val="00EC505B"/>
    <w:rsid w:val="00EC7522"/>
    <w:rsid w:val="00EC7955"/>
    <w:rsid w:val="00EC7CE9"/>
    <w:rsid w:val="00ED1254"/>
    <w:rsid w:val="00ED2357"/>
    <w:rsid w:val="00ED2CBF"/>
    <w:rsid w:val="00ED2ED8"/>
    <w:rsid w:val="00ED39AA"/>
    <w:rsid w:val="00ED5287"/>
    <w:rsid w:val="00ED5FD5"/>
    <w:rsid w:val="00EE15C4"/>
    <w:rsid w:val="00EE1B1A"/>
    <w:rsid w:val="00EE2076"/>
    <w:rsid w:val="00EE26A6"/>
    <w:rsid w:val="00EE4DF4"/>
    <w:rsid w:val="00EE57C4"/>
    <w:rsid w:val="00EE593A"/>
    <w:rsid w:val="00EE59A7"/>
    <w:rsid w:val="00EE5E11"/>
    <w:rsid w:val="00EE73F3"/>
    <w:rsid w:val="00EE7AC5"/>
    <w:rsid w:val="00EF00E1"/>
    <w:rsid w:val="00EF0998"/>
    <w:rsid w:val="00EF1104"/>
    <w:rsid w:val="00EF191C"/>
    <w:rsid w:val="00EF1FD2"/>
    <w:rsid w:val="00EF4A39"/>
    <w:rsid w:val="00EF53D7"/>
    <w:rsid w:val="00F04ADF"/>
    <w:rsid w:val="00F04B12"/>
    <w:rsid w:val="00F05664"/>
    <w:rsid w:val="00F06787"/>
    <w:rsid w:val="00F11118"/>
    <w:rsid w:val="00F1132B"/>
    <w:rsid w:val="00F120B4"/>
    <w:rsid w:val="00F13122"/>
    <w:rsid w:val="00F145D5"/>
    <w:rsid w:val="00F1497C"/>
    <w:rsid w:val="00F15297"/>
    <w:rsid w:val="00F17198"/>
    <w:rsid w:val="00F17B27"/>
    <w:rsid w:val="00F17BA1"/>
    <w:rsid w:val="00F20C00"/>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0EE9"/>
    <w:rsid w:val="00F61BAD"/>
    <w:rsid w:val="00F63D3C"/>
    <w:rsid w:val="00F642DC"/>
    <w:rsid w:val="00F6587A"/>
    <w:rsid w:val="00F66720"/>
    <w:rsid w:val="00F66F94"/>
    <w:rsid w:val="00F67761"/>
    <w:rsid w:val="00F67E31"/>
    <w:rsid w:val="00F67F7C"/>
    <w:rsid w:val="00F70041"/>
    <w:rsid w:val="00F709F1"/>
    <w:rsid w:val="00F70A10"/>
    <w:rsid w:val="00F70F2E"/>
    <w:rsid w:val="00F71776"/>
    <w:rsid w:val="00F71AC5"/>
    <w:rsid w:val="00F72D14"/>
    <w:rsid w:val="00F73DB5"/>
    <w:rsid w:val="00F752E7"/>
    <w:rsid w:val="00F7730C"/>
    <w:rsid w:val="00F77C5E"/>
    <w:rsid w:val="00F80960"/>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5CC3"/>
    <w:rsid w:val="00F969B5"/>
    <w:rsid w:val="00F97677"/>
    <w:rsid w:val="00F978CC"/>
    <w:rsid w:val="00FA067D"/>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37A3"/>
    <w:rsid w:val="00FB5329"/>
    <w:rsid w:val="00FB6DC6"/>
    <w:rsid w:val="00FC3B6C"/>
    <w:rsid w:val="00FC3E70"/>
    <w:rsid w:val="00FC4696"/>
    <w:rsid w:val="00FC4BA3"/>
    <w:rsid w:val="00FC4D3C"/>
    <w:rsid w:val="00FC6F26"/>
    <w:rsid w:val="00FC763F"/>
    <w:rsid w:val="00FC7BCC"/>
    <w:rsid w:val="00FD084C"/>
    <w:rsid w:val="00FD14B4"/>
    <w:rsid w:val="00FD3163"/>
    <w:rsid w:val="00FD3A01"/>
    <w:rsid w:val="00FD3B3A"/>
    <w:rsid w:val="00FD441D"/>
    <w:rsid w:val="00FD6851"/>
    <w:rsid w:val="00FD7C8E"/>
    <w:rsid w:val="00FE0903"/>
    <w:rsid w:val="00FE2596"/>
    <w:rsid w:val="00FE2E9C"/>
    <w:rsid w:val="00FE382C"/>
    <w:rsid w:val="00FE43AB"/>
    <w:rsid w:val="00FE7329"/>
    <w:rsid w:val="00FE74A4"/>
    <w:rsid w:val="00FE7F9F"/>
    <w:rsid w:val="00FF0A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rsid w:val="005B4B3E"/>
    <w:pPr>
      <w:tabs>
        <w:tab w:val="center" w:pos="4536"/>
        <w:tab w:val="right" w:pos="9072"/>
      </w:tabs>
    </w:pPr>
  </w:style>
  <w:style w:type="character" w:customStyle="1" w:styleId="StopkaZnak">
    <w:name w:val="Stopka Znak"/>
    <w:basedOn w:val="Domylnaczcionkaakapitu"/>
    <w:link w:val="Stopka"/>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paragraph" w:customStyle="1" w:styleId="WW-Tekstpodstawowywcity2">
    <w:name w:val="WW-Tekst podstawowy wcięty 2"/>
    <w:basedOn w:val="Normalny"/>
    <w:rsid w:val="008A4ED7"/>
    <w:pPr>
      <w:suppressAutoHyphens/>
      <w:spacing w:after="120"/>
      <w:ind w:left="284" w:hanging="284"/>
      <w:jc w:val="both"/>
    </w:pPr>
    <w:rPr>
      <w:kern w:val="1"/>
      <w:sz w:val="24"/>
      <w:lang w:eastAsia="ar-SA"/>
    </w:rPr>
  </w:style>
  <w:style w:type="paragraph" w:customStyle="1" w:styleId="WW-Tekstpodstawowywcity3">
    <w:name w:val="WW-Tekst podstawowy wcięty 3"/>
    <w:basedOn w:val="Normalny"/>
    <w:rsid w:val="008A4ED7"/>
    <w:pPr>
      <w:suppressAutoHyphens/>
      <w:spacing w:after="120"/>
      <w:ind w:left="284" w:hanging="284"/>
      <w:jc w:val="both"/>
    </w:pPr>
    <w:rPr>
      <w:kern w:val="1"/>
      <w:sz w:val="24"/>
      <w:lang w:eastAsia="ar-SA"/>
    </w:rPr>
  </w:style>
  <w:style w:type="paragraph" w:customStyle="1" w:styleId="Tekstpodstawowywcity32">
    <w:name w:val="Tekst podstawowy wcięty 32"/>
    <w:basedOn w:val="Normalny"/>
    <w:rsid w:val="008A4ED7"/>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8A4ED7"/>
    <w:pPr>
      <w:tabs>
        <w:tab w:val="left" w:pos="-21578"/>
      </w:tabs>
      <w:suppressAutoHyphens/>
      <w:ind w:left="709" w:hanging="425"/>
      <w:jc w:val="both"/>
    </w:pPr>
    <w:rPr>
      <w:rFonts w:ascii="Verdana" w:hAnsi="Verdana"/>
      <w:kern w:val="1"/>
      <w:sz w:val="22"/>
      <w:szCs w:val="24"/>
      <w:lang w:eastAsia="ar-SA"/>
    </w:rPr>
  </w:style>
  <w:style w:type="paragraph" w:customStyle="1" w:styleId="western">
    <w:name w:val="western"/>
    <w:basedOn w:val="Normalny"/>
    <w:rsid w:val="004E5B75"/>
    <w:pPr>
      <w:suppressAutoHyphens/>
      <w:spacing w:before="280" w:after="280"/>
      <w:jc w:val="both"/>
    </w:pPr>
    <w:rPr>
      <w:kern w:val="1"/>
      <w:sz w:val="24"/>
      <w:szCs w:val="24"/>
      <w:lang w:eastAsia="ar-SA"/>
    </w:rPr>
  </w:style>
  <w:style w:type="character" w:styleId="Tekstzastpczy">
    <w:name w:val="Placeholder Text"/>
    <w:basedOn w:val="Domylnaczcionkaakapitu"/>
    <w:uiPriority w:val="99"/>
    <w:semiHidden/>
    <w:rsid w:val="00D93571"/>
    <w:rPr>
      <w:color w:val="808080"/>
    </w:rPr>
  </w:style>
  <w:style w:type="character" w:customStyle="1" w:styleId="czeinternetowe">
    <w:name w:val="Łącze internetowe"/>
    <w:basedOn w:val="Domylnaczcionkaakapitu"/>
    <w:rsid w:val="00E83020"/>
    <w:rPr>
      <w:color w:val="0000FF"/>
      <w:u w:val="single"/>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08187970">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899123702">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 w:id="20491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dp@skarzysko.powia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yperlink" Target="mailto:zdp@skarzysko.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1766-9DA6-4984-970A-497B3DFF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Pages>
  <Words>10744</Words>
  <Characters>64466</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75060</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EWA</cp:lastModifiedBy>
  <cp:revision>94</cp:revision>
  <cp:lastPrinted>2018-02-14T10:49:00Z</cp:lastPrinted>
  <dcterms:created xsi:type="dcterms:W3CDTF">2017-05-25T06:45:00Z</dcterms:created>
  <dcterms:modified xsi:type="dcterms:W3CDTF">2019-08-30T12:31:00Z</dcterms:modified>
</cp:coreProperties>
</file>