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D1" w:rsidRDefault="008F1104">
      <w:r>
        <w:t xml:space="preserve">                                         </w:t>
      </w:r>
      <w:r w:rsidR="007549C4">
        <w:t xml:space="preserve">                  </w:t>
      </w:r>
      <w:r>
        <w:t>Zarządzenie Nr</w:t>
      </w:r>
      <w:r w:rsidR="007C06F0">
        <w:t xml:space="preserve"> 55/2020</w:t>
      </w:r>
    </w:p>
    <w:p w:rsidR="008F1104" w:rsidRDefault="008F1104">
      <w:r>
        <w:t xml:space="preserve">                                        </w:t>
      </w:r>
      <w:r w:rsidR="007549C4">
        <w:t xml:space="preserve">                   </w:t>
      </w:r>
      <w:r>
        <w:t>Starosty Skarżyskiego</w:t>
      </w:r>
    </w:p>
    <w:p w:rsidR="008F1104" w:rsidRDefault="008F1104">
      <w:r>
        <w:t xml:space="preserve">                                        </w:t>
      </w:r>
      <w:r w:rsidR="007C06F0">
        <w:t xml:space="preserve">                   z dnia 16 września 2020 roku</w:t>
      </w:r>
    </w:p>
    <w:p w:rsidR="008F1104" w:rsidRDefault="008F1104">
      <w:r>
        <w:t>W sprawie umorzenia należności  cywilno-prawnych, przypadających Skarbowi Państwa z tytułu gospodarowania nieruchomościami.</w:t>
      </w:r>
    </w:p>
    <w:p w:rsidR="008F1104" w:rsidRDefault="008F1104">
      <w:r>
        <w:t>Na podstawie art.12a</w:t>
      </w:r>
      <w:r w:rsidR="00B23CD0">
        <w:t xml:space="preserve"> </w:t>
      </w:r>
      <w:r>
        <w:t>ust.2 Ustawy z dnia 21 sierpnia 1997 roku o gospodarce nieruchomościami (Dz.U</w:t>
      </w:r>
      <w:r w:rsidR="00C170A6">
        <w:t xml:space="preserve"> z 2</w:t>
      </w:r>
      <w:r w:rsidR="007549C4">
        <w:t>020</w:t>
      </w:r>
      <w:r w:rsidR="002D6722">
        <w:t xml:space="preserve"> </w:t>
      </w:r>
      <w:r w:rsidR="00C170A6">
        <w:t xml:space="preserve">roku poz. </w:t>
      </w:r>
      <w:r w:rsidR="007549C4">
        <w:t>65,284,471,782</w:t>
      </w:r>
      <w:r w:rsidR="00C170A6">
        <w:t xml:space="preserve">) i </w:t>
      </w:r>
      <w:r w:rsidR="00C170A6">
        <w:rPr>
          <w:rFonts w:cstheme="minorHAnsi"/>
        </w:rPr>
        <w:t>§</w:t>
      </w:r>
      <w:r w:rsidR="00C170A6">
        <w:t xml:space="preserve"> 12 ust. 1 pkt.3 Regulaminu Organizacyjnego  Starostwa Powiatowego  przyjętego Uchwałą Nr 5/9/2020  Zarządu Powiatu Skarżyskiego  z dnia 22 stycznia 2020 roku oraz art. 56 ust 1 pkt.2 ustawy o finansach publicznych (tekst jedn. z 2019 roku poz. 869</w:t>
      </w:r>
      <w:r w:rsidR="007549C4">
        <w:t>,1622,1649,2020, i z 2020 roku poz. 284,374,568,695 i 1175)</w:t>
      </w:r>
      <w:r w:rsidR="00C170A6">
        <w:t xml:space="preserve"> </w:t>
      </w:r>
    </w:p>
    <w:p w:rsidR="0022659D" w:rsidRPr="0022659D" w:rsidRDefault="0022659D">
      <w:pPr>
        <w:rPr>
          <w:b/>
        </w:rPr>
      </w:pPr>
      <w:r w:rsidRPr="0022659D">
        <w:rPr>
          <w:b/>
        </w:rPr>
        <w:t xml:space="preserve">                      </w:t>
      </w:r>
      <w:r>
        <w:rPr>
          <w:b/>
        </w:rPr>
        <w:t xml:space="preserve">                        </w:t>
      </w:r>
      <w:r w:rsidRPr="0022659D">
        <w:rPr>
          <w:b/>
        </w:rPr>
        <w:t xml:space="preserve"> STAROSTA SKARŻYSKI zarządza co następuje:</w:t>
      </w:r>
    </w:p>
    <w:p w:rsidR="00C170A6" w:rsidRDefault="00C170A6">
      <w:r>
        <w:t xml:space="preserve">                                                                               </w:t>
      </w:r>
      <w:r>
        <w:rPr>
          <w:rFonts w:cstheme="minorHAnsi"/>
        </w:rPr>
        <w:t>§</w:t>
      </w:r>
      <w:r w:rsidR="003B23CD">
        <w:rPr>
          <w:rFonts w:cstheme="minorHAnsi"/>
        </w:rPr>
        <w:t xml:space="preserve"> </w:t>
      </w:r>
      <w:r w:rsidR="003B23CD">
        <w:t>1</w:t>
      </w:r>
    </w:p>
    <w:p w:rsidR="00C170A6" w:rsidRDefault="00C170A6">
      <w:r>
        <w:t xml:space="preserve">Umarza się kwotę </w:t>
      </w:r>
      <w:r w:rsidR="00F0744F">
        <w:t>11.622,57zł</w:t>
      </w:r>
      <w:r>
        <w:t xml:space="preserve">(słownie: </w:t>
      </w:r>
      <w:r w:rsidR="00F0744F">
        <w:t>jedenaście tysięcy sześćset dwadzieścia dwa 57</w:t>
      </w:r>
      <w:r>
        <w:t>/100zł) z tytułu opłat za użytkowanie wieczyste  nieruchomości gruntowej  położonej w</w:t>
      </w:r>
      <w:r w:rsidR="00F6526D">
        <w:t xml:space="preserve"> </w:t>
      </w:r>
      <w:r w:rsidR="00F0744F">
        <w:t xml:space="preserve">Bliżynie przy ulicy  </w:t>
      </w:r>
      <w:r w:rsidR="002D6722">
        <w:t xml:space="preserve"> </w:t>
      </w:r>
      <w:r w:rsidR="00F0744F">
        <w:t>Staszica</w:t>
      </w:r>
      <w:r w:rsidR="002D6722">
        <w:t xml:space="preserve">, </w:t>
      </w:r>
      <w:r w:rsidR="00F6526D">
        <w:t xml:space="preserve">przypadających od </w:t>
      </w:r>
      <w:r w:rsidR="00B67A45">
        <w:t xml:space="preserve"> </w:t>
      </w:r>
      <w:r w:rsidR="00F0744F">
        <w:t>Zakładu Farb i Lakierów POLIFARB Sp. z o.o. w Bliżynie</w:t>
      </w:r>
      <w:r w:rsidR="003B23CD">
        <w:t>.</w:t>
      </w:r>
    </w:p>
    <w:p w:rsidR="003B23CD" w:rsidRDefault="003B23CD">
      <w:r>
        <w:t xml:space="preserve">                                                                             </w:t>
      </w:r>
      <w:r>
        <w:rPr>
          <w:rFonts w:cstheme="minorHAnsi"/>
        </w:rPr>
        <w:t xml:space="preserve">§ </w:t>
      </w:r>
      <w:r>
        <w:t>2</w:t>
      </w:r>
    </w:p>
    <w:p w:rsidR="003B23CD" w:rsidRDefault="003B23CD">
      <w:r>
        <w:t>Wykonanie zarządzenia powierza się Skarbnikowi Powiatu.</w:t>
      </w:r>
    </w:p>
    <w:p w:rsidR="003B23CD" w:rsidRDefault="003B23CD">
      <w:r>
        <w:t xml:space="preserve">                                                                            </w:t>
      </w:r>
      <w:r>
        <w:rPr>
          <w:rFonts w:cstheme="minorHAnsi"/>
        </w:rPr>
        <w:t>§</w:t>
      </w:r>
      <w:r>
        <w:t xml:space="preserve"> 3</w:t>
      </w:r>
      <w:bookmarkStart w:id="0" w:name="_GoBack"/>
      <w:bookmarkEnd w:id="0"/>
    </w:p>
    <w:p w:rsidR="003B23CD" w:rsidRDefault="003B23CD">
      <w:r>
        <w:t>Zarządzenie wchodzi w życie z dniem podpisania.</w:t>
      </w:r>
    </w:p>
    <w:p w:rsidR="0022659D" w:rsidRDefault="0022659D"/>
    <w:p w:rsidR="0022659D" w:rsidRPr="0022659D" w:rsidRDefault="0022659D">
      <w:pPr>
        <w:rPr>
          <w:b/>
        </w:rPr>
      </w:pPr>
      <w:r>
        <w:t xml:space="preserve">                                                                                                                                      </w:t>
      </w:r>
      <w:r w:rsidRPr="0022659D">
        <w:rPr>
          <w:b/>
        </w:rPr>
        <w:t>Starosta Skarżyski</w:t>
      </w:r>
    </w:p>
    <w:p w:rsidR="0022659D" w:rsidRDefault="0022659D"/>
    <w:p w:rsidR="0022659D" w:rsidRPr="0022659D" w:rsidRDefault="0022659D">
      <w:pPr>
        <w:rPr>
          <w:b/>
        </w:rPr>
      </w:pPr>
      <w:r>
        <w:t xml:space="preserve">                                                                                                                                            </w:t>
      </w:r>
      <w:r w:rsidRPr="0022659D">
        <w:rPr>
          <w:b/>
        </w:rPr>
        <w:t>Artur Berus</w:t>
      </w:r>
    </w:p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B06FED" w:rsidRPr="001A4E32" w:rsidRDefault="00B06FED">
      <w:r w:rsidRPr="001A4E32">
        <w:t xml:space="preserve">                                                                       Uzasadnienie</w:t>
      </w:r>
    </w:p>
    <w:p w:rsidR="00B06FED" w:rsidRPr="001A4E32" w:rsidRDefault="00B06FED">
      <w:r w:rsidRPr="001A4E32">
        <w:t>Art. 12 a ust. 1 ustawy o gospodarce nieruchomościami  warunkuje ulgę w spłacie należności cywilnoprawnych przypadających Skarbowi Państwa z tytułu gospodarowania nieruchomościami od zgody Wojewody.</w:t>
      </w:r>
    </w:p>
    <w:p w:rsidR="0031635B" w:rsidRPr="001A4E32" w:rsidRDefault="0031635B">
      <w:r w:rsidRPr="001A4E32">
        <w:t xml:space="preserve">W dniu </w:t>
      </w:r>
      <w:r w:rsidR="00436883">
        <w:t xml:space="preserve">04.12.2019 </w:t>
      </w:r>
      <w:r w:rsidRPr="001A4E32">
        <w:t>roku do Wojewody Świętokrzyskiego  złożono</w:t>
      </w:r>
      <w:r w:rsidR="001A4E32" w:rsidRPr="001A4E32">
        <w:t xml:space="preserve"> wniosek o wyrażenie zgody na u</w:t>
      </w:r>
      <w:r w:rsidRPr="001A4E32">
        <w:t xml:space="preserve">morzenie  należności Skarbu Państwa  z tytułu opłat za użytkowanie wieczyste  przypadające od </w:t>
      </w:r>
      <w:r w:rsidR="00436883">
        <w:t xml:space="preserve">Zakładu Farb i Lakierów  POLIFARB Sp. z o.o. w Bliżynie </w:t>
      </w:r>
      <w:r w:rsidRPr="001A4E32">
        <w:t>w łącznej wysokości</w:t>
      </w:r>
      <w:r w:rsidR="005351D6">
        <w:t xml:space="preserve"> </w:t>
      </w:r>
      <w:r w:rsidR="00436883">
        <w:t>11.622,57zł</w:t>
      </w:r>
      <w:r w:rsidRPr="001A4E32">
        <w:t xml:space="preserve">. </w:t>
      </w:r>
      <w:r w:rsidR="00B23CD0">
        <w:t>z</w:t>
      </w:r>
      <w:r w:rsidRPr="001A4E32">
        <w:t xml:space="preserve"> tytułu zaległości w opłatach za użytkowanie wieczyste nieruchomości za</w:t>
      </w:r>
      <w:r w:rsidR="00436883">
        <w:t xml:space="preserve"> lata 2006-2008</w:t>
      </w:r>
      <w:r w:rsidR="00DD48CE">
        <w:t>.</w:t>
      </w:r>
    </w:p>
    <w:p w:rsidR="0031635B" w:rsidRDefault="0031635B">
      <w:r w:rsidRPr="001A4E32">
        <w:t>Prowadzo</w:t>
      </w:r>
      <w:r w:rsidR="00B23CD0">
        <w:t>ne</w:t>
      </w:r>
      <w:r w:rsidR="001A4E32" w:rsidRPr="001A4E32">
        <w:t xml:space="preserve"> w Starostwie Powiatowym postę</w:t>
      </w:r>
      <w:r w:rsidRPr="001A4E32">
        <w:t xml:space="preserve">powanie windykacyjne  okazało się nieskuteczne  z uwagi na brak majątku zobowiązanej Spółki. Dłużnik został wykreślony </w:t>
      </w:r>
      <w:r w:rsidR="001A4E32" w:rsidRPr="001A4E32">
        <w:t xml:space="preserve"> prawomocnie </w:t>
      </w:r>
      <w:r w:rsidRPr="001A4E32">
        <w:t>z Krajowego Rejestru Sądowego</w:t>
      </w:r>
      <w:r w:rsidR="000B1F3B">
        <w:t xml:space="preserve">  z dniem </w:t>
      </w:r>
      <w:r w:rsidR="00436883">
        <w:t xml:space="preserve">10.01.2015 </w:t>
      </w:r>
      <w:r w:rsidR="001A4E32" w:rsidRPr="001A4E32">
        <w:t xml:space="preserve"> roku. W ten sposób wyczerpano  przesłanki wskazane  w art. 56 ust. 1 pkt </w:t>
      </w:r>
      <w:r w:rsidR="007549C4">
        <w:t>2</w:t>
      </w:r>
      <w:r w:rsidR="001A4E32" w:rsidRPr="001A4E32">
        <w:t xml:space="preserve"> ustawy o finansach publicznych, co stanowi podstawę do umorzeni</w:t>
      </w:r>
      <w:r w:rsidR="001A4E32">
        <w:t>a należ</w:t>
      </w:r>
      <w:r w:rsidR="001A4E32" w:rsidRPr="001A4E32">
        <w:t>ności</w:t>
      </w:r>
      <w:r w:rsidR="001A4E32">
        <w:t>.</w:t>
      </w:r>
    </w:p>
    <w:p w:rsidR="001A4E32" w:rsidRPr="001A4E32" w:rsidRDefault="001A4E32">
      <w:r>
        <w:t xml:space="preserve">W dniu </w:t>
      </w:r>
      <w:r w:rsidR="00436883">
        <w:t>02 lipca 2020</w:t>
      </w:r>
      <w:r>
        <w:t xml:space="preserve"> roku Wojewoda Świętokrzyski  Zarządzeniem Nr </w:t>
      </w:r>
      <w:r w:rsidR="00436883">
        <w:t>71</w:t>
      </w:r>
      <w:r>
        <w:t>/2020  wyraził zgodę  na umorzenie przez Starostę  Skarżyskiego</w:t>
      </w:r>
      <w:r w:rsidR="00B23CD0">
        <w:t>,</w:t>
      </w:r>
      <w:r>
        <w:t xml:space="preserve"> wykonującego zadania  z zakresu administracji rządowej</w:t>
      </w:r>
      <w:r w:rsidR="00B23CD0">
        <w:t>,</w:t>
      </w:r>
      <w:r>
        <w:t xml:space="preserve"> należności Skarbu Państwa  z tytułu opłat za użytkowanie wieczyste </w:t>
      </w:r>
      <w:r w:rsidR="00B23CD0">
        <w:t xml:space="preserve"> nieruchomości gruntowej położonej w </w:t>
      </w:r>
      <w:r w:rsidR="00436883">
        <w:t xml:space="preserve">Bliżynie przy ulicy Staszica, </w:t>
      </w:r>
      <w:r w:rsidR="00B23CD0">
        <w:t>przypadających od</w:t>
      </w:r>
      <w:r w:rsidR="00436883">
        <w:t xml:space="preserve"> Zakładu Farb i Lakierów POLIFARB Sp. z o.o. w Blizynie</w:t>
      </w:r>
      <w:r w:rsidR="00DD48CE">
        <w:t xml:space="preserve">, </w:t>
      </w:r>
      <w:r w:rsidR="00B23CD0">
        <w:t>wobec czego niniejsze Zarządzenie jest zasadne.</w:t>
      </w:r>
    </w:p>
    <w:p w:rsidR="00C170A6" w:rsidRPr="001A4E32" w:rsidRDefault="00C170A6"/>
    <w:sectPr w:rsidR="00C170A6" w:rsidRPr="001A4E32" w:rsidSect="00855A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39F4"/>
    <w:rsid w:val="000B1F3B"/>
    <w:rsid w:val="001114DC"/>
    <w:rsid w:val="001A4E32"/>
    <w:rsid w:val="0022659D"/>
    <w:rsid w:val="002D6722"/>
    <w:rsid w:val="0031635B"/>
    <w:rsid w:val="003645D1"/>
    <w:rsid w:val="003B23CD"/>
    <w:rsid w:val="00436883"/>
    <w:rsid w:val="004A39F4"/>
    <w:rsid w:val="005351D6"/>
    <w:rsid w:val="0056655F"/>
    <w:rsid w:val="007549C4"/>
    <w:rsid w:val="007C06F0"/>
    <w:rsid w:val="00855A49"/>
    <w:rsid w:val="008F1104"/>
    <w:rsid w:val="00B06FED"/>
    <w:rsid w:val="00B23CD0"/>
    <w:rsid w:val="00B67A45"/>
    <w:rsid w:val="00B94780"/>
    <w:rsid w:val="00C170A6"/>
    <w:rsid w:val="00DD48CE"/>
    <w:rsid w:val="00E81E36"/>
    <w:rsid w:val="00EF5841"/>
    <w:rsid w:val="00F0744F"/>
    <w:rsid w:val="00F6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5A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Wilczyńska</dc:creator>
  <cp:lastModifiedBy>cisowskaa</cp:lastModifiedBy>
  <cp:revision>4</cp:revision>
  <cp:lastPrinted>2020-09-14T13:33:00Z</cp:lastPrinted>
  <dcterms:created xsi:type="dcterms:W3CDTF">2020-09-18T09:05:00Z</dcterms:created>
  <dcterms:modified xsi:type="dcterms:W3CDTF">2020-09-18T09:06:00Z</dcterms:modified>
</cp:coreProperties>
</file>