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776F" w14:textId="00507105" w:rsidR="00D5256E" w:rsidRPr="00905A86" w:rsidRDefault="00D5256E" w:rsidP="00D5256E">
      <w:pPr>
        <w:pStyle w:val="Tekstpodstawowy"/>
        <w:jc w:val="right"/>
        <w:rPr>
          <w:rFonts w:asciiTheme="minorHAnsi" w:hAnsiTheme="minorHAnsi" w:cstheme="minorHAnsi"/>
          <w:b/>
          <w:szCs w:val="28"/>
        </w:rPr>
      </w:pPr>
      <w:bookmarkStart w:id="0" w:name="_GoBack"/>
      <w:bookmarkEnd w:id="0"/>
      <w:r w:rsidRPr="00905A86">
        <w:rPr>
          <w:rFonts w:asciiTheme="minorHAnsi" w:hAnsiTheme="minorHAnsi" w:cstheme="minorHAnsi"/>
          <w:b/>
          <w:szCs w:val="28"/>
        </w:rPr>
        <w:t xml:space="preserve">Załącznik nr </w:t>
      </w:r>
      <w:r w:rsidR="00C264E4" w:rsidRPr="00905A86">
        <w:rPr>
          <w:rFonts w:asciiTheme="minorHAnsi" w:hAnsiTheme="minorHAnsi" w:cstheme="minorHAnsi"/>
          <w:b/>
          <w:szCs w:val="28"/>
        </w:rPr>
        <w:t>1 do S</w:t>
      </w:r>
      <w:r w:rsidRPr="00905A86">
        <w:rPr>
          <w:rFonts w:asciiTheme="minorHAnsi" w:hAnsiTheme="minorHAnsi" w:cstheme="minorHAnsi"/>
          <w:b/>
          <w:szCs w:val="28"/>
        </w:rPr>
        <w:t>WZ</w:t>
      </w:r>
    </w:p>
    <w:p w14:paraId="26AEB1B3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3DF0A521" w14:textId="1AAC3ED0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5CF26D21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53FBBD0D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7B90824C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6C20E4">
        <w:rPr>
          <w:rFonts w:asciiTheme="minorHAnsi" w:hAnsiTheme="minorHAnsi" w:cstheme="minorHAnsi"/>
          <w:b/>
          <w:bCs/>
          <w:sz w:val="44"/>
          <w:szCs w:val="44"/>
        </w:rPr>
        <w:t>SZCZEGÓŁOWY OPIS PRZEDMIOTU ZAMÓWIENIA</w:t>
      </w:r>
    </w:p>
    <w:p w14:paraId="723549F5" w14:textId="5B517456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5EE8EFEA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01631DDD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sz w:val="28"/>
          <w:szCs w:val="28"/>
        </w:rPr>
      </w:pPr>
    </w:p>
    <w:p w14:paraId="527D6374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C20E4">
        <w:rPr>
          <w:rFonts w:asciiTheme="minorHAnsi" w:hAnsiTheme="minorHAnsi" w:cstheme="minorHAnsi"/>
          <w:b/>
          <w:bCs/>
          <w:sz w:val="36"/>
          <w:szCs w:val="36"/>
        </w:rPr>
        <w:t xml:space="preserve">Rozbudowa posiadanych geoportali o dodatkowe e-usługi </w:t>
      </w:r>
    </w:p>
    <w:p w14:paraId="2F5D2D83" w14:textId="77777777" w:rsidR="00D5256E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C20E4">
        <w:rPr>
          <w:rFonts w:asciiTheme="minorHAnsi" w:hAnsiTheme="minorHAnsi" w:cstheme="minorHAnsi"/>
          <w:b/>
          <w:bCs/>
          <w:sz w:val="36"/>
          <w:szCs w:val="36"/>
        </w:rPr>
        <w:t xml:space="preserve">oraz znaczące podniesienie dojrzałości istniejących e-usług </w:t>
      </w:r>
    </w:p>
    <w:p w14:paraId="44398A8B" w14:textId="24A7CDC3" w:rsidR="003F54B8" w:rsidRPr="006C20E4" w:rsidRDefault="00D5256E" w:rsidP="00D5256E">
      <w:pPr>
        <w:pStyle w:val="Tekstpodstawowy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6C20E4">
        <w:rPr>
          <w:rFonts w:asciiTheme="minorHAnsi" w:hAnsiTheme="minorHAnsi" w:cstheme="minorHAnsi"/>
          <w:b/>
          <w:bCs/>
          <w:sz w:val="36"/>
          <w:szCs w:val="36"/>
        </w:rPr>
        <w:t>w powiatach: skarżyskim, koneckim i starachowickim</w:t>
      </w:r>
    </w:p>
    <w:p w14:paraId="7AF0E59D" w14:textId="77777777" w:rsidR="003F54B8" w:rsidRPr="006C20E4" w:rsidRDefault="003F54B8" w:rsidP="003F54B8">
      <w:pPr>
        <w:pStyle w:val="Tekstpodstawowy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B5A5F3E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0EC36A64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04712BAA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422D609B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677269CD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7E3F0CB0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71A02FF1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4DD32FCC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02BD920C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1EA2174B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61638DC2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5CD4D821" w14:textId="77777777" w:rsidR="004F3639" w:rsidRPr="006C20E4" w:rsidRDefault="004F3639" w:rsidP="003F54B8">
      <w:pPr>
        <w:spacing w:line="240" w:lineRule="auto"/>
        <w:jc w:val="left"/>
        <w:rPr>
          <w:rFonts w:asciiTheme="minorHAnsi" w:hAnsiTheme="minorHAnsi" w:cstheme="minorHAnsi"/>
          <w:b/>
        </w:rPr>
      </w:pPr>
    </w:p>
    <w:p w14:paraId="06A5B7F1" w14:textId="6E79ACF3" w:rsidR="003F54B8" w:rsidRPr="006C20E4" w:rsidRDefault="004F3639" w:rsidP="004F3639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C20E4">
        <w:rPr>
          <w:rFonts w:asciiTheme="minorHAnsi" w:hAnsiTheme="minorHAnsi" w:cstheme="minorHAnsi"/>
          <w:b/>
        </w:rPr>
        <w:t>Skarżysko Kamienna, marzec 202</w:t>
      </w:r>
      <w:r w:rsidR="00880EDF">
        <w:rPr>
          <w:rFonts w:asciiTheme="minorHAnsi" w:hAnsiTheme="minorHAnsi" w:cstheme="minorHAnsi"/>
          <w:b/>
        </w:rPr>
        <w:t>2</w:t>
      </w:r>
      <w:r w:rsidRPr="006C20E4">
        <w:rPr>
          <w:rFonts w:asciiTheme="minorHAnsi" w:hAnsiTheme="minorHAnsi" w:cstheme="minorHAnsi"/>
          <w:b/>
        </w:rPr>
        <w:t xml:space="preserve"> r.</w:t>
      </w:r>
      <w:r w:rsidR="003F54B8" w:rsidRPr="006C20E4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148A170E" w14:textId="10A340AA" w:rsidR="00D5256E" w:rsidRPr="006C20E4" w:rsidRDefault="00D5256E" w:rsidP="003F54B8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61F485A9" w14:textId="77777777" w:rsidR="00D5256E" w:rsidRPr="006C20E4" w:rsidRDefault="00D5256E" w:rsidP="003F54B8">
      <w:pPr>
        <w:spacing w:line="240" w:lineRule="auto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1E8E4E6D" w14:textId="4105DCBD" w:rsidR="003F54B8" w:rsidRDefault="003F54B8" w:rsidP="003F54B8">
      <w:pPr>
        <w:pStyle w:val="Tekstpodstawowy"/>
        <w:jc w:val="left"/>
        <w:rPr>
          <w:rFonts w:asciiTheme="minorHAnsi" w:hAnsiTheme="minorHAnsi" w:cstheme="minorHAnsi"/>
          <w:b/>
          <w:sz w:val="28"/>
          <w:szCs w:val="28"/>
        </w:rPr>
      </w:pPr>
      <w:r w:rsidRPr="006C20E4">
        <w:rPr>
          <w:rFonts w:asciiTheme="minorHAnsi" w:hAnsiTheme="minorHAnsi" w:cstheme="minorHAnsi"/>
          <w:b/>
          <w:sz w:val="28"/>
          <w:szCs w:val="28"/>
        </w:rPr>
        <w:t xml:space="preserve"> SPIS TREŚCI</w:t>
      </w:r>
    </w:p>
    <w:p w14:paraId="18F2192D" w14:textId="77777777" w:rsidR="0026224B" w:rsidRPr="006C20E4" w:rsidRDefault="0026224B" w:rsidP="003F54B8">
      <w:pPr>
        <w:pStyle w:val="Tekstpodstawowy"/>
        <w:jc w:val="left"/>
        <w:rPr>
          <w:rFonts w:asciiTheme="minorHAnsi" w:hAnsiTheme="minorHAnsi" w:cstheme="minorHAnsi"/>
          <w:b/>
          <w:sz w:val="28"/>
          <w:szCs w:val="28"/>
        </w:rPr>
      </w:pPr>
    </w:p>
    <w:p w14:paraId="5DE109D3" w14:textId="7DC813E1" w:rsidR="006D40FD" w:rsidRDefault="003F54B8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6C20E4">
        <w:rPr>
          <w:rFonts w:asciiTheme="minorHAnsi" w:hAnsiTheme="minorHAnsi" w:cstheme="minorHAnsi"/>
          <w:sz w:val="22"/>
          <w:szCs w:val="22"/>
        </w:rPr>
        <w:fldChar w:fldCharType="begin"/>
      </w:r>
      <w:r w:rsidRPr="006C20E4">
        <w:rPr>
          <w:rFonts w:asciiTheme="minorHAnsi" w:hAnsiTheme="minorHAnsi" w:cstheme="minorHAnsi"/>
          <w:sz w:val="22"/>
          <w:szCs w:val="22"/>
        </w:rPr>
        <w:instrText xml:space="preserve"> TOC \o "1-4" </w:instrText>
      </w:r>
      <w:r w:rsidRPr="006C20E4">
        <w:rPr>
          <w:rFonts w:asciiTheme="minorHAnsi" w:hAnsiTheme="minorHAnsi" w:cstheme="minorHAnsi"/>
          <w:sz w:val="22"/>
          <w:szCs w:val="22"/>
        </w:rPr>
        <w:fldChar w:fldCharType="separate"/>
      </w:r>
      <w:r w:rsidR="006D40FD" w:rsidRPr="00D37B2B">
        <w:rPr>
          <w:rFonts w:asciiTheme="minorHAnsi" w:hAnsiTheme="minorHAnsi" w:cstheme="minorHAnsi"/>
          <w:noProof/>
        </w:rPr>
        <w:t>1.</w:t>
      </w:r>
      <w:r w:rsidR="006D40FD"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="006D40FD" w:rsidRPr="00D37B2B">
        <w:rPr>
          <w:rFonts w:asciiTheme="minorHAnsi" w:hAnsiTheme="minorHAnsi" w:cstheme="minorHAnsi"/>
          <w:noProof/>
        </w:rPr>
        <w:t>Słownik skrótów i użytych pojęć</w:t>
      </w:r>
      <w:r w:rsidR="006D40FD">
        <w:rPr>
          <w:noProof/>
        </w:rPr>
        <w:tab/>
      </w:r>
      <w:r w:rsidR="006D40FD">
        <w:rPr>
          <w:noProof/>
        </w:rPr>
        <w:fldChar w:fldCharType="begin"/>
      </w:r>
      <w:r w:rsidR="006D40FD">
        <w:rPr>
          <w:noProof/>
        </w:rPr>
        <w:instrText xml:space="preserve"> PAGEREF _Toc117806356 \h </w:instrText>
      </w:r>
      <w:r w:rsidR="006D40FD">
        <w:rPr>
          <w:noProof/>
        </w:rPr>
      </w:r>
      <w:r w:rsidR="006D40FD">
        <w:rPr>
          <w:noProof/>
        </w:rPr>
        <w:fldChar w:fldCharType="separate"/>
      </w:r>
      <w:r w:rsidR="00CD7D04">
        <w:rPr>
          <w:noProof/>
        </w:rPr>
        <w:t>3</w:t>
      </w:r>
      <w:r w:rsidR="006D40FD">
        <w:rPr>
          <w:noProof/>
        </w:rPr>
        <w:fldChar w:fldCharType="end"/>
      </w:r>
    </w:p>
    <w:p w14:paraId="1D42D40C" w14:textId="253D4C94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2.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Dane formalno-organizacyjne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_Toc117806357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8</w:t>
      </w:r>
      <w:r>
        <w:rPr>
          <w:noProof/>
        </w:rPr>
        <w:fldChar w:fldCharType="end"/>
      </w:r>
    </w:p>
    <w:p w14:paraId="27CD9585" w14:textId="0BF00907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3.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Przedmiot zamówienia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_Toc117806358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10</w:t>
      </w:r>
      <w:r>
        <w:rPr>
          <w:noProof/>
        </w:rPr>
        <w:fldChar w:fldCharType="end"/>
      </w:r>
    </w:p>
    <w:p w14:paraId="14EDDBE5" w14:textId="79E4D404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4.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Uwarunkowania prawne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_Toc117806359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11</w:t>
      </w:r>
      <w:r>
        <w:rPr>
          <w:noProof/>
        </w:rPr>
        <w:fldChar w:fldCharType="end"/>
      </w:r>
    </w:p>
    <w:p w14:paraId="0419AC19" w14:textId="320B3A93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5.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Opis stanu istniejącego w powiatach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_Toc117806360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13</w:t>
      </w:r>
      <w:r>
        <w:rPr>
          <w:noProof/>
        </w:rPr>
        <w:fldChar w:fldCharType="end"/>
      </w:r>
    </w:p>
    <w:p w14:paraId="67EBEEA1" w14:textId="58BF7AC5" w:rsidR="006D40FD" w:rsidRDefault="006D40FD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5.1.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E-usługi funkcjonujące w poszczególnych powiatach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_Toc117806361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15</w:t>
      </w:r>
      <w:r>
        <w:rPr>
          <w:noProof/>
        </w:rPr>
        <w:fldChar w:fldCharType="end"/>
      </w:r>
    </w:p>
    <w:p w14:paraId="612E957D" w14:textId="71E6917A" w:rsidR="006D40FD" w:rsidRDefault="006D40FD">
      <w:pPr>
        <w:pStyle w:val="Spistreci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5.1.1.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Powiat Skarżyski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_Toc117806362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15</w:t>
      </w:r>
      <w:r>
        <w:rPr>
          <w:noProof/>
        </w:rPr>
        <w:fldChar w:fldCharType="end"/>
      </w:r>
    </w:p>
    <w:p w14:paraId="5329D80A" w14:textId="6D2C85BA" w:rsidR="006D40FD" w:rsidRDefault="006D40FD">
      <w:pPr>
        <w:pStyle w:val="Spistreci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5.1.2.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Powiat Konecki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_Toc117806363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18</w:t>
      </w:r>
      <w:r>
        <w:rPr>
          <w:noProof/>
        </w:rPr>
        <w:fldChar w:fldCharType="end"/>
      </w:r>
    </w:p>
    <w:p w14:paraId="0751EC9A" w14:textId="461F2C20" w:rsidR="006D40FD" w:rsidRDefault="006D40FD">
      <w:pPr>
        <w:pStyle w:val="Spistreci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5.1.3.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Powiat Starachowicki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_Toc117806364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22</w:t>
      </w:r>
      <w:r>
        <w:rPr>
          <w:noProof/>
        </w:rPr>
        <w:fldChar w:fldCharType="end"/>
      </w:r>
    </w:p>
    <w:p w14:paraId="6CEE71CF" w14:textId="126096FA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6.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Rozbudowany geoportal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_Toc117806365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24</w:t>
      </w:r>
      <w:r>
        <w:rPr>
          <w:noProof/>
        </w:rPr>
        <w:fldChar w:fldCharType="end"/>
      </w:r>
    </w:p>
    <w:p w14:paraId="1291164D" w14:textId="3B0694AD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7.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Szczegółowy wykaz e-usług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_Toc117806366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28</w:t>
      </w:r>
      <w:r>
        <w:rPr>
          <w:noProof/>
        </w:rPr>
        <w:fldChar w:fldCharType="end"/>
      </w:r>
    </w:p>
    <w:p w14:paraId="63114470" w14:textId="7D9664A0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8.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Interfejsy API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_Toc117806367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35</w:t>
      </w:r>
      <w:r>
        <w:rPr>
          <w:noProof/>
        </w:rPr>
        <w:fldChar w:fldCharType="end"/>
      </w:r>
    </w:p>
    <w:p w14:paraId="287B6CEF" w14:textId="63103D89" w:rsidR="006D40FD" w:rsidRDefault="006D40FD">
      <w:pPr>
        <w:pStyle w:val="Spistreci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</w:t>
      </w:r>
      <w:r>
        <w:rPr>
          <w:rFonts w:asciiTheme="minorHAnsi" w:eastAsiaTheme="minorEastAsia" w:hAnsiTheme="minorHAnsi" w:cstheme="minorBidi"/>
          <w:b w:val="0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Inne ustalenia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_Toc117806368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38</w:t>
      </w:r>
      <w:r>
        <w:rPr>
          <w:noProof/>
        </w:rPr>
        <w:fldChar w:fldCharType="end"/>
      </w:r>
    </w:p>
    <w:p w14:paraId="220EC40C" w14:textId="0191C08D" w:rsidR="006D40FD" w:rsidRDefault="006D40FD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Zasady oraz warunki organizacji instruktaży oraz szkoleń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_Toc117806369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38</w:t>
      </w:r>
      <w:r>
        <w:rPr>
          <w:noProof/>
        </w:rPr>
        <w:fldChar w:fldCharType="end"/>
      </w:r>
    </w:p>
    <w:p w14:paraId="2B83D52E" w14:textId="12EBE108" w:rsidR="006D40FD" w:rsidRDefault="006D40FD">
      <w:pPr>
        <w:pStyle w:val="Spistreci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9.1.1.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Instruktaże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_Toc117806370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38</w:t>
      </w:r>
      <w:r>
        <w:rPr>
          <w:noProof/>
        </w:rPr>
        <w:fldChar w:fldCharType="end"/>
      </w:r>
    </w:p>
    <w:p w14:paraId="7B9610DC" w14:textId="315144FA" w:rsidR="006D40FD" w:rsidRDefault="006D40FD">
      <w:pPr>
        <w:pStyle w:val="Spistreci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9.1.2.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Szkolenia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_Toc117806371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39</w:t>
      </w:r>
      <w:r>
        <w:rPr>
          <w:noProof/>
        </w:rPr>
        <w:fldChar w:fldCharType="end"/>
      </w:r>
    </w:p>
    <w:p w14:paraId="4711CF3E" w14:textId="52B5FBBC" w:rsidR="006D40FD" w:rsidRDefault="006D40FD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9.2.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Przeniesienie (migracja) rozbudowanego geoportalu oraz e-usług do nowego sprzętu IT w powiecie koneckim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_Toc117806372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41</w:t>
      </w:r>
      <w:r>
        <w:rPr>
          <w:noProof/>
        </w:rPr>
        <w:fldChar w:fldCharType="end"/>
      </w:r>
    </w:p>
    <w:p w14:paraId="1148592A" w14:textId="32A4CD2D" w:rsidR="006D40FD" w:rsidRDefault="006D40FD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9.3.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Warunki świadczenia serwisu gwarancyjnego, wsparcia użytkowników i asysty technicznej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_Toc117806373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42</w:t>
      </w:r>
      <w:r>
        <w:rPr>
          <w:noProof/>
        </w:rPr>
        <w:fldChar w:fldCharType="end"/>
      </w:r>
    </w:p>
    <w:p w14:paraId="1F91595B" w14:textId="7D0742A5" w:rsidR="006D40FD" w:rsidRDefault="006D40FD">
      <w:pPr>
        <w:pStyle w:val="Spistreci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37B2B">
        <w:rPr>
          <w:rFonts w:asciiTheme="minorHAnsi" w:hAnsiTheme="minorHAnsi" w:cstheme="minorHAnsi"/>
          <w:noProof/>
        </w:rPr>
        <w:t>9.4.</w:t>
      </w:r>
      <w:r>
        <w:rPr>
          <w:rFonts w:asciiTheme="minorHAnsi" w:eastAsiaTheme="minorEastAsia" w:hAnsiTheme="minorHAnsi" w:cstheme="minorBidi"/>
          <w:noProof/>
          <w:sz w:val="22"/>
          <w:szCs w:val="22"/>
        </w:rPr>
        <w:tab/>
      </w:r>
      <w:r w:rsidRPr="00D37B2B">
        <w:rPr>
          <w:rFonts w:asciiTheme="minorHAnsi" w:hAnsiTheme="minorHAnsi" w:cstheme="minorHAnsi"/>
          <w:noProof/>
        </w:rPr>
        <w:t>Wymagania dotyczące licencji i dokumentu gwarancyjnego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_Toc117806374 \h </w:instrText>
      </w:r>
      <w:r>
        <w:rPr>
          <w:noProof/>
        </w:rPr>
      </w:r>
      <w:r>
        <w:rPr>
          <w:noProof/>
        </w:rPr>
        <w:fldChar w:fldCharType="separate"/>
      </w:r>
      <w:r w:rsidR="00CD7D04">
        <w:rPr>
          <w:noProof/>
        </w:rPr>
        <w:t>44</w:t>
      </w:r>
      <w:r>
        <w:rPr>
          <w:noProof/>
        </w:rPr>
        <w:fldChar w:fldCharType="end"/>
      </w:r>
    </w:p>
    <w:p w14:paraId="50DF5149" w14:textId="261DBB45" w:rsidR="003F54B8" w:rsidRPr="006C20E4" w:rsidRDefault="003F54B8" w:rsidP="001C0D73">
      <w:pPr>
        <w:tabs>
          <w:tab w:val="right" w:pos="9072"/>
        </w:tabs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  <w:szCs w:val="22"/>
        </w:rPr>
        <w:fldChar w:fldCharType="end"/>
      </w:r>
      <w:r w:rsidRPr="006C20E4">
        <w:rPr>
          <w:rFonts w:asciiTheme="minorHAnsi" w:hAnsiTheme="minorHAnsi" w:cstheme="minorHAnsi"/>
        </w:rPr>
        <w:br w:type="page"/>
      </w:r>
      <w:r w:rsidR="001C0D73">
        <w:rPr>
          <w:rFonts w:asciiTheme="minorHAnsi" w:hAnsiTheme="minorHAnsi" w:cstheme="minorHAnsi"/>
        </w:rPr>
        <w:lastRenderedPageBreak/>
        <w:tab/>
      </w:r>
    </w:p>
    <w:p w14:paraId="223E5110" w14:textId="512A58DC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1" w:name="_Toc117806356"/>
      <w:r w:rsidRPr="006C20E4">
        <w:rPr>
          <w:rFonts w:asciiTheme="minorHAnsi" w:hAnsiTheme="minorHAnsi" w:cstheme="minorHAnsi"/>
        </w:rPr>
        <w:t>Słownik skrótów i użytych pojęć</w:t>
      </w:r>
      <w:bookmarkEnd w:id="1"/>
      <w:r w:rsidRPr="006C20E4">
        <w:rPr>
          <w:rFonts w:asciiTheme="minorHAnsi" w:hAnsiTheme="minorHAnsi" w:cstheme="minorHAnsi"/>
        </w:rPr>
        <w:t xml:space="preserve"> </w:t>
      </w:r>
    </w:p>
    <w:p w14:paraId="04F985AE" w14:textId="77777777" w:rsidR="00880EDF" w:rsidRPr="006C20E4" w:rsidRDefault="00880EDF" w:rsidP="00880EDF">
      <w:pPr>
        <w:rPr>
          <w:rFonts w:asciiTheme="minorHAnsi" w:hAnsiTheme="minorHAnsi" w:cstheme="minorHAnsi"/>
          <w:b/>
        </w:rPr>
      </w:pPr>
      <w:bookmarkStart w:id="2" w:name="_Hlk519107491"/>
    </w:p>
    <w:tbl>
      <w:tblPr>
        <w:tblStyle w:val="Tabela-Siatka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7"/>
        <w:gridCol w:w="7649"/>
      </w:tblGrid>
      <w:tr w:rsidR="00880EDF" w:rsidRPr="006C20E4" w14:paraId="547F13C6" w14:textId="77777777" w:rsidTr="005615DB">
        <w:tc>
          <w:tcPr>
            <w:tcW w:w="1707" w:type="dxa"/>
          </w:tcPr>
          <w:p w14:paraId="738A0B8C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A2A</w:t>
            </w:r>
          </w:p>
        </w:tc>
        <w:tc>
          <w:tcPr>
            <w:tcW w:w="7649" w:type="dxa"/>
          </w:tcPr>
          <w:p w14:paraId="11E9E190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Administration To Administration (ang.) – usługi administracji dla administracji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3682CC1A" w14:textId="77777777" w:rsidTr="005615DB">
        <w:tc>
          <w:tcPr>
            <w:tcW w:w="1707" w:type="dxa"/>
          </w:tcPr>
          <w:p w14:paraId="2A267131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A2B</w:t>
            </w:r>
          </w:p>
        </w:tc>
        <w:tc>
          <w:tcPr>
            <w:tcW w:w="7649" w:type="dxa"/>
          </w:tcPr>
          <w:p w14:paraId="1FD12B9C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Administration To Business (ang.) – usługi administracji dla biznesu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3D46BEDD" w14:textId="77777777" w:rsidTr="005615DB">
        <w:tc>
          <w:tcPr>
            <w:tcW w:w="1707" w:type="dxa"/>
          </w:tcPr>
          <w:p w14:paraId="52DCBF69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A2C</w:t>
            </w:r>
          </w:p>
        </w:tc>
        <w:tc>
          <w:tcPr>
            <w:tcW w:w="7649" w:type="dxa"/>
          </w:tcPr>
          <w:p w14:paraId="79A8014C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Administration To Citizen (ang.) - usługi administracji dla obywateli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1327C449" w14:textId="77777777" w:rsidTr="005615DB">
        <w:tc>
          <w:tcPr>
            <w:tcW w:w="1707" w:type="dxa"/>
          </w:tcPr>
          <w:p w14:paraId="5E1500AC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baza danych</w:t>
            </w: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przestrzennych</w:t>
            </w:r>
          </w:p>
        </w:tc>
        <w:tc>
          <w:tcPr>
            <w:tcW w:w="7649" w:type="dxa"/>
          </w:tcPr>
          <w:p w14:paraId="66C79EE6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biór danych przestrzennych zapisanych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zgodnie z określonymi regułami. W 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znaczeniu węższym obejmuje dane cyfrowe gromadzone zgodnie z zasadami przyjętymi do danego programu komputerowego przeznaczonego do gromadzenia i przetwarzania tych danych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58BF9B86" w14:textId="77777777" w:rsidTr="005615DB">
        <w:tc>
          <w:tcPr>
            <w:tcW w:w="1707" w:type="dxa"/>
          </w:tcPr>
          <w:p w14:paraId="77A1D91E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BDOT500</w:t>
            </w:r>
          </w:p>
        </w:tc>
        <w:tc>
          <w:tcPr>
            <w:tcW w:w="7649" w:type="dxa"/>
          </w:tcPr>
          <w:p w14:paraId="1713415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Baza Danych Obiektów Topograficznych w skali 1:500, o której mowa w art. 4 ust. 1b i 1b ustawy Prawo geodezyjne i kartograficzne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B94CE1">
              <w:rPr>
                <w:rFonts w:asciiTheme="minorHAnsi" w:hAnsiTheme="minorHAnsi" w:cstheme="minorHAnsi"/>
                <w:sz w:val="22"/>
                <w:szCs w:val="22"/>
              </w:rPr>
              <w:t xml:space="preserve">w rozporządzeniu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BDOT500</w:t>
            </w:r>
          </w:p>
        </w:tc>
      </w:tr>
      <w:tr w:rsidR="00880EDF" w:rsidRPr="006C20E4" w14:paraId="486C6BE1" w14:textId="77777777" w:rsidTr="005615DB">
        <w:tc>
          <w:tcPr>
            <w:tcW w:w="1707" w:type="dxa"/>
          </w:tcPr>
          <w:p w14:paraId="49BE3E7E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BDSOG</w:t>
            </w:r>
          </w:p>
        </w:tc>
        <w:tc>
          <w:tcPr>
            <w:tcW w:w="7649" w:type="dxa"/>
          </w:tcPr>
          <w:p w14:paraId="2270474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Baza danych szczegółowej osnowy geodezyjnej, o której mowa w art. 4 ust. 1a pkt 10 ustawy Prawo geodezyjne i kartograficzne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rozporządzeniu BDSOG</w:t>
            </w:r>
          </w:p>
        </w:tc>
      </w:tr>
      <w:tr w:rsidR="00880EDF" w:rsidRPr="006C20E4" w14:paraId="1A3FFAEC" w14:textId="77777777" w:rsidTr="005615DB">
        <w:tc>
          <w:tcPr>
            <w:tcW w:w="1707" w:type="dxa"/>
          </w:tcPr>
          <w:p w14:paraId="027369D6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EGiB</w:t>
            </w:r>
          </w:p>
        </w:tc>
        <w:tc>
          <w:tcPr>
            <w:tcW w:w="7649" w:type="dxa"/>
          </w:tcPr>
          <w:p w14:paraId="20AFFB14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Ewidencja Gruntów i Budynków, w tym baza danych art. 24 ust. 1, pkt. 1 ustawy Prawo Geodezyjne i Kartograficzne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rozporządzeniu EGiB</w:t>
            </w:r>
          </w:p>
        </w:tc>
      </w:tr>
      <w:tr w:rsidR="00880EDF" w:rsidRPr="006C20E4" w14:paraId="4BFD54E0" w14:textId="77777777" w:rsidTr="005615DB">
        <w:tc>
          <w:tcPr>
            <w:tcW w:w="1707" w:type="dxa"/>
          </w:tcPr>
          <w:p w14:paraId="2389F33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e-usługi</w:t>
            </w:r>
          </w:p>
        </w:tc>
        <w:tc>
          <w:tcPr>
            <w:tcW w:w="7649" w:type="dxa"/>
          </w:tcPr>
          <w:p w14:paraId="7E45849C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sługi świadczone on-line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na odległość, drogą elektroniczną, m.in. za pomocą Internetu, przy założeniu ograniczenia lub braku udziału osób po stronie usługodawcy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1F554DDE" w14:textId="77777777" w:rsidTr="005615DB">
        <w:tc>
          <w:tcPr>
            <w:tcW w:w="1707" w:type="dxa"/>
          </w:tcPr>
          <w:p w14:paraId="50ADE71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DOO</w:t>
            </w:r>
          </w:p>
        </w:tc>
        <w:tc>
          <w:tcPr>
            <w:tcW w:w="7649" w:type="dxa"/>
          </w:tcPr>
          <w:p w14:paraId="3A88709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zór dokumentu obliczenia opłaty stanowiący zał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ącznik nr 8 do rozporządzenia o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4D4C9507" w14:textId="77777777" w:rsidTr="005615DB">
        <w:tc>
          <w:tcPr>
            <w:tcW w:w="1707" w:type="dxa"/>
          </w:tcPr>
          <w:p w14:paraId="269909C7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EGiB</w:t>
            </w:r>
          </w:p>
        </w:tc>
        <w:tc>
          <w:tcPr>
            <w:tcW w:w="7649" w:type="dxa"/>
          </w:tcPr>
          <w:p w14:paraId="5818DFB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niosek o wydanie wypisu/wypisu i wyrysu/wyrysu z ewidencji grun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tów i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budynków stanowiący załącznik nr 4 do rozporządzenia o 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932ABD8" w14:textId="77777777" w:rsidTr="005615DB">
        <w:tc>
          <w:tcPr>
            <w:tcW w:w="1707" w:type="dxa"/>
          </w:tcPr>
          <w:p w14:paraId="0DFE03F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</w:t>
            </w:r>
          </w:p>
        </w:tc>
        <w:tc>
          <w:tcPr>
            <w:tcW w:w="7649" w:type="dxa"/>
          </w:tcPr>
          <w:p w14:paraId="64E9D238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zęść główna wniosku o udostępnienie materiałów powiatowego zasobu geodezyjnego i kartograficznego stanowiąca zał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ącznik nr 3 do rozporządzenia o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43367CC7" w14:textId="77777777" w:rsidTr="005615DB">
        <w:tc>
          <w:tcPr>
            <w:tcW w:w="1707" w:type="dxa"/>
          </w:tcPr>
          <w:p w14:paraId="27F7873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P1</w:t>
            </w:r>
          </w:p>
        </w:tc>
        <w:tc>
          <w:tcPr>
            <w:tcW w:w="7649" w:type="dxa"/>
          </w:tcPr>
          <w:p w14:paraId="5E0A10E1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szczegółowienie wniosku o udostępnienie mapy zasadniczej lub mapy ewidencji gruntów i budynków stanowiące załącznik nr 3 do rozporządzenia o udostępnianiu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2CAA7D19" w14:textId="77777777" w:rsidTr="005615DB">
        <w:tc>
          <w:tcPr>
            <w:tcW w:w="1707" w:type="dxa"/>
          </w:tcPr>
          <w:p w14:paraId="1C5DAD7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formularz P2</w:t>
            </w:r>
          </w:p>
        </w:tc>
        <w:tc>
          <w:tcPr>
            <w:tcW w:w="7649" w:type="dxa"/>
          </w:tcPr>
          <w:p w14:paraId="50D59463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szczegółowienie wniosku o udostępnienie zbioru danych bazy danych ewidencji gruntów i budynków (EGiB) (w postaci elektronicznej) stanowiące załącznik nr 3 do rozporządzenia o 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13BB47C5" w14:textId="77777777" w:rsidTr="005615DB">
        <w:trPr>
          <w:trHeight w:val="1134"/>
        </w:trPr>
        <w:tc>
          <w:tcPr>
            <w:tcW w:w="1707" w:type="dxa"/>
          </w:tcPr>
          <w:p w14:paraId="238DE779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P3</w:t>
            </w:r>
          </w:p>
        </w:tc>
        <w:tc>
          <w:tcPr>
            <w:tcW w:w="7649" w:type="dxa"/>
          </w:tcPr>
          <w:p w14:paraId="15F5DA10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szczegółowienie wniosku o udostępnienie zbioru danych bazy danych geodezyjnej ewidencji sieci uzbrojenia terenu (GESUT) (w postaci elektronicznej)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stanowiące załącznik nr 3 do rozporządzenia o udo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softHyphen/>
              <w:t>stęp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softHyphen/>
              <w:t>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6A2CA83" w14:textId="77777777" w:rsidTr="005615DB">
        <w:trPr>
          <w:trHeight w:val="1404"/>
        </w:trPr>
        <w:tc>
          <w:tcPr>
            <w:tcW w:w="1707" w:type="dxa"/>
          </w:tcPr>
          <w:p w14:paraId="12BD0DA3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P4</w:t>
            </w:r>
          </w:p>
        </w:tc>
        <w:tc>
          <w:tcPr>
            <w:tcW w:w="7649" w:type="dxa"/>
          </w:tcPr>
          <w:p w14:paraId="79C0DB1C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szczegółowienie wniosku o udostępnienie zbioru danych bazy danych obiektów topograficznych o szczegółowości zapewniającej tworzenie standardowych opracowań kartograficznych w skalach 1:500 - 1:5000 (BDOT500) (w postaci elektronicznej) stanowiące załącznik nr 3 do rozporządzenia o udostęp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softHyphen/>
              <w:t>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313584FA" w14:textId="77777777" w:rsidTr="005615DB">
        <w:tc>
          <w:tcPr>
            <w:tcW w:w="1707" w:type="dxa"/>
          </w:tcPr>
          <w:p w14:paraId="5E4001D8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P5</w:t>
            </w:r>
          </w:p>
        </w:tc>
        <w:tc>
          <w:tcPr>
            <w:tcW w:w="7649" w:type="dxa"/>
          </w:tcPr>
          <w:p w14:paraId="589397DB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szczegółowienie wniosku o udostępnienie rejestru cen nieruchomości stanowiące załącznik nr 3 do </w:t>
            </w:r>
            <w:bookmarkStart w:id="3" w:name="_Hlk56504608"/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rozporządzenia o udostępnianiu PZGiK</w:t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6CA097E3" w14:textId="77777777" w:rsidTr="005615DB">
        <w:tc>
          <w:tcPr>
            <w:tcW w:w="1707" w:type="dxa"/>
          </w:tcPr>
          <w:p w14:paraId="6D3B2B2E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P6</w:t>
            </w:r>
          </w:p>
        </w:tc>
        <w:tc>
          <w:tcPr>
            <w:tcW w:w="7649" w:type="dxa"/>
          </w:tcPr>
          <w:p w14:paraId="11F4850A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szczegółowienie wniosku o udostępnienie raportów tworzonych na podstawie bazy danych EGiB1 stanowiące załącznik nr 3 do rozporządzenia o 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652256A" w14:textId="77777777" w:rsidTr="005615DB">
        <w:tc>
          <w:tcPr>
            <w:tcW w:w="1707" w:type="dxa"/>
          </w:tcPr>
          <w:p w14:paraId="67EFD5B3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formularz P7</w:t>
            </w:r>
          </w:p>
        </w:tc>
        <w:tc>
          <w:tcPr>
            <w:tcW w:w="7649" w:type="dxa"/>
          </w:tcPr>
          <w:p w14:paraId="76E62624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szczegółowienie wniosku o udostępnienie innych materiałów stanowiące załącznik nr 3 do rozporządzenia o udostępnianiu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43B58B83" w14:textId="77777777" w:rsidTr="005615DB">
        <w:tc>
          <w:tcPr>
            <w:tcW w:w="1707" w:type="dxa"/>
          </w:tcPr>
          <w:p w14:paraId="48725AE7" w14:textId="77777777" w:rsidR="00880EDF" w:rsidRPr="006C20E4" w:rsidRDefault="00880EDF" w:rsidP="005615DB">
            <w:pPr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formularz  </w:t>
            </w:r>
          </w:p>
          <w:p w14:paraId="66163272" w14:textId="77777777" w:rsidR="00880EDF" w:rsidRPr="006C20E4" w:rsidRDefault="00880EDF" w:rsidP="005615DB">
            <w:pPr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ZG-1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ZG-3</w:t>
            </w:r>
          </w:p>
        </w:tc>
        <w:tc>
          <w:tcPr>
            <w:tcW w:w="7649" w:type="dxa"/>
          </w:tcPr>
          <w:p w14:paraId="7C9A3A25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zór zgłoszenia/uzupełnienia zgłoszenia prac geodezyjnych stanowiący załącznik do </w:t>
            </w:r>
            <w:bookmarkStart w:id="4" w:name="_Hlk56504539"/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rozporządzenia w sprawie zgłaszania prac</w:t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0703D0A6" w14:textId="77777777" w:rsidTr="005615DB">
        <w:tc>
          <w:tcPr>
            <w:tcW w:w="1707" w:type="dxa"/>
          </w:tcPr>
          <w:p w14:paraId="26B5F3FD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_Hlk56503948"/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Geoportal</w:t>
            </w:r>
          </w:p>
        </w:tc>
        <w:tc>
          <w:tcPr>
            <w:tcW w:w="7649" w:type="dxa"/>
          </w:tcPr>
          <w:p w14:paraId="2D5DEAC2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itryna internetowa (lub jej odpowiednik) zapewniająca dostęp do usług danych przestrzennych/ systemu informacji przestrzennej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bookmarkEnd w:id="5"/>
      <w:tr w:rsidR="00880EDF" w:rsidRPr="006C20E4" w14:paraId="2A271AE3" w14:textId="77777777" w:rsidTr="005615DB">
        <w:tc>
          <w:tcPr>
            <w:tcW w:w="1707" w:type="dxa"/>
          </w:tcPr>
          <w:p w14:paraId="38681E5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GESUT</w:t>
            </w:r>
          </w:p>
        </w:tc>
        <w:tc>
          <w:tcPr>
            <w:tcW w:w="7649" w:type="dxa"/>
          </w:tcPr>
          <w:p w14:paraId="0D5FAAC6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Geodezyjna Ewidencja Sieci Uzbrojenia Terenu, o której mowa w art. 4 ust. 1a pkt 3 ustawy Prawo geodezyjne i Kartograficzne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B94CE1">
              <w:rPr>
                <w:rFonts w:asciiTheme="minorHAnsi" w:hAnsiTheme="minorHAnsi" w:cstheme="minorHAnsi"/>
                <w:sz w:val="22"/>
                <w:szCs w:val="22"/>
              </w:rPr>
              <w:t>mowa w rozporządzeniu  Ministra Rozwoju, Pracy i Technologii z dnia 23 lipca 2021 r w sprawie geodezyjnej ewidencji sieci uzbrojenia terenu  (Dz.U. z 2021 r., poz. 1374).</w:t>
            </w:r>
          </w:p>
        </w:tc>
      </w:tr>
      <w:tr w:rsidR="00880EDF" w:rsidRPr="006C20E4" w14:paraId="04D2E0FF" w14:textId="77777777" w:rsidTr="005615DB">
        <w:tc>
          <w:tcPr>
            <w:tcW w:w="1707" w:type="dxa"/>
          </w:tcPr>
          <w:p w14:paraId="393F4FB5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GML</w:t>
            </w:r>
          </w:p>
        </w:tc>
        <w:tc>
          <w:tcPr>
            <w:tcW w:w="7649" w:type="dxa"/>
          </w:tcPr>
          <w:p w14:paraId="4CE1930B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Język znaczników geograficznych, oparty na formacie XML,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przeznaczony do zapisu danych w celu ich wymiany między systemami informatycznymi lub teleinformatycznymi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7BC47DF6" w14:textId="77777777" w:rsidTr="005615DB">
        <w:tc>
          <w:tcPr>
            <w:tcW w:w="1707" w:type="dxa"/>
          </w:tcPr>
          <w:p w14:paraId="290E3B81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KRI</w:t>
            </w:r>
          </w:p>
        </w:tc>
        <w:tc>
          <w:tcPr>
            <w:tcW w:w="7649" w:type="dxa"/>
          </w:tcPr>
          <w:p w14:paraId="220D856D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kreślone w rozporządzeniu Rady Ministrów z dnia 12 kwietnia 2012r. w sprawie Krajowych Ram Interoperacyjności minimalne wymagania dla rejestrów publicznych i wymiany informacji w postaci elektronicznej oraz minimalne wymagania dla systemów teleinformatycznych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4D7C6F7" w14:textId="77777777" w:rsidTr="005615DB">
        <w:tc>
          <w:tcPr>
            <w:tcW w:w="1707" w:type="dxa"/>
          </w:tcPr>
          <w:p w14:paraId="3C213EA1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Licencja</w:t>
            </w:r>
          </w:p>
        </w:tc>
        <w:tc>
          <w:tcPr>
            <w:tcW w:w="7649" w:type="dxa"/>
          </w:tcPr>
          <w:p w14:paraId="626C6E7E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okument, o którym mowa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załączniku nr 6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 rozporządzeni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 o udostępnieniu PZGiK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0D858554" w14:textId="77777777" w:rsidTr="005615DB">
        <w:tc>
          <w:tcPr>
            <w:tcW w:w="1707" w:type="dxa"/>
          </w:tcPr>
          <w:p w14:paraId="14F8E0DA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moduł</w:t>
            </w:r>
          </w:p>
        </w:tc>
        <w:tc>
          <w:tcPr>
            <w:tcW w:w="7649" w:type="dxa"/>
          </w:tcPr>
          <w:p w14:paraId="2AD6CD0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ntegralna część systemu informacji przestrzennej (geoportalu)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447EB3F8" w14:textId="77777777" w:rsidTr="005615DB">
        <w:trPr>
          <w:trHeight w:val="659"/>
        </w:trPr>
        <w:tc>
          <w:tcPr>
            <w:tcW w:w="1707" w:type="dxa"/>
          </w:tcPr>
          <w:p w14:paraId="5658A8ED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SOPZ</w:t>
            </w:r>
          </w:p>
        </w:tc>
        <w:tc>
          <w:tcPr>
            <w:tcW w:w="7649" w:type="dxa"/>
          </w:tcPr>
          <w:p w14:paraId="22557BE5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ez bliższego określenia – niniejszy szczegółowy opis przedmiotu zamówienia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502696C0" w14:textId="77777777" w:rsidTr="005615DB">
        <w:trPr>
          <w:trHeight w:val="852"/>
        </w:trPr>
        <w:tc>
          <w:tcPr>
            <w:tcW w:w="1707" w:type="dxa"/>
          </w:tcPr>
          <w:p w14:paraId="4BCAF846" w14:textId="77777777" w:rsidR="00880EDF" w:rsidRPr="006C20E4" w:rsidRDefault="00880EDF" w:rsidP="005615DB">
            <w:pPr>
              <w:ind w:right="-28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Partner     Porozumienia</w:t>
            </w:r>
          </w:p>
        </w:tc>
        <w:tc>
          <w:tcPr>
            <w:tcW w:w="7649" w:type="dxa"/>
            <w:vAlign w:val="center"/>
          </w:tcPr>
          <w:p w14:paraId="44A384B3" w14:textId="601C9326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ozumie się powiaty: konecki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starachowicki, które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na podstawie zawartego w dniu </w:t>
            </w:r>
            <w:r w:rsidR="004C5D5C" w:rsidRPr="004C5D5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4C5D5C">
              <w:rPr>
                <w:rFonts w:asciiTheme="minorHAnsi" w:hAnsiTheme="minorHAnsi" w:cstheme="minorHAnsi"/>
                <w:sz w:val="22"/>
                <w:szCs w:val="22"/>
              </w:rPr>
              <w:t>.10.2019 r.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 Po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rozumienia udzieliły Powiatowi S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karży</w:t>
            </w:r>
            <w:r w:rsidR="0080608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kiemu upoważnienia do przygotowania i przeprowadzenia postępowania o udzielenie zamówienia publicznego na zakup oprogramowania (e-usług) wraz z wdrożeniem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organizacją szkoleń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565784B6" w14:textId="77777777" w:rsidTr="005615DB">
        <w:tc>
          <w:tcPr>
            <w:tcW w:w="1707" w:type="dxa"/>
          </w:tcPr>
          <w:p w14:paraId="737227C7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PODGiK</w:t>
            </w:r>
          </w:p>
        </w:tc>
        <w:tc>
          <w:tcPr>
            <w:tcW w:w="7649" w:type="dxa"/>
          </w:tcPr>
          <w:p w14:paraId="7D6CE9F0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Powiatowy Ośrodek Dokumentacj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Geodezyjnej i Kartograficznej.</w:t>
            </w:r>
          </w:p>
        </w:tc>
      </w:tr>
      <w:tr w:rsidR="00880EDF" w:rsidRPr="006C20E4" w14:paraId="6A90D384" w14:textId="77777777" w:rsidTr="005615DB">
        <w:tc>
          <w:tcPr>
            <w:tcW w:w="1707" w:type="dxa"/>
          </w:tcPr>
          <w:p w14:paraId="768B22F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Projekt</w:t>
            </w:r>
          </w:p>
        </w:tc>
        <w:tc>
          <w:tcPr>
            <w:tcW w:w="7649" w:type="dxa"/>
          </w:tcPr>
          <w:p w14:paraId="52C855C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„e-Geodezja – cyfrowy zasób geodezyjny Województwa Świętokrzyskiego” realizowany w ramach RPO WŚ na lata 2014-2020.</w:t>
            </w:r>
          </w:p>
        </w:tc>
      </w:tr>
      <w:tr w:rsidR="00880EDF" w:rsidRPr="006C20E4" w14:paraId="1AC84084" w14:textId="77777777" w:rsidTr="005615DB">
        <w:tc>
          <w:tcPr>
            <w:tcW w:w="1707" w:type="dxa"/>
          </w:tcPr>
          <w:p w14:paraId="510F6FAE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PZGiK</w:t>
            </w:r>
          </w:p>
        </w:tc>
        <w:tc>
          <w:tcPr>
            <w:tcW w:w="7649" w:type="dxa"/>
          </w:tcPr>
          <w:p w14:paraId="583C424C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>Państwowy Zasób Geodezyjny i Kartograficzny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80EDF" w:rsidRPr="006C20E4" w14:paraId="6E431161" w14:textId="77777777" w:rsidTr="005615DB">
        <w:tc>
          <w:tcPr>
            <w:tcW w:w="1707" w:type="dxa"/>
          </w:tcPr>
          <w:p w14:paraId="0F5FD8CE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RCN</w:t>
            </w:r>
          </w:p>
        </w:tc>
        <w:tc>
          <w:tcPr>
            <w:tcW w:w="7649" w:type="dxa"/>
          </w:tcPr>
          <w:p w14:paraId="6B0D09E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Rejestr Cen i Nieruchomości, o którym mowa w art. 4 ust. 1a pkt 7 ustawy Prawo geodezyjne i kartograficzne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26298F">
              <w:rPr>
                <w:rFonts w:asciiTheme="minorHAnsi" w:hAnsiTheme="minorHAnsi" w:cstheme="minorHAnsi"/>
                <w:sz w:val="22"/>
                <w:szCs w:val="22"/>
              </w:rPr>
              <w:t>w rozporządzeniu Ministra Rozwoju, Pracy i Technologii z dnia 27 lipca 2021 r. w sprawie ewidencji gruntów i budynków (Dz.U. z 2021 r., poz. 1390).</w:t>
            </w:r>
          </w:p>
        </w:tc>
      </w:tr>
      <w:tr w:rsidR="00880EDF" w:rsidRPr="006C20E4" w14:paraId="0444FEEE" w14:textId="77777777" w:rsidTr="005615DB">
        <w:tc>
          <w:tcPr>
            <w:tcW w:w="1707" w:type="dxa"/>
          </w:tcPr>
          <w:p w14:paraId="1DFEA44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rozporządzenie BDOT500</w:t>
            </w:r>
          </w:p>
        </w:tc>
        <w:tc>
          <w:tcPr>
            <w:tcW w:w="7649" w:type="dxa"/>
          </w:tcPr>
          <w:p w14:paraId="4CF23E18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Rozporządzenie </w:t>
            </w:r>
            <w:r w:rsidRPr="003E18EE">
              <w:rPr>
                <w:rFonts w:asciiTheme="minorHAnsi" w:hAnsiTheme="minorHAnsi" w:cstheme="minorHAnsi"/>
                <w:sz w:val="22"/>
                <w:szCs w:val="22"/>
              </w:rPr>
              <w:t>Ministra Rozwoju, Pracy i Technologii z dnia 23 lipca 2021 r.  w sprawie bazy danych obiektów topograficznych oraz mapy zasadniczej (Dz.U. z 2021 r., poz. 1385).</w:t>
            </w:r>
          </w:p>
        </w:tc>
      </w:tr>
      <w:tr w:rsidR="00880EDF" w:rsidRPr="006C20E4" w14:paraId="77E96FA0" w14:textId="77777777" w:rsidTr="005615DB">
        <w:tc>
          <w:tcPr>
            <w:tcW w:w="1707" w:type="dxa"/>
          </w:tcPr>
          <w:p w14:paraId="65F4ACA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rozporządzenie BDSOG</w:t>
            </w:r>
          </w:p>
        </w:tc>
        <w:tc>
          <w:tcPr>
            <w:tcW w:w="7649" w:type="dxa"/>
          </w:tcPr>
          <w:p w14:paraId="768F70DB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Rozporządzenie </w:t>
            </w:r>
            <w:r w:rsidRPr="003E18EE">
              <w:rPr>
                <w:rFonts w:asciiTheme="minorHAnsi" w:hAnsiTheme="minorHAnsi" w:cstheme="minorHAnsi"/>
                <w:sz w:val="22"/>
                <w:szCs w:val="22"/>
              </w:rPr>
              <w:t>Ministra Rozwoju, Pracy i Technologii z dnia 6 lipca 2021 r. w sprawie osnów geodezyjnych, grawimetrycznych i magnetycznych (Dz.U. z 2021 r., poz. 1341).</w:t>
            </w:r>
          </w:p>
        </w:tc>
      </w:tr>
      <w:tr w:rsidR="00880EDF" w:rsidRPr="006C20E4" w14:paraId="02FB951B" w14:textId="77777777" w:rsidTr="005615DB">
        <w:tc>
          <w:tcPr>
            <w:tcW w:w="1707" w:type="dxa"/>
          </w:tcPr>
          <w:p w14:paraId="516C46E2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rozporządzenie EGiB</w:t>
            </w:r>
          </w:p>
        </w:tc>
        <w:tc>
          <w:tcPr>
            <w:tcW w:w="7649" w:type="dxa"/>
          </w:tcPr>
          <w:p w14:paraId="41E82C62" w14:textId="77777777" w:rsidR="00880EDF" w:rsidRPr="006C20E4" w:rsidRDefault="00880EDF" w:rsidP="005615DB">
            <w:pPr>
              <w:tabs>
                <w:tab w:val="right" w:pos="1134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</w:t>
            </w:r>
            <w:r w:rsidRPr="006C20E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ozporządzenie </w:t>
            </w:r>
            <w:r w:rsidRPr="003E18EE">
              <w:rPr>
                <w:rFonts w:asciiTheme="minorHAnsi" w:hAnsiTheme="minorHAnsi" w:cstheme="minorHAnsi"/>
                <w:bCs/>
                <w:sz w:val="22"/>
                <w:szCs w:val="22"/>
              </w:rPr>
              <w:t>Ministra Rozwoju, Pracy i Technologii z dnia 27 lipca 2021 r. w sprawie ewidencji gruntów i budynków (Dz.U. z 2021 r., poz. 1390).</w:t>
            </w:r>
          </w:p>
        </w:tc>
      </w:tr>
      <w:tr w:rsidR="00880EDF" w:rsidRPr="006C20E4" w14:paraId="5EC7B02D" w14:textId="77777777" w:rsidTr="005615DB">
        <w:tc>
          <w:tcPr>
            <w:tcW w:w="1707" w:type="dxa"/>
          </w:tcPr>
          <w:p w14:paraId="0893D6B2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rozporządzenie GESUT</w:t>
            </w:r>
          </w:p>
        </w:tc>
        <w:tc>
          <w:tcPr>
            <w:tcW w:w="7649" w:type="dxa"/>
          </w:tcPr>
          <w:p w14:paraId="2AA032C0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Rozporządzenie </w:t>
            </w:r>
            <w:r w:rsidRPr="00DB2071">
              <w:rPr>
                <w:rFonts w:asciiTheme="minorHAnsi" w:hAnsiTheme="minorHAnsi" w:cstheme="minorHAnsi"/>
                <w:sz w:val="22"/>
                <w:szCs w:val="22"/>
              </w:rPr>
              <w:t>Ministra Rozwoju, Pracy i Technologii z dnia 23 lipca 2021 r w sprawie geodezyjnej ewidencji sieci uzbrojenia terenu  (Dz.U. z 2021 r., poz. 1374).</w:t>
            </w:r>
          </w:p>
        </w:tc>
      </w:tr>
      <w:tr w:rsidR="00880EDF" w:rsidRPr="006C20E4" w14:paraId="6056C216" w14:textId="77777777" w:rsidTr="005615DB">
        <w:tc>
          <w:tcPr>
            <w:tcW w:w="1707" w:type="dxa"/>
          </w:tcPr>
          <w:p w14:paraId="2DBEA765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rozporządzenie PZGiK</w:t>
            </w:r>
          </w:p>
        </w:tc>
        <w:tc>
          <w:tcPr>
            <w:tcW w:w="7649" w:type="dxa"/>
          </w:tcPr>
          <w:p w14:paraId="0628A536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B2071">
              <w:rPr>
                <w:rFonts w:asciiTheme="minorHAnsi" w:hAnsiTheme="minorHAnsi" w:cstheme="minorHAnsi"/>
                <w:sz w:val="22"/>
                <w:szCs w:val="22"/>
              </w:rPr>
              <w:t>Rozporządzenie Ministra Rozwoju, Pracy i Technologii z dnia 2 kwietnia 2021 r. w sprawie organizacji i trybu prowadzenia państwowego zasobu geodezyjnego i kartograficznego (Dz.U. z 2021 r., poz. 820 ), które weszło w życie w dniu 31 maja 2021 r.</w:t>
            </w:r>
          </w:p>
        </w:tc>
      </w:tr>
      <w:tr w:rsidR="00880EDF" w:rsidRPr="006C20E4" w14:paraId="2A72B85E" w14:textId="77777777" w:rsidTr="005615DB">
        <w:tc>
          <w:tcPr>
            <w:tcW w:w="1707" w:type="dxa"/>
          </w:tcPr>
          <w:p w14:paraId="7B60AC0B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rozporządzenie w sprawie zgłoszenia prac</w:t>
            </w:r>
          </w:p>
        </w:tc>
        <w:tc>
          <w:tcPr>
            <w:tcW w:w="7649" w:type="dxa"/>
          </w:tcPr>
          <w:p w14:paraId="46B50AF8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Rozporządzenie Ministra Rozwoju z dnia 27 lipca 2020 r. w sprawie wzorów zgłoszenia prac geodezyjnych, zawiadomienia o przekazaniu wyników zgłoszonych prac oraz protokołu weryfikacji wyników zgłoszonych prac geodezyjnych (DZ.U.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2020 r., poz. 1316)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5F5F4326" w14:textId="77777777" w:rsidTr="005615DB">
        <w:tc>
          <w:tcPr>
            <w:tcW w:w="1707" w:type="dxa"/>
          </w:tcPr>
          <w:p w14:paraId="0E17B3A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rozporządzenie o udostępnia</w:t>
            </w: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softHyphen/>
              <w:t>niu PZGiK</w:t>
            </w:r>
          </w:p>
        </w:tc>
        <w:tc>
          <w:tcPr>
            <w:tcW w:w="7649" w:type="dxa"/>
          </w:tcPr>
          <w:p w14:paraId="3E5509A1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Rozporządzenie Ministra Rozwoju z dnia 28 lipca 2020 r. w sprawie wzorów wniosków o udostępnienie materiałów państwowego zasobu geodezyjnego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kartograficznego, licencji i Dokumentu Obliczenia Opłaty, a także sposobu wydawania licencji (Dz.U z 2020 r., poz. 1322)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66F31294" w14:textId="77777777" w:rsidTr="005615DB">
        <w:tc>
          <w:tcPr>
            <w:tcW w:w="1707" w:type="dxa"/>
          </w:tcPr>
          <w:p w14:paraId="649FE497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system</w:t>
            </w:r>
          </w:p>
        </w:tc>
        <w:tc>
          <w:tcPr>
            <w:tcW w:w="7649" w:type="dxa"/>
          </w:tcPr>
          <w:p w14:paraId="65116240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pójna całość wszystkich wdrożonych aplikacji składających się na przedmiot zamówienia, w tym komponenty i moduły e-usług geoPortalu (systemu informacji przestrzennej)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3B5ABF54" w14:textId="77777777" w:rsidTr="005615DB">
        <w:tc>
          <w:tcPr>
            <w:tcW w:w="1707" w:type="dxa"/>
          </w:tcPr>
          <w:p w14:paraId="161CB619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system PZGiK</w:t>
            </w:r>
          </w:p>
        </w:tc>
        <w:tc>
          <w:tcPr>
            <w:tcW w:w="7649" w:type="dxa"/>
          </w:tcPr>
          <w:p w14:paraId="668299F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porządkowany i całościowy układ zintegrowany z systemami teleinformatycznymi wykorzystywanymi do przetwarzania danych w odpowiadających im bazach danych, o których mowa w art. 4 ust. 1a pkt 1–5 i pkt 7–11 oraz ust. 1b, art. 7a pkt 16a, art. 24b ust. 1 pkt 1 ustawy, oraz w zintegrowanych kopiach baz danych, o których mowa w art. 4 ust. 1a pkt 8 ustawy, a także z systemem do elektronicznego zarządzania dokumentacją, o którym mowa w przepisach wydanych na podstawie art. 6 ust. 2b ustawy z dnia 14 lipca 1983r. o narodowym zasobie archiwalnym i archiwach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5D9FDCF0" w14:textId="77777777" w:rsidTr="005615DB">
        <w:tc>
          <w:tcPr>
            <w:tcW w:w="1707" w:type="dxa"/>
          </w:tcPr>
          <w:p w14:paraId="236ABE6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System tele-informatyczny</w:t>
            </w:r>
          </w:p>
        </w:tc>
        <w:tc>
          <w:tcPr>
            <w:tcW w:w="7649" w:type="dxa"/>
          </w:tcPr>
          <w:p w14:paraId="51163FF1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espół współpracujących ze sobą urządzeń informatycznych i oprogramowania zapewniający przetwarzanie, przechowywanie, a także wysyłanie i odbieranie danych przez sieci telekomunikacyjne za pomocą właściwego dla danego rodzaju sieci telekomunikacyjnego urządzenia końcowego w rozumieniu przepisów (art. 3 pkt 3 ustawy z dnia 17 lutego 2005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r. o informatyzacji podmiotów realizujących zadania publiczne)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2D794673" w14:textId="77777777" w:rsidTr="005615DB">
        <w:tc>
          <w:tcPr>
            <w:tcW w:w="1707" w:type="dxa"/>
          </w:tcPr>
          <w:p w14:paraId="58EBBB9A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tryb 24/7</w:t>
            </w:r>
          </w:p>
        </w:tc>
        <w:tc>
          <w:tcPr>
            <w:tcW w:w="7649" w:type="dxa"/>
          </w:tcPr>
          <w:p w14:paraId="6688E9AC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znacza całodobową dostępność usługi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 xml:space="preserve"> dni w tygodniu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30962144" w14:textId="77777777" w:rsidTr="005615DB">
        <w:tc>
          <w:tcPr>
            <w:tcW w:w="1707" w:type="dxa"/>
          </w:tcPr>
          <w:p w14:paraId="209070E3" w14:textId="77777777" w:rsidR="00880EDF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Usługi danych przestrzennych</w:t>
            </w:r>
          </w:p>
        </w:tc>
        <w:tc>
          <w:tcPr>
            <w:tcW w:w="7649" w:type="dxa"/>
          </w:tcPr>
          <w:p w14:paraId="60477666" w14:textId="77777777" w:rsidR="00880EDF" w:rsidRPr="009065D8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F56CB">
              <w:rPr>
                <w:rFonts w:asciiTheme="minorHAnsi" w:hAnsiTheme="minorHAnsi" w:cstheme="minorHAnsi"/>
                <w:sz w:val="22"/>
                <w:szCs w:val="22"/>
              </w:rPr>
              <w:t>Operacje, które mogą być wykonywane przez aplikację komputerową na danych przestrzennych zawartych w zbiorach danych przestrzennych lub na powiązanych z nimi metadanych.</w:t>
            </w:r>
          </w:p>
        </w:tc>
      </w:tr>
      <w:tr w:rsidR="00880EDF" w:rsidRPr="006C20E4" w14:paraId="03547FAC" w14:textId="77777777" w:rsidTr="005615DB">
        <w:tc>
          <w:tcPr>
            <w:tcW w:w="1707" w:type="dxa"/>
          </w:tcPr>
          <w:p w14:paraId="0A86EB00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Ustawa IIP</w:t>
            </w:r>
          </w:p>
        </w:tc>
        <w:tc>
          <w:tcPr>
            <w:tcW w:w="7649" w:type="dxa"/>
          </w:tcPr>
          <w:p w14:paraId="74F20270" w14:textId="77777777" w:rsidR="00880EDF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065D8">
              <w:rPr>
                <w:rFonts w:asciiTheme="minorHAnsi" w:hAnsiTheme="minorHAnsi" w:cstheme="minorHAnsi"/>
                <w:sz w:val="22"/>
                <w:szCs w:val="22"/>
              </w:rPr>
              <w:t>Ustawa z dnia 4 marca 2010 r. o infrastrukturze informacji przestrzennej (t.j. Dz.U. z 2021 r.,  poz. 214) stanowiąca transpozycję Dyrektywy INSPIRE.</w:t>
            </w:r>
          </w:p>
        </w:tc>
      </w:tr>
      <w:tr w:rsidR="00880EDF" w:rsidRPr="006C20E4" w14:paraId="71308856" w14:textId="77777777" w:rsidTr="005615DB">
        <w:tc>
          <w:tcPr>
            <w:tcW w:w="1707" w:type="dxa"/>
          </w:tcPr>
          <w:p w14:paraId="5BB29C0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ustawa PGiK</w:t>
            </w:r>
          </w:p>
        </w:tc>
        <w:tc>
          <w:tcPr>
            <w:tcW w:w="7649" w:type="dxa"/>
          </w:tcPr>
          <w:p w14:paraId="6E19DC97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065D8">
              <w:rPr>
                <w:rFonts w:asciiTheme="minorHAnsi" w:hAnsiTheme="minorHAnsi" w:cstheme="minorHAnsi"/>
                <w:sz w:val="22"/>
                <w:szCs w:val="22"/>
              </w:rPr>
              <w:t>Ustawa z dnia 17 maja 1989 r. Prawo geodezyjne i kartograficzne (t.j. Dz.U. z 2021 r., poz. 1990).</w:t>
            </w:r>
          </w:p>
        </w:tc>
      </w:tr>
      <w:tr w:rsidR="00880EDF" w:rsidRPr="006C20E4" w14:paraId="21EBD811" w14:textId="77777777" w:rsidTr="005615DB">
        <w:tc>
          <w:tcPr>
            <w:tcW w:w="1707" w:type="dxa"/>
          </w:tcPr>
          <w:p w14:paraId="6DEB3244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WFS</w:t>
            </w:r>
          </w:p>
        </w:tc>
        <w:tc>
          <w:tcPr>
            <w:tcW w:w="7649" w:type="dxa"/>
          </w:tcPr>
          <w:p w14:paraId="72F4519D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Web Future Service - międzynarodowy standard internetowego udostępniania danych wektorowych (map)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17104698" w14:textId="77777777" w:rsidTr="005615DB">
        <w:tc>
          <w:tcPr>
            <w:tcW w:w="1707" w:type="dxa"/>
          </w:tcPr>
          <w:p w14:paraId="6FCCCA88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WMS</w:t>
            </w:r>
          </w:p>
        </w:tc>
        <w:tc>
          <w:tcPr>
            <w:tcW w:w="7649" w:type="dxa"/>
          </w:tcPr>
          <w:p w14:paraId="1E82B2C1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Web Map Service – międzynarodowy standard internetowego serwisu do tworzenia i udostępniania map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3A851B70" w14:textId="77777777" w:rsidTr="005615DB">
        <w:trPr>
          <w:trHeight w:val="955"/>
        </w:trPr>
        <w:tc>
          <w:tcPr>
            <w:tcW w:w="1707" w:type="dxa"/>
          </w:tcPr>
          <w:p w14:paraId="6670FCB3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współczynnik PD/AJ/K/SU</w:t>
            </w:r>
          </w:p>
        </w:tc>
        <w:tc>
          <w:tcPr>
            <w:tcW w:w="7649" w:type="dxa"/>
          </w:tcPr>
          <w:p w14:paraId="179B43CF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spółczynniki korygujące służące do obliczania wysokości opłaty, o których mowa w załączniku do ustawy PGiK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C69E1CF" w14:textId="77777777" w:rsidTr="005615DB">
        <w:trPr>
          <w:trHeight w:val="570"/>
        </w:trPr>
        <w:tc>
          <w:tcPr>
            <w:tcW w:w="1707" w:type="dxa"/>
          </w:tcPr>
          <w:p w14:paraId="1F7A7D38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7649" w:type="dxa"/>
          </w:tcPr>
          <w:p w14:paraId="3922858A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C20E4">
              <w:rPr>
                <w:rFonts w:asciiTheme="minorHAnsi" w:hAnsiTheme="minorHAnsi" w:cstheme="minorHAnsi"/>
                <w:sz w:val="22"/>
                <w:szCs w:val="22"/>
              </w:rPr>
              <w:t>Wykonawca, który zostanie wybrany przez Zamawiającego w celu realizacji zamówienia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80EDF" w:rsidRPr="006C20E4" w14:paraId="7C28F863" w14:textId="77777777" w:rsidTr="005615DB">
        <w:trPr>
          <w:trHeight w:val="570"/>
        </w:trPr>
        <w:tc>
          <w:tcPr>
            <w:tcW w:w="1707" w:type="dxa"/>
          </w:tcPr>
          <w:p w14:paraId="0508CADF" w14:textId="77777777" w:rsidR="00880EDF" w:rsidRPr="006C20E4" w:rsidRDefault="00880EDF" w:rsidP="005615DB">
            <w:pPr>
              <w:spacing w:before="120" w:after="120"/>
              <w:ind w:right="3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  <w:tc>
          <w:tcPr>
            <w:tcW w:w="7649" w:type="dxa"/>
          </w:tcPr>
          <w:p w14:paraId="3D5B8C7A" w14:textId="77777777" w:rsidR="00880EDF" w:rsidRPr="006C20E4" w:rsidRDefault="00880EDF" w:rsidP="005615D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Powiat Skarżyski z siedzibą przy ul. Konarskiego 20; 26-110 Skarżysko-Kamienna.</w:t>
            </w:r>
          </w:p>
        </w:tc>
      </w:tr>
    </w:tbl>
    <w:p w14:paraId="4ACDE686" w14:textId="77777777" w:rsidR="00880EDF" w:rsidRPr="006C20E4" w:rsidRDefault="00880EDF" w:rsidP="00880EDF">
      <w:pPr>
        <w:pStyle w:val="Nagwek1"/>
        <w:numPr>
          <w:ilvl w:val="0"/>
          <w:numId w:val="0"/>
        </w:numPr>
        <w:rPr>
          <w:rFonts w:asciiTheme="minorHAnsi" w:hAnsiTheme="minorHAnsi" w:cstheme="minorHAnsi"/>
        </w:rPr>
      </w:pPr>
    </w:p>
    <w:p w14:paraId="0D232C09" w14:textId="77777777" w:rsidR="001A1DE9" w:rsidRPr="006C20E4" w:rsidRDefault="001A1DE9">
      <w:pPr>
        <w:spacing w:after="160" w:line="259" w:lineRule="auto"/>
        <w:jc w:val="left"/>
        <w:rPr>
          <w:rFonts w:asciiTheme="minorHAnsi" w:hAnsiTheme="minorHAnsi" w:cstheme="minorHAnsi"/>
          <w:b/>
          <w:bCs/>
          <w:kern w:val="32"/>
          <w:sz w:val="28"/>
          <w:szCs w:val="32"/>
        </w:rPr>
      </w:pPr>
      <w:r w:rsidRPr="006C20E4">
        <w:rPr>
          <w:rFonts w:asciiTheme="minorHAnsi" w:hAnsiTheme="minorHAnsi" w:cstheme="minorHAnsi"/>
        </w:rPr>
        <w:br w:type="page"/>
      </w:r>
    </w:p>
    <w:p w14:paraId="2141A8DF" w14:textId="38CF8B63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6" w:name="_Toc117806357"/>
      <w:r w:rsidRPr="006C20E4">
        <w:rPr>
          <w:rFonts w:asciiTheme="minorHAnsi" w:hAnsiTheme="minorHAnsi" w:cstheme="minorHAnsi"/>
        </w:rPr>
        <w:lastRenderedPageBreak/>
        <w:t>Dane formalno-organizacyjne</w:t>
      </w:r>
      <w:bookmarkEnd w:id="6"/>
    </w:p>
    <w:p w14:paraId="34F3A132" w14:textId="77777777" w:rsidR="00B7630B" w:rsidRPr="006C20E4" w:rsidRDefault="00B7630B" w:rsidP="00B7630B">
      <w:pPr>
        <w:rPr>
          <w:rFonts w:asciiTheme="minorHAnsi" w:hAnsiTheme="minorHAnsi" w:cstheme="minorHAnsi"/>
        </w:rPr>
      </w:pPr>
    </w:p>
    <w:p w14:paraId="0942048A" w14:textId="418CD8D5" w:rsidR="00B7630B" w:rsidRPr="006C20E4" w:rsidRDefault="00B7630B" w:rsidP="00D328ED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Zamawiającym jest właściwy miejscowo Powiat Skarżyski</w:t>
      </w:r>
      <w:r w:rsidR="002B2B97">
        <w:rPr>
          <w:rFonts w:asciiTheme="minorHAnsi" w:hAnsiTheme="minorHAnsi" w:cstheme="minorHAnsi"/>
        </w:rPr>
        <w:t xml:space="preserve"> -</w:t>
      </w:r>
      <w:r w:rsidRPr="006C20E4">
        <w:rPr>
          <w:rFonts w:asciiTheme="minorHAnsi" w:hAnsiTheme="minorHAnsi" w:cstheme="minorHAnsi"/>
        </w:rPr>
        <w:t xml:space="preserve"> lider Projektu, który na podstawie zawartego w dniu </w:t>
      </w:r>
      <w:r w:rsidR="00087B3A">
        <w:rPr>
          <w:rFonts w:asciiTheme="minorHAnsi" w:hAnsiTheme="minorHAnsi" w:cstheme="minorHAnsi"/>
        </w:rPr>
        <w:t>15</w:t>
      </w:r>
      <w:r w:rsidRPr="004C5D5C">
        <w:rPr>
          <w:rFonts w:asciiTheme="minorHAnsi" w:hAnsiTheme="minorHAnsi" w:cstheme="minorHAnsi"/>
        </w:rPr>
        <w:t>.10.2019</w:t>
      </w:r>
      <w:r w:rsidR="00DF066F" w:rsidRPr="004C5D5C">
        <w:rPr>
          <w:rFonts w:asciiTheme="minorHAnsi" w:hAnsiTheme="minorHAnsi" w:cstheme="minorHAnsi"/>
        </w:rPr>
        <w:t xml:space="preserve"> </w:t>
      </w:r>
      <w:r w:rsidRPr="004C5D5C">
        <w:rPr>
          <w:rFonts w:asciiTheme="minorHAnsi" w:hAnsiTheme="minorHAnsi" w:cstheme="minorHAnsi"/>
        </w:rPr>
        <w:t>r.</w:t>
      </w:r>
      <w:r w:rsidRPr="006C20E4">
        <w:rPr>
          <w:rFonts w:asciiTheme="minorHAnsi" w:hAnsiTheme="minorHAnsi" w:cstheme="minorHAnsi"/>
        </w:rPr>
        <w:t xml:space="preserve"> Porozumienia w sprawie upoważnienia Powiatu Skarżyskiego do przygotowania i przeprowadzenia postępowania o</w:t>
      </w:r>
      <w:r w:rsidR="00C6571B" w:rsidRPr="006C20E4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udzielenie zamówienia publicznego na zakup oprogramowania (e-usług) wraz z wdrożeniem i</w:t>
      </w:r>
      <w:r w:rsidR="008C17BF" w:rsidRPr="006C20E4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organizacją szkoleń został upoważniony przez pozostałe powiaty realizujące Projekt w</w:t>
      </w:r>
      <w:r w:rsidR="008C17BF" w:rsidRPr="006C20E4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 xml:space="preserve">partnerstwie do realizacji </w:t>
      </w:r>
      <w:r w:rsidR="00B27CC4">
        <w:rPr>
          <w:rFonts w:asciiTheme="minorHAnsi" w:hAnsiTheme="minorHAnsi" w:cstheme="minorHAnsi"/>
        </w:rPr>
        <w:t>zadań opisanych w poniższym dokumencie.</w:t>
      </w:r>
    </w:p>
    <w:p w14:paraId="44B4D8FB" w14:textId="33D0FB6B" w:rsidR="00B7630B" w:rsidRPr="006C20E4" w:rsidRDefault="00B7630B" w:rsidP="00D328ED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Zamówienie publiczne, do którego odnosi się niniejszy opis, jest elementem Projektu </w:t>
      </w:r>
      <w:r w:rsidR="00D0524A">
        <w:rPr>
          <w:rFonts w:asciiTheme="minorHAnsi" w:hAnsiTheme="minorHAnsi" w:cstheme="minorHAnsi"/>
        </w:rPr>
        <w:t xml:space="preserve">nr </w:t>
      </w:r>
      <w:r w:rsidR="00D0524A" w:rsidRPr="00D0524A">
        <w:rPr>
          <w:rFonts w:asciiTheme="minorHAnsi" w:hAnsiTheme="minorHAnsi" w:cstheme="minorHAnsi"/>
        </w:rPr>
        <w:t>RPSW.07.01.00-26-0041/17 pn. „e-Geodezja cyfrowy zasób geodezyjny Województwa Świętokrzyskiego”</w:t>
      </w:r>
      <w:r w:rsidRPr="006C20E4">
        <w:rPr>
          <w:rFonts w:asciiTheme="minorHAnsi" w:hAnsiTheme="minorHAnsi" w:cstheme="minorHAnsi"/>
        </w:rPr>
        <w:t xml:space="preserve"> realizowanego (finansowanego):</w:t>
      </w:r>
    </w:p>
    <w:p w14:paraId="68F4ED86" w14:textId="69B743AB" w:rsidR="00B7630B" w:rsidRPr="006C20E4" w:rsidRDefault="00B7630B" w:rsidP="00D328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ramach Regionalnego Programu Operacyjnego Województwa Świętokrzyskiego na lata 2014-2020;</w:t>
      </w:r>
    </w:p>
    <w:p w14:paraId="17490D71" w14:textId="7B92BB79" w:rsidR="00B7630B" w:rsidRPr="006C20E4" w:rsidRDefault="00B7630B" w:rsidP="00D328ED">
      <w:pPr>
        <w:pStyle w:val="Akapitzlist"/>
        <w:numPr>
          <w:ilvl w:val="0"/>
          <w:numId w:val="12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ze środków stanowiących wkład własny z budżetów powiatów.</w:t>
      </w:r>
    </w:p>
    <w:p w14:paraId="689560C5" w14:textId="18A9F17D" w:rsidR="00B7630B" w:rsidRPr="006C20E4" w:rsidRDefault="00B7630B" w:rsidP="00D328ED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Celem w ujęciu ogólnym jest r</w:t>
      </w:r>
      <w:r w:rsidR="00A92EC4">
        <w:rPr>
          <w:rFonts w:asciiTheme="minorHAnsi" w:hAnsiTheme="minorHAnsi" w:cstheme="minorHAnsi"/>
        </w:rPr>
        <w:t>ozbudowa geoportali powiatowych</w:t>
      </w:r>
      <w:r w:rsidRPr="006C20E4">
        <w:rPr>
          <w:rFonts w:asciiTheme="minorHAnsi" w:hAnsiTheme="minorHAnsi" w:cstheme="minorHAnsi"/>
        </w:rPr>
        <w:t xml:space="preserve"> </w:t>
      </w:r>
      <w:r w:rsidR="00A92EC4">
        <w:rPr>
          <w:rFonts w:asciiTheme="minorHAnsi" w:hAnsiTheme="minorHAnsi" w:cstheme="minorHAnsi"/>
        </w:rPr>
        <w:t>(</w:t>
      </w:r>
      <w:r w:rsidRPr="006C20E4">
        <w:rPr>
          <w:rFonts w:asciiTheme="minorHAnsi" w:hAnsiTheme="minorHAnsi" w:cstheme="minorHAnsi"/>
        </w:rPr>
        <w:t>dla powiatów: skarżyskiego</w:t>
      </w:r>
      <w:r w:rsidR="00A92EC4">
        <w:rPr>
          <w:rFonts w:asciiTheme="minorHAnsi" w:hAnsiTheme="minorHAnsi" w:cstheme="minorHAnsi"/>
        </w:rPr>
        <w:t>, koneckiego i starachowickiego)</w:t>
      </w:r>
      <w:r w:rsidRPr="006C20E4">
        <w:rPr>
          <w:rFonts w:asciiTheme="minorHAnsi" w:hAnsiTheme="minorHAnsi" w:cstheme="minorHAnsi"/>
        </w:rPr>
        <w:t xml:space="preserve"> zapewniających dostęp do systemu informacji przestrzennej poprzez rozbudowę istniejących i utworzenie nowych aplikacji udostępniających e-usługi o</w:t>
      </w:r>
      <w:r w:rsidR="00B33B80" w:rsidRPr="006C20E4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wysokim stopniu dojrzałości.</w:t>
      </w:r>
    </w:p>
    <w:p w14:paraId="45AE52A9" w14:textId="731150A7" w:rsidR="00B7630B" w:rsidRPr="006C20E4" w:rsidRDefault="00B7630B" w:rsidP="00D328ED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Projekt pn. </w:t>
      </w:r>
      <w:r w:rsidR="006C1077" w:rsidRPr="006C1077">
        <w:rPr>
          <w:rFonts w:asciiTheme="minorHAnsi" w:hAnsiTheme="minorHAnsi" w:cstheme="minorHAnsi"/>
        </w:rPr>
        <w:t>„e-Geodezja cyfrowy zasób geodezyjny Województwa Świętokrzyskiego”</w:t>
      </w:r>
      <w:r w:rsidR="00384F18">
        <w:rPr>
          <w:rFonts w:asciiTheme="minorHAnsi" w:hAnsiTheme="minorHAnsi" w:cstheme="minorHAnsi"/>
        </w:rPr>
        <w:t xml:space="preserve"> </w:t>
      </w:r>
      <w:r w:rsidRPr="006C20E4">
        <w:rPr>
          <w:rFonts w:asciiTheme="minorHAnsi" w:hAnsiTheme="minorHAnsi" w:cstheme="minorHAnsi"/>
        </w:rPr>
        <w:t>jest realizowany od 2018 r. W międzyczasie w wyniku ustawy z dnia 16 kwietnia 2020 r. o</w:t>
      </w:r>
      <w:r w:rsidR="00872C4F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 xml:space="preserve">zmianie ustawy – Prawo geodezyjne i kartograficzne, która weszła w życie z dniem 31 lipca 2020 r., poważnej zmianie uległy zasady obsługi wykonawców prac geodezyjnych oraz  udostępniania materiałów PZGiK. </w:t>
      </w:r>
    </w:p>
    <w:p w14:paraId="4BA60937" w14:textId="77777777" w:rsidR="00B7630B" w:rsidRPr="006C20E4" w:rsidRDefault="00B7630B" w:rsidP="00DF066F">
      <w:pPr>
        <w:ind w:left="36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konsekwencji tych zmian 30 lipca 2020 r. wydano dwa nowe rozporządzenia:</w:t>
      </w:r>
    </w:p>
    <w:p w14:paraId="3BBC6B6E" w14:textId="52169703" w:rsidR="00B7630B" w:rsidRPr="006C20E4" w:rsidRDefault="00B7630B" w:rsidP="00D328E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Rozporządzenie Ministra Rozwoju z dnia 27 lipca 2020 r. w sprawie wzorów zgłoszenia prac geodezyjnych, zawiadomienia o przekazaniu wyników zgłoszonych prac oraz protokołu weryfikacji wyników zgłoszonych prac geodezyjnych (DZ.U. z</w:t>
      </w:r>
      <w:r w:rsidR="00872C4F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2020 r., poz. 1316)</w:t>
      </w:r>
      <w:r w:rsidR="00384F18">
        <w:rPr>
          <w:rFonts w:asciiTheme="minorHAnsi" w:hAnsiTheme="minorHAnsi" w:cstheme="minorHAnsi"/>
        </w:rPr>
        <w:t>;</w:t>
      </w:r>
    </w:p>
    <w:p w14:paraId="46723CBE" w14:textId="5ADD3E2E" w:rsidR="00B7630B" w:rsidRPr="006C20E4" w:rsidRDefault="00B7630B" w:rsidP="00D328ED">
      <w:pPr>
        <w:pStyle w:val="Akapitzlist"/>
        <w:numPr>
          <w:ilvl w:val="0"/>
          <w:numId w:val="13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Rozporządzenie Ministra Rozwoju z dnia 28 lipca 2020 r. w sprawie wzorów wniosków o udostępnienie materiałów państwowego zasobu geodezyjnego i</w:t>
      </w:r>
      <w:r w:rsidR="00872C4F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kartograficznego, licencji i Dokumentu Obliczenia Opłaty, a także sposobu wydawania licencji (Dz.U z 2020 r., poz. 1322).</w:t>
      </w:r>
    </w:p>
    <w:p w14:paraId="27912070" w14:textId="310E908B" w:rsidR="00B7630B" w:rsidRPr="006C20E4" w:rsidRDefault="00B7630B" w:rsidP="00CB5153">
      <w:pPr>
        <w:ind w:left="708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Zmiany te spowodowały, że muszą istnieć różne sposoby obsługi zgłoszeń prac geodezyjnych, tj. tych, które wpłynęły przed 30 lipca 2020 r. (e-usługi już istniejące, </w:t>
      </w:r>
      <w:r w:rsidRPr="006C20E4">
        <w:rPr>
          <w:rFonts w:asciiTheme="minorHAnsi" w:hAnsiTheme="minorHAnsi" w:cstheme="minorHAnsi"/>
        </w:rPr>
        <w:lastRenderedPageBreak/>
        <w:t>formularz ZG) oraz tych, które wpływa</w:t>
      </w:r>
      <w:r w:rsidR="00872C4F">
        <w:rPr>
          <w:rFonts w:asciiTheme="minorHAnsi" w:hAnsiTheme="minorHAnsi" w:cstheme="minorHAnsi"/>
        </w:rPr>
        <w:t>ją</w:t>
      </w:r>
      <w:r w:rsidRPr="006C20E4">
        <w:rPr>
          <w:rFonts w:asciiTheme="minorHAnsi" w:hAnsiTheme="minorHAnsi" w:cstheme="minorHAnsi"/>
        </w:rPr>
        <w:t xml:space="preserve"> po tej dacie (formularz ZG-1 i ZG-3).</w:t>
      </w:r>
      <w:r w:rsidR="00F03572">
        <w:rPr>
          <w:rFonts w:asciiTheme="minorHAnsi" w:hAnsiTheme="minorHAnsi" w:cstheme="minorHAnsi"/>
        </w:rPr>
        <w:t xml:space="preserve"> </w:t>
      </w:r>
      <w:r w:rsidRPr="006C20E4">
        <w:rPr>
          <w:rFonts w:asciiTheme="minorHAnsi" w:hAnsiTheme="minorHAnsi" w:cstheme="minorHAnsi"/>
        </w:rPr>
        <w:t>Na</w:t>
      </w:r>
      <w:r w:rsidR="00F03572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przykład dla nowych zgłoszeń niepotrzebna jest e-usługa uzgadniania listy materiałów do zgłoszonej pracy geodezyjnej, wydawania Licencji dla pobranych materiałów przez wykonawcę i inna jest zasada naliczania opłat od zgłoszeń, które wpłynęły po 30 lipca 2020 r.</w:t>
      </w:r>
    </w:p>
    <w:p w14:paraId="0596333F" w14:textId="77777777" w:rsidR="00B7630B" w:rsidRPr="006C20E4" w:rsidRDefault="00B7630B" w:rsidP="001458E8">
      <w:pPr>
        <w:ind w:left="708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Zmienione zostały formularze wniosków o udostępnienie danych z PZGiK. Baza osnów geodezyjnych została udostępniona publicznie, tym samym niekonieczny jest wniosek (e-usługa) o jej udostępnienie. Zniknęło pojęcie RCiWN (rejestr cen i wartości nieruchomości), a istnieje RCN (rejestr cen nieruchomości), gdyż w bazie tej nie będą już rejestrowane wartości szacunkowe nieruchomości.</w:t>
      </w:r>
    </w:p>
    <w:p w14:paraId="6E38A118" w14:textId="73827B7A" w:rsidR="00B7630B" w:rsidRPr="006C20E4" w:rsidRDefault="00B7630B" w:rsidP="001458E8">
      <w:pPr>
        <w:ind w:left="708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Opis Przedmiotu Zamówienia, w tym opisy e-usług, został dostosowany do zmienionych przepisów prawa.  </w:t>
      </w:r>
    </w:p>
    <w:p w14:paraId="0D89122E" w14:textId="647FF290" w:rsidR="00B7630B" w:rsidRPr="006C20E4" w:rsidRDefault="00B7630B" w:rsidP="00D328ED">
      <w:pPr>
        <w:pStyle w:val="Akapitzlist"/>
        <w:numPr>
          <w:ilvl w:val="0"/>
          <w:numId w:val="11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wyniku realizacji zamówienia niezbędne jest osiągnięcie następujących wskaźników projektu:</w:t>
      </w:r>
    </w:p>
    <w:p w14:paraId="5E8B16F2" w14:textId="0BACAE99" w:rsidR="00B7630B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Liczba utworzonych API – 9 szt</w:t>
      </w:r>
      <w:r w:rsidR="00884B7C">
        <w:rPr>
          <w:rFonts w:asciiTheme="minorHAnsi" w:hAnsiTheme="minorHAnsi" w:cstheme="minorHAnsi"/>
        </w:rPr>
        <w:t>.</w:t>
      </w:r>
      <w:r w:rsidRPr="006C20E4">
        <w:rPr>
          <w:rFonts w:asciiTheme="minorHAnsi" w:hAnsiTheme="minorHAnsi" w:cstheme="minorHAnsi"/>
        </w:rPr>
        <w:t>;</w:t>
      </w:r>
    </w:p>
    <w:p w14:paraId="18FC3083" w14:textId="34A29783" w:rsidR="00B7630B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Liczba baz danych udostępnionych on-line poprzez API - 3;</w:t>
      </w:r>
    </w:p>
    <w:p w14:paraId="1DDDC8F7" w14:textId="15464E62" w:rsidR="00B7630B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Liczba osób objętych szkoleniami/doradztwem w zakresie kompetencji cyfrowych </w:t>
      </w:r>
      <w:r w:rsidR="00884B7C">
        <w:rPr>
          <w:rFonts w:asciiTheme="minorHAnsi" w:hAnsiTheme="minorHAnsi" w:cstheme="minorHAnsi"/>
        </w:rPr>
        <w:t>–</w:t>
      </w:r>
      <w:r w:rsidRPr="006C20E4">
        <w:rPr>
          <w:rFonts w:asciiTheme="minorHAnsi" w:hAnsiTheme="minorHAnsi" w:cstheme="minorHAnsi"/>
        </w:rPr>
        <w:t xml:space="preserve"> 19</w:t>
      </w:r>
      <w:r w:rsidR="00884B7C">
        <w:rPr>
          <w:rFonts w:asciiTheme="minorHAnsi" w:hAnsiTheme="minorHAnsi" w:cstheme="minorHAnsi"/>
        </w:rPr>
        <w:t>;</w:t>
      </w:r>
    </w:p>
    <w:p w14:paraId="6073681F" w14:textId="4539B3E8" w:rsidR="00B7630B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Liczba usług publicznych udostępnionych on-line o stopniu dojrzałości 3 - dwustronna interakcja - 9 szt.</w:t>
      </w:r>
      <w:r w:rsidR="00884B7C">
        <w:rPr>
          <w:rFonts w:asciiTheme="minorHAnsi" w:hAnsiTheme="minorHAnsi" w:cstheme="minorHAnsi"/>
        </w:rPr>
        <w:t>;</w:t>
      </w:r>
      <w:r w:rsidRPr="006C20E4">
        <w:rPr>
          <w:rFonts w:asciiTheme="minorHAnsi" w:hAnsiTheme="minorHAnsi" w:cstheme="minorHAnsi"/>
        </w:rPr>
        <w:t xml:space="preserve"> </w:t>
      </w:r>
    </w:p>
    <w:p w14:paraId="466E5689" w14:textId="51B7AEDC" w:rsidR="00B7630B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Liczba usług publicznych udostępnionych on-line o stopniu dojrzałości co najmniej 4 - transakcja - 33 szt.</w:t>
      </w:r>
      <w:r w:rsidR="00884B7C">
        <w:rPr>
          <w:rFonts w:asciiTheme="minorHAnsi" w:hAnsiTheme="minorHAnsi" w:cstheme="minorHAnsi"/>
        </w:rPr>
        <w:t>;</w:t>
      </w:r>
    </w:p>
    <w:p w14:paraId="276720F3" w14:textId="2CC274A3" w:rsidR="003F54B8" w:rsidRPr="006C20E4" w:rsidRDefault="00B7630B" w:rsidP="00D328ED">
      <w:pPr>
        <w:pStyle w:val="Akapitzlist"/>
        <w:numPr>
          <w:ilvl w:val="0"/>
          <w:numId w:val="14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Liczba udostępnionych usług wewnątrz administracyjnych (A2A) – 23 szt.</w:t>
      </w:r>
    </w:p>
    <w:p w14:paraId="3B0158B2" w14:textId="77777777" w:rsidR="003F2E0C" w:rsidRPr="006C20E4" w:rsidRDefault="003F2E0C" w:rsidP="003F2E0C">
      <w:pPr>
        <w:pStyle w:val="Akapitzlist"/>
        <w:ind w:left="360"/>
        <w:rPr>
          <w:rFonts w:asciiTheme="minorHAnsi" w:hAnsiTheme="minorHAnsi" w:cstheme="minorHAnsi"/>
        </w:rPr>
      </w:pPr>
    </w:p>
    <w:p w14:paraId="0CF247DD" w14:textId="77777777" w:rsidR="00B7630B" w:rsidRPr="006C20E4" w:rsidRDefault="00B7630B" w:rsidP="00B7630B">
      <w:pPr>
        <w:rPr>
          <w:rFonts w:asciiTheme="minorHAnsi" w:hAnsiTheme="minorHAnsi" w:cstheme="minorHAnsi"/>
        </w:rPr>
      </w:pPr>
    </w:p>
    <w:p w14:paraId="47C4CA2B" w14:textId="77777777" w:rsidR="00B7630B" w:rsidRPr="006C20E4" w:rsidRDefault="00B7630B" w:rsidP="00B7630B">
      <w:p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br w:type="page"/>
      </w:r>
    </w:p>
    <w:p w14:paraId="3A67D608" w14:textId="45BB915F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 xml:space="preserve"> </w:t>
      </w:r>
      <w:bookmarkStart w:id="7" w:name="_Toc117806358"/>
      <w:r w:rsidRPr="006C20E4">
        <w:rPr>
          <w:rFonts w:asciiTheme="minorHAnsi" w:hAnsiTheme="minorHAnsi" w:cstheme="minorHAnsi"/>
        </w:rPr>
        <w:t>Przedmiot zamówienia</w:t>
      </w:r>
      <w:bookmarkEnd w:id="7"/>
    </w:p>
    <w:p w14:paraId="33B54032" w14:textId="77777777" w:rsidR="007537B5" w:rsidRPr="006C20E4" w:rsidRDefault="007537B5" w:rsidP="00D328E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Przedmiotem  zamówienia, do którego odnosi się niniejszy OPZ, jest:</w:t>
      </w:r>
    </w:p>
    <w:p w14:paraId="4B6C8366" w14:textId="77777777" w:rsidR="007537B5" w:rsidRPr="006C20E4" w:rsidRDefault="007537B5" w:rsidP="00D328ED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Dostarczenie nowych e-usług o wysokim stopniu dojrzałości w liczbie:</w:t>
      </w:r>
    </w:p>
    <w:p w14:paraId="1CF9B39A" w14:textId="77777777" w:rsidR="007537B5" w:rsidRPr="00DE4346" w:rsidRDefault="007537B5" w:rsidP="00D328ED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Dla powiatu skarżyskiego:</w:t>
      </w:r>
    </w:p>
    <w:p w14:paraId="1D4F2A42" w14:textId="4821CA32" w:rsidR="00153CB7" w:rsidRPr="00DE4346" w:rsidRDefault="00391002" w:rsidP="00153CB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537B5" w:rsidRPr="00DE4346">
        <w:rPr>
          <w:rFonts w:asciiTheme="minorHAnsi" w:hAnsiTheme="minorHAnsi" w:cstheme="minorHAnsi"/>
        </w:rPr>
        <w:t xml:space="preserve"> szt. usług publicznych udostępnianych on-line o stopniu dojrzałości 3,</w:t>
      </w:r>
      <w:r w:rsidR="00153CB7" w:rsidRPr="00DE4346">
        <w:rPr>
          <w:rFonts w:asciiTheme="minorHAnsi" w:hAnsiTheme="minorHAnsi" w:cstheme="minorHAnsi"/>
        </w:rPr>
        <w:t xml:space="preserve"> </w:t>
      </w:r>
    </w:p>
    <w:p w14:paraId="6FE5D3DB" w14:textId="4013B694" w:rsidR="007537B5" w:rsidRPr="00DE4346" w:rsidRDefault="00153CB7" w:rsidP="00153CB7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1</w:t>
      </w:r>
      <w:r w:rsidR="00391002">
        <w:rPr>
          <w:rFonts w:asciiTheme="minorHAnsi" w:hAnsiTheme="minorHAnsi" w:cstheme="minorHAnsi"/>
        </w:rPr>
        <w:t>2</w:t>
      </w:r>
      <w:r w:rsidRPr="00DE4346">
        <w:rPr>
          <w:rFonts w:asciiTheme="minorHAnsi" w:hAnsiTheme="minorHAnsi" w:cstheme="minorHAnsi"/>
        </w:rPr>
        <w:t xml:space="preserve"> szt. usług publicznych udostępnianych on-line o stopniu dojrzałości co najmniej 4,</w:t>
      </w:r>
    </w:p>
    <w:p w14:paraId="5EFD740A" w14:textId="531841F3" w:rsidR="007537B5" w:rsidRPr="00DE4346" w:rsidRDefault="00391002" w:rsidP="00D328ED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7537B5" w:rsidRPr="00DE4346">
        <w:rPr>
          <w:rFonts w:asciiTheme="minorHAnsi" w:hAnsiTheme="minorHAnsi" w:cstheme="minorHAnsi"/>
        </w:rPr>
        <w:t xml:space="preserve"> szt. usług wewnątrzadministracyjnych (A2A),</w:t>
      </w:r>
    </w:p>
    <w:p w14:paraId="3C598AA9" w14:textId="77777777" w:rsidR="007537B5" w:rsidRPr="00DE4346" w:rsidRDefault="007537B5" w:rsidP="00D328ED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Dla powiatu koneckiego:</w:t>
      </w:r>
    </w:p>
    <w:p w14:paraId="146A32A3" w14:textId="1CFEF589" w:rsidR="007537B5" w:rsidRPr="00DE4346" w:rsidRDefault="007537B5" w:rsidP="00D328ED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3 szt. usług publicznych udostępnianych on-line o stopniu dojrzałości 3,</w:t>
      </w:r>
    </w:p>
    <w:p w14:paraId="2AFC6E74" w14:textId="77777777" w:rsidR="00153CB7" w:rsidRPr="00DE4346" w:rsidRDefault="00153CB7" w:rsidP="00153CB7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8 szt. usług publicznych udostępnianych on-line o stopniu dojrzałości co najmniej 4,</w:t>
      </w:r>
    </w:p>
    <w:p w14:paraId="49255AA6" w14:textId="6245B393" w:rsidR="007537B5" w:rsidRPr="00DE4346" w:rsidRDefault="00153CB7" w:rsidP="00D328ED">
      <w:pPr>
        <w:pStyle w:val="Akapitzlist"/>
        <w:numPr>
          <w:ilvl w:val="0"/>
          <w:numId w:val="19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8</w:t>
      </w:r>
      <w:r w:rsidR="007537B5" w:rsidRPr="00DE4346">
        <w:rPr>
          <w:rFonts w:asciiTheme="minorHAnsi" w:hAnsiTheme="minorHAnsi" w:cstheme="minorHAnsi"/>
        </w:rPr>
        <w:t xml:space="preserve"> szt. usług wewnątrzadministracyjnych (A2A),</w:t>
      </w:r>
    </w:p>
    <w:p w14:paraId="39137E6D" w14:textId="77777777" w:rsidR="007537B5" w:rsidRPr="00DE4346" w:rsidRDefault="007537B5" w:rsidP="00D328ED">
      <w:pPr>
        <w:pStyle w:val="Akapitzlist"/>
        <w:numPr>
          <w:ilvl w:val="0"/>
          <w:numId w:val="17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Dla powiatu starachowickiego:</w:t>
      </w:r>
    </w:p>
    <w:p w14:paraId="00A3B440" w14:textId="742D8A01" w:rsidR="007537B5" w:rsidRPr="00DE4346" w:rsidRDefault="00391002" w:rsidP="00D328ED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7537B5" w:rsidRPr="00DE4346">
        <w:rPr>
          <w:rFonts w:asciiTheme="minorHAnsi" w:hAnsiTheme="minorHAnsi" w:cstheme="minorHAnsi"/>
        </w:rPr>
        <w:t xml:space="preserve"> szt. usług publicznych udostępnianych on-line o stopniu dojrzałości 3,</w:t>
      </w:r>
    </w:p>
    <w:p w14:paraId="29C08DBC" w14:textId="6499F318" w:rsidR="00153CB7" w:rsidRPr="00DE4346" w:rsidRDefault="00153CB7" w:rsidP="00153CB7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 w:rsidRPr="00DE4346">
        <w:rPr>
          <w:rFonts w:asciiTheme="minorHAnsi" w:hAnsiTheme="minorHAnsi" w:cstheme="minorHAnsi"/>
        </w:rPr>
        <w:t>1</w:t>
      </w:r>
      <w:r w:rsidR="00D65AA5">
        <w:rPr>
          <w:rFonts w:asciiTheme="minorHAnsi" w:hAnsiTheme="minorHAnsi" w:cstheme="minorHAnsi"/>
        </w:rPr>
        <w:t>3</w:t>
      </w:r>
      <w:r w:rsidRPr="00DE4346">
        <w:rPr>
          <w:rFonts w:asciiTheme="minorHAnsi" w:hAnsiTheme="minorHAnsi" w:cstheme="minorHAnsi"/>
        </w:rPr>
        <w:t xml:space="preserve"> szt. usług publicznych udostępnianych on-line o stopniu dojrzałości co najmniej 4,</w:t>
      </w:r>
    </w:p>
    <w:p w14:paraId="2346B1CD" w14:textId="7F6A450C" w:rsidR="007537B5" w:rsidRPr="00DE4346" w:rsidRDefault="00391002" w:rsidP="00D328ED">
      <w:pPr>
        <w:pStyle w:val="Akapitzlist"/>
        <w:numPr>
          <w:ilvl w:val="0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153CB7" w:rsidRPr="00DE4346">
        <w:rPr>
          <w:rFonts w:asciiTheme="minorHAnsi" w:hAnsiTheme="minorHAnsi" w:cstheme="minorHAnsi"/>
        </w:rPr>
        <w:t xml:space="preserve"> </w:t>
      </w:r>
      <w:r w:rsidR="007537B5" w:rsidRPr="00DE4346">
        <w:rPr>
          <w:rFonts w:asciiTheme="minorHAnsi" w:hAnsiTheme="minorHAnsi" w:cstheme="minorHAnsi"/>
        </w:rPr>
        <w:t xml:space="preserve">szt. usług </w:t>
      </w:r>
      <w:r w:rsidR="001133BE" w:rsidRPr="00DE4346">
        <w:rPr>
          <w:rFonts w:asciiTheme="minorHAnsi" w:hAnsiTheme="minorHAnsi" w:cstheme="minorHAnsi"/>
        </w:rPr>
        <w:t>wewnątrzadministracyjnych (A2A).</w:t>
      </w:r>
    </w:p>
    <w:p w14:paraId="6A1FC1F0" w14:textId="77777777" w:rsidR="007537B5" w:rsidRPr="00DE4346" w:rsidRDefault="007537B5" w:rsidP="007537B5">
      <w:pPr>
        <w:rPr>
          <w:rFonts w:asciiTheme="minorHAnsi" w:hAnsiTheme="minorHAnsi" w:cstheme="minorHAnsi"/>
        </w:rPr>
      </w:pPr>
    </w:p>
    <w:p w14:paraId="5F600FEE" w14:textId="77777777" w:rsidR="007537B5" w:rsidRPr="006C20E4" w:rsidRDefault="007537B5" w:rsidP="00D328ED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Rozbudowa geoportalu w poszczególnych powiatach umożliwiająca świadczenie nowych e</w:t>
      </w:r>
      <w:r w:rsidRPr="006C20E4">
        <w:rPr>
          <w:rFonts w:asciiTheme="minorHAnsi" w:hAnsiTheme="minorHAnsi" w:cstheme="minorHAnsi"/>
        </w:rPr>
        <w:noBreakHyphen/>
        <w:t>usług, w tym dostosowanie istniejących e-usług do wymogów zmienionego PGiK w zakresie obsługi wykonawców prac geodezyjnych, uzależniających procesy biznesowe od  daty zgłoszenia pracy geodezyjnej.</w:t>
      </w:r>
    </w:p>
    <w:p w14:paraId="035009A9" w14:textId="0BA659C0" w:rsidR="007537B5" w:rsidRPr="006C20E4" w:rsidRDefault="007537B5" w:rsidP="00D328ED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Uruchomienie rozbudowanego geo</w:t>
      </w:r>
      <w:r w:rsidR="008A5EAB">
        <w:rPr>
          <w:rFonts w:asciiTheme="minorHAnsi" w:hAnsiTheme="minorHAnsi" w:cstheme="minorHAnsi"/>
        </w:rPr>
        <w:t>p</w:t>
      </w:r>
      <w:r w:rsidRPr="006C20E4">
        <w:rPr>
          <w:rFonts w:asciiTheme="minorHAnsi" w:hAnsiTheme="minorHAnsi" w:cstheme="minorHAnsi"/>
        </w:rPr>
        <w:t>ortalu i nowych e-usług we wszystkich powiatach.</w:t>
      </w:r>
    </w:p>
    <w:p w14:paraId="308F56F6" w14:textId="2324E774" w:rsidR="007537B5" w:rsidRPr="006C20E4" w:rsidRDefault="007537B5" w:rsidP="00D328ED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Przeprowadzenie szkoleń dla powiatu koneckiego oraz </w:t>
      </w:r>
      <w:r w:rsidR="008A5EAB">
        <w:rPr>
          <w:rFonts w:asciiTheme="minorHAnsi" w:hAnsiTheme="minorHAnsi" w:cstheme="minorHAnsi"/>
        </w:rPr>
        <w:t xml:space="preserve">instruktażu </w:t>
      </w:r>
      <w:r w:rsidRPr="006C20E4">
        <w:rPr>
          <w:rFonts w:asciiTheme="minorHAnsi" w:hAnsiTheme="minorHAnsi" w:cstheme="minorHAnsi"/>
        </w:rPr>
        <w:t>dla powiatu skarżyskiego i starachowickiego.</w:t>
      </w:r>
    </w:p>
    <w:p w14:paraId="0607E88D" w14:textId="04B69C7F" w:rsidR="007537B5" w:rsidRDefault="007537B5" w:rsidP="00D328ED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Objęcie rozbudowanego geoportalu zawierającego dotychczasowe funkcjonalności i e-usługi oraz nowe e-usługi  wsparciem użytkownika i asystą techniczną przez okres wynikający ze złożonej Oferty (co najmniej 36 miesięcy).</w:t>
      </w:r>
      <w:r w:rsidR="007A1303">
        <w:rPr>
          <w:rFonts w:asciiTheme="minorHAnsi" w:hAnsiTheme="minorHAnsi" w:cstheme="minorHAnsi"/>
        </w:rPr>
        <w:t xml:space="preserve"> </w:t>
      </w:r>
    </w:p>
    <w:p w14:paraId="07A6A941" w14:textId="03B98404" w:rsidR="00CE6730" w:rsidRPr="00CE6730" w:rsidRDefault="00CE6730" w:rsidP="00CE6730">
      <w:pPr>
        <w:pStyle w:val="Akapitzlist"/>
        <w:numPr>
          <w:ilvl w:val="0"/>
          <w:numId w:val="16"/>
        </w:numPr>
        <w:rPr>
          <w:rFonts w:asciiTheme="minorHAnsi" w:hAnsiTheme="minorHAnsi" w:cstheme="minorHAnsi"/>
        </w:rPr>
      </w:pPr>
      <w:bookmarkStart w:id="8" w:name="_Hlk117804154"/>
      <w:r>
        <w:rPr>
          <w:rFonts w:asciiTheme="minorHAnsi" w:hAnsiTheme="minorHAnsi" w:cstheme="minorHAnsi"/>
        </w:rPr>
        <w:t>Przeniesienie (m</w:t>
      </w:r>
      <w:r w:rsidRPr="00CE6730">
        <w:rPr>
          <w:rFonts w:asciiTheme="minorHAnsi" w:hAnsiTheme="minorHAnsi" w:cstheme="minorHAnsi"/>
        </w:rPr>
        <w:t>igracja</w:t>
      </w:r>
      <w:r>
        <w:rPr>
          <w:rFonts w:asciiTheme="minorHAnsi" w:hAnsiTheme="minorHAnsi" w:cstheme="minorHAnsi"/>
        </w:rPr>
        <w:t>)</w:t>
      </w:r>
      <w:r w:rsidRPr="00CE6730">
        <w:rPr>
          <w:rFonts w:asciiTheme="minorHAnsi" w:hAnsiTheme="minorHAnsi" w:cstheme="minorHAnsi"/>
        </w:rPr>
        <w:t xml:space="preserve"> rozbudowanego geoportalu oraz e-usług do nowego sprzętu </w:t>
      </w:r>
      <w:r>
        <w:rPr>
          <w:rFonts w:asciiTheme="minorHAnsi" w:hAnsiTheme="minorHAnsi" w:cstheme="minorHAnsi"/>
        </w:rPr>
        <w:t xml:space="preserve">IT </w:t>
      </w:r>
      <w:r w:rsidRPr="00CE6730">
        <w:rPr>
          <w:rFonts w:asciiTheme="minorHAnsi" w:hAnsiTheme="minorHAnsi" w:cstheme="minorHAnsi"/>
        </w:rPr>
        <w:t>w powiecie koneckim</w:t>
      </w:r>
      <w:bookmarkEnd w:id="8"/>
      <w:r>
        <w:rPr>
          <w:rFonts w:asciiTheme="minorHAnsi" w:hAnsiTheme="minorHAnsi" w:cstheme="minorHAnsi"/>
        </w:rPr>
        <w:t>,</w:t>
      </w:r>
      <w:r w:rsidRPr="00CE6730">
        <w:rPr>
          <w:rFonts w:asciiTheme="minorHAnsi" w:hAnsiTheme="minorHAnsi" w:cstheme="minorHAnsi"/>
        </w:rPr>
        <w:t xml:space="preserve"> zakupionego przez Powiat Konecki w ramach Projektu.</w:t>
      </w:r>
    </w:p>
    <w:p w14:paraId="249DC544" w14:textId="23D15EA7" w:rsidR="007537B5" w:rsidRPr="005910D1" w:rsidRDefault="007537B5" w:rsidP="005910D1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>Nowe e-usługi publiczne mają być zorientowane na mieszkańców, przedsiębiorców, administrację publiczną i inne instytucje.</w:t>
      </w:r>
    </w:p>
    <w:p w14:paraId="53A577E0" w14:textId="775A6038" w:rsidR="007537B5" w:rsidRPr="006C20E4" w:rsidRDefault="007537B5" w:rsidP="00D328E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Zamawiający dopuszcza wyłącznie rozwiązania, których skutkiem będzie poprawne działanie geoportalu i e-usług w siedzibach i na sprzęcie</w:t>
      </w:r>
      <w:r w:rsidR="005910D1">
        <w:rPr>
          <w:rFonts w:asciiTheme="minorHAnsi" w:hAnsiTheme="minorHAnsi" w:cstheme="minorHAnsi"/>
        </w:rPr>
        <w:t xml:space="preserve"> będącego własnością </w:t>
      </w:r>
      <w:r w:rsidRPr="006C20E4">
        <w:rPr>
          <w:rFonts w:asciiTheme="minorHAnsi" w:hAnsiTheme="minorHAnsi" w:cstheme="minorHAnsi"/>
        </w:rPr>
        <w:t xml:space="preserve"> powiatów</w:t>
      </w:r>
      <w:r w:rsidR="005910D1">
        <w:rPr>
          <w:rFonts w:asciiTheme="minorHAnsi" w:hAnsiTheme="minorHAnsi" w:cstheme="minorHAnsi"/>
        </w:rPr>
        <w:t>.</w:t>
      </w:r>
    </w:p>
    <w:p w14:paraId="0DF4B2BB" w14:textId="5FB70EC6" w:rsidR="007537B5" w:rsidRPr="006C20E4" w:rsidRDefault="007537B5" w:rsidP="00D328ED">
      <w:pPr>
        <w:pStyle w:val="Akapitzlist"/>
        <w:numPr>
          <w:ilvl w:val="0"/>
          <w:numId w:val="15"/>
        </w:num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Geoportale będą działały w oparciu o bazy danych systemów dziedzinowych opisanych w</w:t>
      </w:r>
      <w:r w:rsidR="005910D1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 xml:space="preserve">punkcie </w:t>
      </w:r>
      <w:r w:rsidR="00543DFC">
        <w:rPr>
          <w:rFonts w:asciiTheme="minorHAnsi" w:hAnsiTheme="minorHAnsi" w:cstheme="minorHAnsi"/>
        </w:rPr>
        <w:t>5</w:t>
      </w:r>
      <w:r w:rsidRPr="006C20E4">
        <w:rPr>
          <w:rFonts w:asciiTheme="minorHAnsi" w:hAnsiTheme="minorHAnsi" w:cstheme="minorHAnsi"/>
        </w:rPr>
        <w:t>, tj. bazy systemu STRATEG (back-office), bez konieczność ich kopiowania czy powielania do jakichkolwiek oddzielnych struktur danych celem ich udostępniania.</w:t>
      </w:r>
    </w:p>
    <w:p w14:paraId="4D3BE625" w14:textId="77777777" w:rsidR="003F54B8" w:rsidRPr="006C20E4" w:rsidRDefault="003F54B8" w:rsidP="003F54B8">
      <w:pPr>
        <w:pStyle w:val="Akapitzlist"/>
        <w:ind w:left="1068"/>
        <w:rPr>
          <w:rFonts w:asciiTheme="minorHAnsi" w:hAnsiTheme="minorHAnsi" w:cstheme="minorHAnsi"/>
        </w:rPr>
      </w:pPr>
    </w:p>
    <w:p w14:paraId="0DF8F42F" w14:textId="77777777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9" w:name="_Toc117806359"/>
      <w:r w:rsidRPr="006C20E4">
        <w:rPr>
          <w:rFonts w:asciiTheme="minorHAnsi" w:hAnsiTheme="minorHAnsi" w:cstheme="minorHAnsi"/>
        </w:rPr>
        <w:t>Uwarunkowania prawne</w:t>
      </w:r>
      <w:bookmarkEnd w:id="9"/>
    </w:p>
    <w:p w14:paraId="72C1872D" w14:textId="77777777" w:rsidR="005E105D" w:rsidRPr="0089380A" w:rsidRDefault="005E105D" w:rsidP="005E105D">
      <w:pPr>
        <w:rPr>
          <w:rFonts w:asciiTheme="minorHAnsi" w:hAnsiTheme="minorHAnsi" w:cstheme="minorHAnsi"/>
          <w:bCs/>
          <w:kern w:val="32"/>
        </w:rPr>
      </w:pPr>
      <w:r w:rsidRPr="006C20E4">
        <w:rPr>
          <w:rFonts w:asciiTheme="minorHAnsi" w:hAnsiTheme="minorHAnsi" w:cstheme="minorHAnsi"/>
          <w:bCs/>
          <w:kern w:val="32"/>
        </w:rPr>
        <w:t>Wykonawca oprócz uwarunkowań szczegółowych zawartych w niniejszym dokumencie musi uwzględniać:</w:t>
      </w:r>
    </w:p>
    <w:p w14:paraId="056BB506" w14:textId="77777777" w:rsidR="005E105D" w:rsidRPr="0089380A" w:rsidRDefault="005E105D" w:rsidP="005E105D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before="60"/>
        <w:textAlignment w:val="baseline"/>
        <w:rPr>
          <w:rFonts w:asciiTheme="minorHAnsi" w:hAnsiTheme="minorHAnsi" w:cstheme="minorHAnsi"/>
        </w:rPr>
      </w:pPr>
      <w:r w:rsidRPr="0089380A">
        <w:rPr>
          <w:rFonts w:asciiTheme="minorHAnsi" w:hAnsiTheme="minorHAnsi" w:cstheme="minorHAnsi"/>
        </w:rPr>
        <w:t xml:space="preserve">Przepisy ogólne służące powstaniu infrastruktury informacji przestrzennej  we Wspólnocie Europejskiej, które ustanowiła: </w:t>
      </w:r>
    </w:p>
    <w:p w14:paraId="100C5B68" w14:textId="77777777" w:rsidR="005E105D" w:rsidRPr="0089380A" w:rsidRDefault="005E105D" w:rsidP="005E105D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before="60"/>
        <w:textAlignment w:val="baseline"/>
        <w:rPr>
          <w:rFonts w:asciiTheme="minorHAnsi" w:hAnsiTheme="minorHAnsi" w:cstheme="minorHAnsi"/>
        </w:rPr>
      </w:pPr>
      <w:r w:rsidRPr="0089380A">
        <w:rPr>
          <w:rFonts w:asciiTheme="minorHAnsi" w:hAnsiTheme="minorHAnsi" w:cstheme="minorHAnsi"/>
        </w:rPr>
        <w:t>Dyrektywa INSPIRE - dyrektywa 2007/2/WE Parlamentu Europejskiego i Rady UE z 14 marca 2007 r. ustanawiająca infrastrukturę informacji przestrzennej we Wspólnocie Europejskiej (INSPIRE); (Dz. U. Unii Europejskiej nr L 108/1); Dyrektywa INSPIRE</w:t>
      </w:r>
    </w:p>
    <w:p w14:paraId="451B6F69" w14:textId="77777777" w:rsidR="005E105D" w:rsidRPr="0089380A" w:rsidRDefault="005E105D" w:rsidP="005E105D">
      <w:pPr>
        <w:pStyle w:val="Akapitzlist"/>
        <w:ind w:left="708"/>
        <w:rPr>
          <w:rFonts w:asciiTheme="minorHAnsi" w:hAnsiTheme="minorHAnsi" w:cstheme="minorHAnsi"/>
        </w:rPr>
      </w:pPr>
      <w:r w:rsidRPr="0089380A">
        <w:rPr>
          <w:rFonts w:asciiTheme="minorHAnsi" w:hAnsiTheme="minorHAnsi" w:cstheme="minorHAnsi"/>
        </w:rPr>
        <w:t>i które zostały zaimplementowane do warunków polskich. W konsekwencji powstała:</w:t>
      </w:r>
    </w:p>
    <w:p w14:paraId="488DE5B0" w14:textId="77777777" w:rsidR="005E105D" w:rsidRPr="0089380A" w:rsidRDefault="005E105D" w:rsidP="005E105D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before="60"/>
        <w:textAlignment w:val="baseline"/>
        <w:rPr>
          <w:rFonts w:asciiTheme="minorHAnsi" w:hAnsiTheme="minorHAnsi" w:cstheme="minorHAnsi"/>
        </w:rPr>
      </w:pPr>
      <w:r w:rsidRPr="0089380A">
        <w:rPr>
          <w:rFonts w:asciiTheme="minorHAnsi" w:hAnsiTheme="minorHAnsi" w:cstheme="minorHAnsi"/>
        </w:rPr>
        <w:t>Ustawa o IIP - ustawa z 4 marca 2010 r. o infrastrukturze informacji przestrzennej (Dz. U.  z 2021 r. poz. 214).</w:t>
      </w:r>
    </w:p>
    <w:p w14:paraId="06B162EA" w14:textId="77777777" w:rsidR="005E105D" w:rsidRPr="0089380A" w:rsidRDefault="005E105D" w:rsidP="005E105D">
      <w:pPr>
        <w:pStyle w:val="Akapitzlist"/>
        <w:numPr>
          <w:ilvl w:val="0"/>
          <w:numId w:val="37"/>
        </w:numPr>
        <w:suppressAutoHyphens/>
        <w:autoSpaceDE w:val="0"/>
        <w:autoSpaceDN w:val="0"/>
        <w:spacing w:before="60"/>
        <w:textAlignment w:val="baseline"/>
        <w:rPr>
          <w:rFonts w:asciiTheme="minorHAnsi" w:hAnsiTheme="minorHAnsi" w:cstheme="minorHAnsi"/>
        </w:rPr>
      </w:pPr>
      <w:r w:rsidRPr="0089380A">
        <w:rPr>
          <w:rFonts w:asciiTheme="minorHAnsi" w:hAnsiTheme="minorHAnsi" w:cstheme="minorHAnsi"/>
        </w:rPr>
        <w:t>Przepisy branżowe, które zostały zmienione po ustanowieniu przepisów ogólnych, tj.:</w:t>
      </w:r>
    </w:p>
    <w:p w14:paraId="5E2C538B" w14:textId="77777777" w:rsidR="005E105D" w:rsidRPr="0089380A" w:rsidRDefault="005E105D" w:rsidP="005E105D">
      <w:pPr>
        <w:pStyle w:val="Akapitzlist"/>
        <w:numPr>
          <w:ilvl w:val="1"/>
          <w:numId w:val="37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eastAsia="Calibri" w:hAnsiTheme="minorHAnsi" w:cstheme="minorHAnsi"/>
        </w:rPr>
      </w:pPr>
      <w:r w:rsidRPr="0089380A">
        <w:rPr>
          <w:rFonts w:asciiTheme="minorHAnsi" w:hAnsiTheme="minorHAnsi" w:cstheme="minorHAnsi"/>
        </w:rPr>
        <w:t>u</w:t>
      </w:r>
      <w:r w:rsidRPr="0089380A">
        <w:rPr>
          <w:rStyle w:val="StylCambria"/>
          <w:rFonts w:asciiTheme="minorHAnsi" w:eastAsia="Calibri" w:hAnsiTheme="minorHAnsi" w:cstheme="minorHAnsi"/>
        </w:rPr>
        <w:t>stawa PGiK - ustawa Prawo geodezyjne i kartograficzne z 17 maja 1989 r. (</w:t>
      </w:r>
      <w:r w:rsidRPr="0089380A">
        <w:rPr>
          <w:rFonts w:asciiTheme="minorHAnsi" w:hAnsiTheme="minorHAnsi" w:cstheme="minorHAnsi"/>
          <w:bCs/>
          <w:kern w:val="32"/>
        </w:rPr>
        <w:t>t.j. Dz.U z 2021 r., poz. 1990</w:t>
      </w:r>
      <w:r w:rsidRPr="0089380A">
        <w:rPr>
          <w:rStyle w:val="StylCambria"/>
          <w:rFonts w:asciiTheme="minorHAnsi" w:eastAsia="Calibri" w:hAnsiTheme="minorHAnsi" w:cstheme="minorHAnsi"/>
        </w:rPr>
        <w:t>) oraz nowe akty wykonawcze,</w:t>
      </w:r>
    </w:p>
    <w:p w14:paraId="658DDF99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EGiB - rozporządzenie Ministra Rozwoju, Pracy i Technologii z dnia 27 lipca 2021 r. w sprawie ewidencji gruntów i budynków (Dz.U. z 2021 r., poz. 1390 z późn. zm.),</w:t>
      </w:r>
    </w:p>
    <w:p w14:paraId="0EC7E433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EMUiA - rozporządzenie Ministra Rozwoju, Pracy i Technologii z dnia 21 lipca 2021 r. w sprawie ewidencji miejscowości, ulic i adresów (Dz. U. z 2021 r., poz. 1364),</w:t>
      </w:r>
    </w:p>
    <w:p w14:paraId="258A366C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BTOT500 - rozporządzenie Ministra Rozwoju, Pracy i Technologii z dnia 23 lipca 2021 r. w sprawie bazy danych obiektów topograficznych oraz mapy zasadniczej (Dz.U. z 2021r., poz. 1385),</w:t>
      </w:r>
    </w:p>
    <w:p w14:paraId="4256820F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lastRenderedPageBreak/>
        <w:t>rozporządzenie GESUT - rozporządzenie Ministra Rozwoju, Pracy i Technologii z dnia 23 lipca 2021 r. w sprawie geodezyjnej ewidencji sieci uzbrojenia terenu (Dz.U. z 2021 r., poz. 1374),</w:t>
      </w:r>
    </w:p>
    <w:p w14:paraId="0BC85577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BDSOG - rozporządzenie Ministra Rozwoju, Pracy i Technologii z dnia 6 lipca 2021 r. w sprawie osnów geodezyjnych, grawimetrycznych i magnetycznych (Dz.U. z 2021 r., poz. 1341),</w:t>
      </w:r>
    </w:p>
    <w:p w14:paraId="1F836BCE" w14:textId="77777777" w:rsidR="005E105D" w:rsidRPr="0089380A" w:rsidRDefault="005E105D" w:rsidP="005E105D">
      <w:pPr>
        <w:pStyle w:val="Akapitzlist"/>
        <w:numPr>
          <w:ilvl w:val="1"/>
          <w:numId w:val="37"/>
        </w:numPr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PZGiK - rozporządzenie Ministra Rozwoju, Pracy i Technologii z dnia 2 kwietnia 2021 r. w sprawie organizacji i trybu prowadzenia państwowego zasobu geodezyjnego i kartograficznego (Dz.U. z 2021 r., poz. 820),</w:t>
      </w:r>
    </w:p>
    <w:p w14:paraId="0FCB92CF" w14:textId="77777777" w:rsidR="005E105D" w:rsidRPr="0089380A" w:rsidRDefault="005E105D" w:rsidP="005E105D">
      <w:pPr>
        <w:pStyle w:val="Akapitzlist"/>
        <w:numPr>
          <w:ilvl w:val="1"/>
          <w:numId w:val="37"/>
        </w:numPr>
        <w:spacing w:before="240" w:after="24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w sprawie udostępniania - rozporządzenie Ministra Rozwoju z dnia 28 lipca 2020 r. w sprawie wzorów wniosków o udostępnienie materiałów państwowego zasobu geodezyjnego i kartograficznego, licencji i Dokumentu Obliczenia Opłaty, a także sposobu wydawania licencji (Dz. U. z 2020 r., poz. 1322),</w:t>
      </w:r>
    </w:p>
    <w:p w14:paraId="0FCBC1EE" w14:textId="77777777" w:rsidR="005E105D" w:rsidRPr="0089380A" w:rsidRDefault="005E105D" w:rsidP="005E105D">
      <w:pPr>
        <w:pStyle w:val="Akapitzlist"/>
        <w:numPr>
          <w:ilvl w:val="1"/>
          <w:numId w:val="37"/>
        </w:numPr>
        <w:spacing w:before="240" w:after="24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w sprawie ZSIN - Rozporządzenie Rady Ministrów z dnia 17 stycznia 2013 r. w sprawie zintegrowanego systemu informacji o nieruchomościach (Dz.U. z 2013 r., poz. 249).</w:t>
      </w:r>
    </w:p>
    <w:p w14:paraId="16DB79D1" w14:textId="77777777" w:rsidR="005E105D" w:rsidRPr="0089380A" w:rsidRDefault="005E105D" w:rsidP="005E105D">
      <w:pPr>
        <w:pStyle w:val="Akapitzlist"/>
        <w:numPr>
          <w:ilvl w:val="1"/>
          <w:numId w:val="37"/>
        </w:numPr>
        <w:spacing w:before="240" w:after="24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w sprawie zgłoszeń – Rozporządzenie Ministra Rozwoju z dnia 27 lipca 2020 r. w sprawie wzorów zgłoszenia prac geodezyjnych, zawiadomienia o przekazaniu wyników zgłoszonych prac oraz protokołu weryfikacji wyników zgłoszonych prac geodezyjnych (Dz.U. z 2020 r., poz. 1316).</w:t>
      </w:r>
    </w:p>
    <w:p w14:paraId="7CDCFCCC" w14:textId="77777777" w:rsidR="005E105D" w:rsidRPr="0089380A" w:rsidRDefault="005E105D" w:rsidP="005E105D">
      <w:pPr>
        <w:pStyle w:val="Akapitzlist"/>
        <w:numPr>
          <w:ilvl w:val="0"/>
          <w:numId w:val="37"/>
        </w:numPr>
        <w:spacing w:before="240" w:after="24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Przepisy dotyczące ogólnych zasad informatyzacji Państwa, które nie zostały zaimplementowane w przepisach branżowych, a głównie jest to:</w:t>
      </w:r>
    </w:p>
    <w:p w14:paraId="44DB0EF4" w14:textId="77777777" w:rsidR="005E105D" w:rsidRPr="0089380A" w:rsidRDefault="005E105D" w:rsidP="005E105D">
      <w:pPr>
        <w:pStyle w:val="Akapitzlist"/>
        <w:numPr>
          <w:ilvl w:val="0"/>
          <w:numId w:val="38"/>
        </w:numPr>
        <w:ind w:left="993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Ustawa z 17 lutego 2005 r. o informatyzacji działalności podmiotów realizujących zadania publiczne (t.j. Dz. U. z 2021 r., poz. 670, z późn. zm.) wraz  z przepisami wykonawczymi:</w:t>
      </w:r>
    </w:p>
    <w:p w14:paraId="22D96F66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Ministra Cyfryzacji z dnia 29 czerwca 2020 r. . w sprawie profilu zaufanego i podpisu zaufanego (Dz. U. z 2020 r., poz. 1194),</w:t>
      </w:r>
    </w:p>
    <w:p w14:paraId="0A935DD8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Ministra Cyfryzacji z dnia 10 marca 2020 r. w sprawie szczegółowych warunków organizacyjnych i technicznych, które powinien spełniać system teleinformatyczny służący do uwierzytelniania użytkowników (Dz.U z 2020 r., poz.399),</w:t>
      </w:r>
    </w:p>
    <w:p w14:paraId="5283ED60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lastRenderedPageBreak/>
        <w:t>Rozporządzenie Rady Ministrów z 12 kwietnia 2012 r. w sprawie Krajowych Ram Interoperacyjności, minimalnych wymagań dla rejestrów publicznych i wymiany informacji w postaci elektronicznej oraz minimalnych wymagań dla systemów teleinformatycznych (t. j. Dz. U. z 2017r., poz. 2247 z późn. zm.),</w:t>
      </w:r>
    </w:p>
    <w:p w14:paraId="2A3667C6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Prezesa Rady Ministrów z dnia 14 września 2011 r. w sprawie sporządzania pism w</w:t>
      </w:r>
      <w:r w:rsidRPr="0089380A">
        <w:rPr>
          <w:rFonts w:asciiTheme="minorHAnsi" w:hAnsiTheme="minorHAnsi" w:cstheme="minorHAnsi"/>
        </w:rPr>
        <w:t> </w:t>
      </w:r>
      <w:r w:rsidRPr="0089380A">
        <w:rPr>
          <w:rFonts w:asciiTheme="minorHAnsi" w:hAnsiTheme="minorHAnsi" w:cstheme="minorHAnsi"/>
          <w:bCs/>
          <w:kern w:val="32"/>
        </w:rPr>
        <w:t>formie dokumentów elektronicznych, doręczania dokumentów elektronicznych oraz udostępniania formularzy, wzorów i kopii dokumentów elektronicznych (tj. Dz. U. 2018, poz. 180),</w:t>
      </w:r>
    </w:p>
    <w:p w14:paraId="0437DFFD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Rady Ministrów z dnia 27 września 2005 r. w sprawie sposobu, zakresu i trybu udostępniania danych z rejestru publicznego - art. 15 ust. 3 ustawy (tj. Dz.U. z 2018 r.,  poz. 29),</w:t>
      </w:r>
    </w:p>
    <w:p w14:paraId="6E98A434" w14:textId="77777777" w:rsidR="005E105D" w:rsidRPr="0089380A" w:rsidRDefault="005E105D" w:rsidP="005E105D">
      <w:pPr>
        <w:pStyle w:val="Akapitzlist"/>
        <w:numPr>
          <w:ilvl w:val="0"/>
          <w:numId w:val="39"/>
        </w:numPr>
        <w:ind w:left="1560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rozporządzenie Ministra Cyfryzacji z 5 października 2016 r. w sprawie zakresu i warunków korzystania z elektronicznej platformy usług administracji publicznej (tj. Dz.U. 2019 r., poz. 1626 z późn. zm.).</w:t>
      </w:r>
    </w:p>
    <w:p w14:paraId="70E0610A" w14:textId="77777777" w:rsidR="005E105D" w:rsidRPr="0089380A" w:rsidRDefault="005E105D" w:rsidP="005E105D">
      <w:pPr>
        <w:pStyle w:val="Akapitzlist"/>
        <w:numPr>
          <w:ilvl w:val="0"/>
          <w:numId w:val="38"/>
        </w:numPr>
        <w:ind w:left="993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Ustawa z 18 lipca 2002 r. o świadczeniu usług drogą elektroniczną (t.j. Dz. U. z 2020 r., poz. 344).</w:t>
      </w:r>
    </w:p>
    <w:p w14:paraId="6AF7AA1A" w14:textId="77777777" w:rsidR="005E105D" w:rsidRPr="0089380A" w:rsidRDefault="005E105D" w:rsidP="005E105D">
      <w:pPr>
        <w:pStyle w:val="Akapitzlist"/>
        <w:numPr>
          <w:ilvl w:val="0"/>
          <w:numId w:val="38"/>
        </w:numPr>
        <w:spacing w:before="240"/>
        <w:ind w:left="993"/>
        <w:rPr>
          <w:rFonts w:asciiTheme="minorHAnsi" w:hAnsiTheme="minorHAnsi" w:cstheme="minorHAnsi"/>
          <w:bCs/>
          <w:kern w:val="32"/>
        </w:rPr>
      </w:pPr>
      <w:r w:rsidRPr="0089380A">
        <w:rPr>
          <w:rFonts w:asciiTheme="minorHAnsi" w:hAnsiTheme="minorHAnsi" w:cstheme="minorHAnsi"/>
          <w:bCs/>
          <w:kern w:val="32"/>
        </w:rPr>
        <w:t>Ustawa z 29 września 2016 r. o usługach zaufania oraz identyfikacji elektronicznej  (t.j. Dz. U. z 2021 r., poz. 1797).</w:t>
      </w:r>
    </w:p>
    <w:p w14:paraId="3A458FD2" w14:textId="77777777" w:rsidR="005E105D" w:rsidRDefault="005E105D" w:rsidP="005E105D">
      <w:pPr>
        <w:spacing w:before="240" w:line="276" w:lineRule="auto"/>
        <w:rPr>
          <w:rFonts w:cs="Arial"/>
          <w:bCs/>
          <w:kern w:val="32"/>
        </w:rPr>
      </w:pPr>
      <w:r w:rsidRPr="004475D6">
        <w:rPr>
          <w:rFonts w:cs="Arial"/>
          <w:bCs/>
          <w:kern w:val="32"/>
        </w:rPr>
        <w:t>Udostępnianie danych powinno odbywać się</w:t>
      </w:r>
      <w:r w:rsidRPr="00DA7D74">
        <w:rPr>
          <w:rFonts w:cs="Arial"/>
          <w:bCs/>
          <w:kern w:val="32"/>
        </w:rPr>
        <w:t xml:space="preserve"> w formacie GML z zastosowaniem schematów aplikacyjnych oraz systemów zapewniających minimalne wymagania dla systemów teleinformatycznych, zapewniając tym samym interoperacyjność semantyczną i</w:t>
      </w:r>
      <w:r>
        <w:rPr>
          <w:rFonts w:cs="Arial"/>
          <w:bCs/>
          <w:kern w:val="32"/>
        </w:rPr>
        <w:t> </w:t>
      </w:r>
      <w:r w:rsidRPr="00DA7D74">
        <w:rPr>
          <w:rFonts w:cs="Arial"/>
          <w:bCs/>
          <w:kern w:val="32"/>
        </w:rPr>
        <w:t>technologiczną.</w:t>
      </w:r>
      <w:r>
        <w:rPr>
          <w:rFonts w:cs="Arial"/>
          <w:bCs/>
          <w:kern w:val="32"/>
        </w:rPr>
        <w:t xml:space="preserve"> </w:t>
      </w:r>
    </w:p>
    <w:p w14:paraId="19AB462E" w14:textId="77777777" w:rsidR="005E105D" w:rsidRDefault="005E105D" w:rsidP="005E105D">
      <w:pPr>
        <w:spacing w:line="276" w:lineRule="auto"/>
        <w:rPr>
          <w:rFonts w:cs="Calibri"/>
        </w:rPr>
      </w:pPr>
      <w:r w:rsidRPr="00CF3DA7">
        <w:rPr>
          <w:rFonts w:cs="Calibri"/>
        </w:rPr>
        <w:t xml:space="preserve">Wykonawca przy tworzeniu aplikacji powinien uwzględniać nie tylko schematy aplikacyjne, które zostały opublikowane w przepisach branżowych wymienionych w punkcie 2., ale również  schematy aplikacyjne,  które mogą być publikowane w repozytorium interoperacyjności, o którym mowa w przepisach wydanych na podstawie art. 18 ustawy z dnia 17 lutego 2005 r. o informatyzacji działalności podmiotów realizujących zadania publiczne. </w:t>
      </w:r>
    </w:p>
    <w:p w14:paraId="49D0F40C" w14:textId="77777777" w:rsidR="007D1CC8" w:rsidRPr="006C20E4" w:rsidRDefault="007D1CC8" w:rsidP="007D1CC8">
      <w:pPr>
        <w:pStyle w:val="Akapitzlist"/>
        <w:ind w:left="360"/>
        <w:rPr>
          <w:rFonts w:asciiTheme="minorHAnsi" w:hAnsiTheme="minorHAnsi" w:cstheme="minorHAnsi"/>
          <w:bCs/>
          <w:kern w:val="32"/>
        </w:rPr>
      </w:pPr>
    </w:p>
    <w:p w14:paraId="057133CE" w14:textId="232782FB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10" w:name="_Toc117806360"/>
      <w:r w:rsidRPr="006C20E4">
        <w:rPr>
          <w:rFonts w:asciiTheme="minorHAnsi" w:hAnsiTheme="minorHAnsi" w:cstheme="minorHAnsi"/>
        </w:rPr>
        <w:t>Opis stanu istniejącego</w:t>
      </w:r>
      <w:r w:rsidR="00556E9E" w:rsidRPr="006C20E4">
        <w:rPr>
          <w:rFonts w:asciiTheme="minorHAnsi" w:hAnsiTheme="minorHAnsi" w:cstheme="minorHAnsi"/>
        </w:rPr>
        <w:t xml:space="preserve"> </w:t>
      </w:r>
      <w:r w:rsidR="00526145">
        <w:rPr>
          <w:rFonts w:asciiTheme="minorHAnsi" w:hAnsiTheme="minorHAnsi" w:cstheme="minorHAnsi"/>
        </w:rPr>
        <w:t>w powiatach</w:t>
      </w:r>
      <w:bookmarkEnd w:id="10"/>
      <w:r w:rsidR="00526145">
        <w:rPr>
          <w:rFonts w:asciiTheme="minorHAnsi" w:hAnsiTheme="minorHAnsi" w:cstheme="minorHAnsi"/>
        </w:rPr>
        <w:t xml:space="preserve"> </w:t>
      </w:r>
    </w:p>
    <w:p w14:paraId="6078BBD8" w14:textId="3B8D39FE" w:rsidR="00DB2972" w:rsidRPr="006C20E4" w:rsidRDefault="00DB2972" w:rsidP="00D328ED">
      <w:pPr>
        <w:pStyle w:val="Akapitzlist"/>
        <w:numPr>
          <w:ilvl w:val="0"/>
          <w:numId w:val="21"/>
        </w:numPr>
        <w:spacing w:before="120" w:after="120" w:line="288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Do obsługi zasobu geodezyjnego i kartograficznego w powiatach</w:t>
      </w:r>
      <w:r w:rsidR="00723295">
        <w:rPr>
          <w:rFonts w:asciiTheme="minorHAnsi" w:hAnsiTheme="minorHAnsi" w:cstheme="minorHAnsi"/>
        </w:rPr>
        <w:t>,</w:t>
      </w:r>
      <w:r w:rsidRPr="006C20E4">
        <w:rPr>
          <w:rFonts w:asciiTheme="minorHAnsi" w:hAnsiTheme="minorHAnsi" w:cstheme="minorHAnsi"/>
        </w:rPr>
        <w:t xml:space="preserve"> </w:t>
      </w:r>
      <w:r w:rsidR="00723295">
        <w:rPr>
          <w:rFonts w:asciiTheme="minorHAnsi" w:hAnsiTheme="minorHAnsi" w:cstheme="minorHAnsi"/>
        </w:rPr>
        <w:t xml:space="preserve">w których </w:t>
      </w:r>
      <w:r w:rsidRPr="006C20E4">
        <w:rPr>
          <w:rFonts w:asciiTheme="minorHAnsi" w:hAnsiTheme="minorHAnsi" w:cstheme="minorHAnsi"/>
        </w:rPr>
        <w:t>realiz</w:t>
      </w:r>
      <w:r w:rsidR="00723295">
        <w:rPr>
          <w:rFonts w:asciiTheme="minorHAnsi" w:hAnsiTheme="minorHAnsi" w:cstheme="minorHAnsi"/>
        </w:rPr>
        <w:t>owane będzie</w:t>
      </w:r>
      <w:r w:rsidR="000C7321">
        <w:rPr>
          <w:rFonts w:asciiTheme="minorHAnsi" w:hAnsiTheme="minorHAnsi" w:cstheme="minorHAnsi"/>
        </w:rPr>
        <w:t xml:space="preserve"> niniejsze zamówienie</w:t>
      </w:r>
      <w:r w:rsidR="00723295">
        <w:rPr>
          <w:rFonts w:asciiTheme="minorHAnsi" w:hAnsiTheme="minorHAnsi" w:cstheme="minorHAnsi"/>
        </w:rPr>
        <w:t xml:space="preserve">, </w:t>
      </w:r>
      <w:r w:rsidRPr="006C20E4">
        <w:rPr>
          <w:rFonts w:asciiTheme="minorHAnsi" w:hAnsiTheme="minorHAnsi" w:cstheme="minorHAnsi"/>
        </w:rPr>
        <w:t xml:space="preserve"> służy system dziedzinowy pn. STRATEG, w których głównym programem do przetwarzania danych graficznych jest program EWMAPA. Autorem systemu STRATEG jest firma GEOBID sp. z o.o. w Katowicach. System (back-office) składa się z następujących, zintegrowanych ze sobą programów:</w:t>
      </w:r>
    </w:p>
    <w:p w14:paraId="12CB2942" w14:textId="5DF9BA5D" w:rsidR="00DB2972" w:rsidRPr="006C20E4" w:rsidRDefault="00DB2972" w:rsidP="00543DFC">
      <w:pPr>
        <w:pStyle w:val="Akapitzlist"/>
        <w:numPr>
          <w:ilvl w:val="1"/>
          <w:numId w:val="36"/>
        </w:numPr>
        <w:spacing w:before="120" w:after="12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>EWMAPA FB - do prowadzenia baz danych EGiB, GESUT, BDOT50</w:t>
      </w:r>
      <w:r w:rsidR="000C7321">
        <w:rPr>
          <w:rFonts w:asciiTheme="minorHAnsi" w:hAnsiTheme="minorHAnsi" w:cstheme="minorHAnsi"/>
        </w:rPr>
        <w:t>0 i</w:t>
      </w:r>
      <w:r w:rsidRPr="006C20E4">
        <w:rPr>
          <w:rFonts w:asciiTheme="minorHAnsi" w:hAnsiTheme="minorHAnsi" w:cstheme="minorHAnsi"/>
        </w:rPr>
        <w:t xml:space="preserve"> ADRESY</w:t>
      </w:r>
      <w:r w:rsidR="000C7321">
        <w:rPr>
          <w:rFonts w:asciiTheme="minorHAnsi" w:hAnsiTheme="minorHAnsi" w:cstheme="minorHAnsi"/>
        </w:rPr>
        <w:t>,</w:t>
      </w:r>
    </w:p>
    <w:p w14:paraId="16FA9003" w14:textId="5AEFBCBC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EWOPIS - do prowadzenia bazy opisowej EGiB, zintegrowany z programem EWMAPA</w:t>
      </w:r>
      <w:r w:rsidR="000C7321">
        <w:rPr>
          <w:rFonts w:asciiTheme="minorHAnsi" w:hAnsiTheme="minorHAnsi" w:cstheme="minorHAnsi"/>
        </w:rPr>
        <w:t>,</w:t>
      </w:r>
    </w:p>
    <w:p w14:paraId="25737E0F" w14:textId="506F5A80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REJCEN - do prowadzenie RCiWN, zintegrowany z programem EWOPIS</w:t>
      </w:r>
      <w:r w:rsidR="000C7321">
        <w:rPr>
          <w:rFonts w:asciiTheme="minorHAnsi" w:hAnsiTheme="minorHAnsi" w:cstheme="minorHAnsi"/>
        </w:rPr>
        <w:t>,</w:t>
      </w:r>
    </w:p>
    <w:p w14:paraId="5AB7DD6A" w14:textId="3A286924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OŚRODEK - do prowadzenia materiałów PZGiK, zintegrowany z programem EWMAPA</w:t>
      </w:r>
      <w:r w:rsidR="000C7321">
        <w:rPr>
          <w:rFonts w:asciiTheme="minorHAnsi" w:hAnsiTheme="minorHAnsi" w:cstheme="minorHAnsi"/>
        </w:rPr>
        <w:t>,</w:t>
      </w:r>
    </w:p>
    <w:p w14:paraId="5AB60EC9" w14:textId="3B5652AF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BANK OSNÓW - do prowadzenia BDSOG, zintegrowany z programem EWMAPA</w:t>
      </w:r>
      <w:r w:rsidR="000C7321">
        <w:rPr>
          <w:rFonts w:asciiTheme="minorHAnsi" w:hAnsiTheme="minorHAnsi" w:cstheme="minorHAnsi"/>
        </w:rPr>
        <w:t>,</w:t>
      </w:r>
    </w:p>
    <w:p w14:paraId="156228B6" w14:textId="79AEDDC9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MIENIE - do prowadzenia zasobu gruntów Skarbu Państwa i Powiatu</w:t>
      </w:r>
      <w:r w:rsidR="000C7321">
        <w:rPr>
          <w:rFonts w:asciiTheme="minorHAnsi" w:hAnsiTheme="minorHAnsi" w:cstheme="minorHAnsi"/>
        </w:rPr>
        <w:t>,</w:t>
      </w:r>
    </w:p>
    <w:p w14:paraId="71C092F9" w14:textId="77777777" w:rsidR="00DB2972" w:rsidRPr="006C20E4" w:rsidRDefault="00DB2972" w:rsidP="00543DFC">
      <w:pPr>
        <w:pStyle w:val="Akapitzlist"/>
        <w:numPr>
          <w:ilvl w:val="1"/>
          <w:numId w:val="36"/>
        </w:numPr>
        <w:spacing w:after="160" w:line="259" w:lineRule="auto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UŻW - do prowadzenia rejestru opłat za użytkowanie wieczyste i zarząd.</w:t>
      </w:r>
    </w:p>
    <w:p w14:paraId="03D357E4" w14:textId="47A80871" w:rsidR="00DB2972" w:rsidRPr="006C20E4" w:rsidRDefault="00DB2972" w:rsidP="00D328ED">
      <w:pPr>
        <w:pStyle w:val="Akapitzlist"/>
        <w:numPr>
          <w:ilvl w:val="0"/>
          <w:numId w:val="21"/>
        </w:numPr>
        <w:spacing w:after="160" w:line="288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Powiat</w:t>
      </w:r>
      <w:r w:rsidR="004B7256">
        <w:rPr>
          <w:rFonts w:asciiTheme="minorHAnsi" w:hAnsiTheme="minorHAnsi" w:cstheme="minorHAnsi"/>
        </w:rPr>
        <w:t>y</w:t>
      </w:r>
      <w:r w:rsidRPr="006C20E4">
        <w:rPr>
          <w:rFonts w:asciiTheme="minorHAnsi" w:hAnsiTheme="minorHAnsi" w:cstheme="minorHAnsi"/>
        </w:rPr>
        <w:t xml:space="preserve"> nie przewidują zmiany</w:t>
      </w:r>
      <w:r w:rsidR="004B7256">
        <w:rPr>
          <w:rFonts w:asciiTheme="minorHAnsi" w:hAnsiTheme="minorHAnsi" w:cstheme="minorHAnsi"/>
        </w:rPr>
        <w:t xml:space="preserve"> w/w programów</w:t>
      </w:r>
      <w:r w:rsidRPr="006C20E4">
        <w:rPr>
          <w:rFonts w:asciiTheme="minorHAnsi" w:hAnsiTheme="minorHAnsi" w:cstheme="minorHAnsi"/>
        </w:rPr>
        <w:t xml:space="preserve">.  Szczegółowe informacje o tym systemie i zintegrowanych programach wchodzących w skład systemu znajdują się na stronie internetowej: </w:t>
      </w:r>
      <w:hyperlink r:id="rId10" w:history="1">
        <w:r w:rsidRPr="006C20E4">
          <w:rPr>
            <w:rStyle w:val="Hipercze"/>
            <w:rFonts w:asciiTheme="minorHAnsi" w:hAnsiTheme="minorHAnsi" w:cstheme="minorHAnsi"/>
          </w:rPr>
          <w:t>https://geobid.pl</w:t>
        </w:r>
      </w:hyperlink>
      <w:r w:rsidR="000C7321">
        <w:rPr>
          <w:rFonts w:asciiTheme="minorHAnsi" w:hAnsiTheme="minorHAnsi" w:cstheme="minorHAnsi"/>
        </w:rPr>
        <w:t>.</w:t>
      </w:r>
      <w:r w:rsidR="004B7256">
        <w:rPr>
          <w:rFonts w:asciiTheme="minorHAnsi" w:hAnsiTheme="minorHAnsi" w:cstheme="minorHAnsi"/>
        </w:rPr>
        <w:t xml:space="preserve"> W</w:t>
      </w:r>
      <w:r w:rsidR="004B7256" w:rsidRPr="004B7256">
        <w:rPr>
          <w:rFonts w:asciiTheme="minorHAnsi" w:hAnsiTheme="minorHAnsi" w:cstheme="minorHAnsi"/>
        </w:rPr>
        <w:t xml:space="preserve"> okresie realizacji przedmiotu umowy</w:t>
      </w:r>
      <w:r w:rsidR="004B7256">
        <w:rPr>
          <w:rFonts w:asciiTheme="minorHAnsi" w:hAnsiTheme="minorHAnsi" w:cstheme="minorHAnsi"/>
        </w:rPr>
        <w:t xml:space="preserve"> (</w:t>
      </w:r>
      <w:r w:rsidR="004B7256" w:rsidRPr="004B7256">
        <w:rPr>
          <w:rFonts w:asciiTheme="minorHAnsi" w:hAnsiTheme="minorHAnsi" w:cstheme="minorHAnsi"/>
        </w:rPr>
        <w:t>przed przystąpieniem do uruchomienia e-usług</w:t>
      </w:r>
      <w:r w:rsidR="004B7256">
        <w:rPr>
          <w:rFonts w:asciiTheme="minorHAnsi" w:hAnsiTheme="minorHAnsi" w:cstheme="minorHAnsi"/>
        </w:rPr>
        <w:t>)</w:t>
      </w:r>
      <w:r w:rsidR="004B7256" w:rsidRPr="004B7256">
        <w:rPr>
          <w:rFonts w:asciiTheme="minorHAnsi" w:hAnsiTheme="minorHAnsi" w:cstheme="minorHAnsi"/>
        </w:rPr>
        <w:t xml:space="preserve"> Zamawiający zapewni aktualne wersje programów koniecznych do uruchomienia e-usług</w:t>
      </w:r>
      <w:r w:rsidR="004B7256">
        <w:rPr>
          <w:rFonts w:asciiTheme="minorHAnsi" w:hAnsiTheme="minorHAnsi" w:cstheme="minorHAnsi"/>
        </w:rPr>
        <w:t xml:space="preserve"> i </w:t>
      </w:r>
      <w:r w:rsidR="004B7256" w:rsidRPr="004B7256">
        <w:rPr>
          <w:rFonts w:asciiTheme="minorHAnsi" w:hAnsiTheme="minorHAnsi" w:cstheme="minorHAnsi"/>
        </w:rPr>
        <w:t>rozbudowy Geoportalu</w:t>
      </w:r>
      <w:r w:rsidR="004B7256">
        <w:rPr>
          <w:rFonts w:asciiTheme="minorHAnsi" w:hAnsiTheme="minorHAnsi" w:cstheme="minorHAnsi"/>
        </w:rPr>
        <w:t>.</w:t>
      </w:r>
    </w:p>
    <w:p w14:paraId="119022D2" w14:textId="443066DF" w:rsidR="00CB6E60" w:rsidRPr="006C20E4" w:rsidRDefault="00CB6E60" w:rsidP="00D328ED">
      <w:pPr>
        <w:pStyle w:val="Akapitzlist"/>
        <w:numPr>
          <w:ilvl w:val="0"/>
          <w:numId w:val="21"/>
        </w:numPr>
        <w:spacing w:after="120" w:line="259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System STRATEG jest systemem modułowym, łatwym do rozbudowy. Funkcjonuje on w oparciu o relacyjną bazę danych Firebird gwarantującą poprawne przetwarzanie transakcji w bazach danych i zgodną ze standardem ANSI SQL-92. Wykorzystywana przez system STRATEG baza danych jest dystrybuowana na zasadach licencji publicznej – darmowej i jest bazą typu open source. Pozwala to na znaczące obniżenie kosztów utrzymania geodezyjnych systemów dziedzinowych w p</w:t>
      </w:r>
      <w:r w:rsidR="000C7321">
        <w:rPr>
          <w:rFonts w:asciiTheme="minorHAnsi" w:hAnsiTheme="minorHAnsi" w:cstheme="minorHAnsi"/>
        </w:rPr>
        <w:t>orównaniu do innych producentów</w:t>
      </w:r>
      <w:r w:rsidRPr="006C20E4">
        <w:rPr>
          <w:rFonts w:asciiTheme="minorHAnsi" w:hAnsiTheme="minorHAnsi" w:cstheme="minorHAnsi"/>
        </w:rPr>
        <w:t xml:space="preserve"> wykorzystujących w swych produktach komercyjne wersje środowisk bazodanowych generujących ogromne roczne koszty ich utrzymania.</w:t>
      </w:r>
    </w:p>
    <w:p w14:paraId="7A855784" w14:textId="7A500901" w:rsidR="00576EBE" w:rsidRPr="006C20E4" w:rsidRDefault="00576EBE" w:rsidP="00D328ED">
      <w:pPr>
        <w:pStyle w:val="Akapitzlist"/>
        <w:numPr>
          <w:ilvl w:val="0"/>
          <w:numId w:val="21"/>
        </w:numPr>
        <w:spacing w:after="160" w:line="288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Program EWMAPA jest równocześnie serwerem danych WMS, jak i klientem danych WMS udostępnianych przez inne podmioty. W oparciu o ten serwer utworzony został system informacji przestrzennej [geoportal] umożliwiający proste połączenie serwisu własnego i</w:t>
      </w:r>
      <w:r w:rsidR="008170C7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zewnętrznych adresów innych usług WMS. System geoportal działa w standardowych przeglądarkach internetowych typu Internet Explorer, Edge, FireFox, Opera, Chrome i</w:t>
      </w:r>
      <w:r w:rsidR="00526145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>innych, bez konieczności instalowania dodatkowych aplikacji typu plug-in.</w:t>
      </w:r>
    </w:p>
    <w:p w14:paraId="5DDF7C00" w14:textId="76C0AC9F" w:rsidR="00DB2972" w:rsidRPr="006C20E4" w:rsidRDefault="00DB2972" w:rsidP="00D328ED">
      <w:pPr>
        <w:pStyle w:val="Akapitzlist"/>
        <w:numPr>
          <w:ilvl w:val="0"/>
          <w:numId w:val="21"/>
        </w:numPr>
        <w:spacing w:after="160" w:line="288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 2015 r. w ramach projektu</w:t>
      </w:r>
      <w:r w:rsidR="00CC6ECF">
        <w:rPr>
          <w:rFonts w:asciiTheme="minorHAnsi" w:hAnsiTheme="minorHAnsi" w:cstheme="minorHAnsi"/>
        </w:rPr>
        <w:t xml:space="preserve"> </w:t>
      </w:r>
      <w:r w:rsidR="00CC6ECF" w:rsidRPr="00CC6ECF">
        <w:rPr>
          <w:rFonts w:asciiTheme="minorHAnsi" w:hAnsiTheme="minorHAnsi" w:cstheme="minorHAnsi"/>
        </w:rPr>
        <w:t>„e-świętokrzyskie Budowa Systemu Informacji Przestrzennej Województwa Świętokrzyskiego”</w:t>
      </w:r>
      <w:r w:rsidRPr="006C20E4">
        <w:rPr>
          <w:rFonts w:asciiTheme="minorHAnsi" w:hAnsiTheme="minorHAnsi" w:cstheme="minorHAnsi"/>
        </w:rPr>
        <w:t xml:space="preserve"> został utworzony</w:t>
      </w:r>
      <w:r w:rsidR="008B757B">
        <w:rPr>
          <w:rFonts w:asciiTheme="minorHAnsi" w:hAnsiTheme="minorHAnsi" w:cstheme="minorHAnsi"/>
        </w:rPr>
        <w:t xml:space="preserve"> lub rozbudowany</w:t>
      </w:r>
      <w:r w:rsidRPr="006C20E4">
        <w:rPr>
          <w:rFonts w:asciiTheme="minorHAnsi" w:hAnsiTheme="minorHAnsi" w:cstheme="minorHAnsi"/>
        </w:rPr>
        <w:t xml:space="preserve"> i wdrożony we wszystkich powiatach portal PODGiK do udostępniania powiatowego zasobu geodezyjnego i</w:t>
      </w:r>
      <w:r w:rsidR="00CB6E60" w:rsidRPr="006C20E4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 xml:space="preserve">kartograficznego w sieci Internet. Portal ten jest oparty o serwer EWMAPA WMS. </w:t>
      </w:r>
    </w:p>
    <w:p w14:paraId="61A4F25A" w14:textId="77777777" w:rsidR="00DB2972" w:rsidRPr="006C20E4" w:rsidRDefault="00DB2972" w:rsidP="00D328ED">
      <w:pPr>
        <w:pStyle w:val="Akapitzlist"/>
        <w:numPr>
          <w:ilvl w:val="0"/>
          <w:numId w:val="21"/>
        </w:numPr>
        <w:spacing w:after="160" w:line="288" w:lineRule="auto"/>
        <w:ind w:left="425" w:hanging="425"/>
        <w:contextualSpacing w:val="0"/>
        <w:rPr>
          <w:rFonts w:asciiTheme="minorHAnsi" w:hAnsiTheme="minorHAnsi" w:cstheme="minorHAnsi"/>
          <w:color w:val="FF0000"/>
        </w:rPr>
      </w:pPr>
      <w:r w:rsidRPr="006C20E4">
        <w:rPr>
          <w:rFonts w:asciiTheme="minorHAnsi" w:hAnsiTheme="minorHAnsi" w:cstheme="minorHAnsi"/>
        </w:rPr>
        <w:t xml:space="preserve">Poszczególne powiaty w ramach własnych środków poszerzały ten portal o dodatkowe e-usługi. </w:t>
      </w:r>
    </w:p>
    <w:p w14:paraId="319DB39A" w14:textId="2209FE6A" w:rsidR="00556E9E" w:rsidRPr="006C20E4" w:rsidRDefault="00DB2972" w:rsidP="000C7321">
      <w:pPr>
        <w:pStyle w:val="Akapitzlist"/>
        <w:numPr>
          <w:ilvl w:val="0"/>
          <w:numId w:val="21"/>
        </w:numPr>
        <w:spacing w:after="120" w:line="259" w:lineRule="auto"/>
        <w:ind w:left="425" w:hanging="425"/>
        <w:contextualSpacing w:val="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 xml:space="preserve">Wszystkie e-usługi działające w ramach geoportalu pobierają i zapisują dane do SQL-owych baz danych obsługiwanych przez system STRATEG. </w:t>
      </w:r>
    </w:p>
    <w:p w14:paraId="318B7AE5" w14:textId="77777777" w:rsidR="00312AE1" w:rsidRPr="007B5064" w:rsidRDefault="00312AE1" w:rsidP="007B5064">
      <w:pPr>
        <w:spacing w:after="120" w:line="259" w:lineRule="auto"/>
        <w:jc w:val="left"/>
        <w:rPr>
          <w:rFonts w:asciiTheme="minorHAnsi" w:hAnsiTheme="minorHAnsi" w:cstheme="minorHAnsi"/>
        </w:rPr>
      </w:pPr>
    </w:p>
    <w:p w14:paraId="1E7A8E69" w14:textId="19E7AF2B" w:rsidR="00556E9E" w:rsidRPr="006C20E4" w:rsidRDefault="00556E9E" w:rsidP="00556E9E">
      <w:pPr>
        <w:pStyle w:val="Nagwek2"/>
        <w:rPr>
          <w:rFonts w:asciiTheme="minorHAnsi" w:hAnsiTheme="minorHAnsi" w:cstheme="minorHAnsi"/>
        </w:rPr>
      </w:pPr>
      <w:bookmarkStart w:id="11" w:name="_Toc117806361"/>
      <w:r w:rsidRPr="006C20E4">
        <w:rPr>
          <w:rFonts w:asciiTheme="minorHAnsi" w:hAnsiTheme="minorHAnsi" w:cstheme="minorHAnsi"/>
        </w:rPr>
        <w:t xml:space="preserve">E-usługi </w:t>
      </w:r>
      <w:r w:rsidR="00CB6E60" w:rsidRPr="006C20E4">
        <w:rPr>
          <w:rFonts w:asciiTheme="minorHAnsi" w:hAnsiTheme="minorHAnsi" w:cstheme="minorHAnsi"/>
        </w:rPr>
        <w:t>funkcjonujące w poszczególnych powiatach</w:t>
      </w:r>
      <w:bookmarkEnd w:id="11"/>
    </w:p>
    <w:p w14:paraId="6837BA45" w14:textId="3CF1C501" w:rsidR="00375332" w:rsidRPr="006C20E4" w:rsidRDefault="00375332" w:rsidP="00375332">
      <w:pPr>
        <w:rPr>
          <w:rFonts w:asciiTheme="minorHAnsi" w:hAnsiTheme="minorHAnsi" w:cstheme="minorHAnsi"/>
        </w:rPr>
      </w:pPr>
    </w:p>
    <w:p w14:paraId="2F5771F8" w14:textId="77777777" w:rsidR="00375332" w:rsidRPr="006C20E4" w:rsidRDefault="00375332" w:rsidP="00375332">
      <w:pPr>
        <w:pStyle w:val="Nagwek3"/>
        <w:rPr>
          <w:rFonts w:asciiTheme="minorHAnsi" w:hAnsiTheme="minorHAnsi" w:cstheme="minorHAnsi"/>
        </w:rPr>
      </w:pPr>
      <w:bookmarkStart w:id="12" w:name="_Toc117806362"/>
      <w:r w:rsidRPr="006C20E4">
        <w:rPr>
          <w:rFonts w:asciiTheme="minorHAnsi" w:hAnsiTheme="minorHAnsi" w:cstheme="minorHAnsi"/>
        </w:rPr>
        <w:t>Powiat Skarżyski</w:t>
      </w:r>
      <w:bookmarkEnd w:id="12"/>
    </w:p>
    <w:p w14:paraId="0C5EB320" w14:textId="77777777" w:rsidR="00367F14" w:rsidRPr="006C20E4" w:rsidRDefault="00367F14" w:rsidP="00367F14">
      <w:pPr>
        <w:pStyle w:val="Legenda"/>
        <w:jc w:val="both"/>
        <w:rPr>
          <w:rStyle w:val="StylCambria"/>
          <w:rFonts w:asciiTheme="minorHAnsi" w:hAnsiTheme="minorHAnsi" w:cstheme="minorHAnsi"/>
          <w:b w:val="0"/>
          <w:bCs w:val="0"/>
          <w:szCs w:val="24"/>
        </w:rPr>
      </w:pPr>
    </w:p>
    <w:p w14:paraId="48BC0FCF" w14:textId="14DD6454" w:rsidR="00375332" w:rsidRPr="006C20E4" w:rsidRDefault="00375332" w:rsidP="00367F14">
      <w:pPr>
        <w:pStyle w:val="Legenda"/>
        <w:jc w:val="both"/>
        <w:rPr>
          <w:rStyle w:val="StylCambria"/>
          <w:rFonts w:asciiTheme="minorHAnsi" w:hAnsiTheme="minorHAnsi" w:cstheme="minorHAnsi"/>
          <w:b w:val="0"/>
          <w:bCs w:val="0"/>
          <w:szCs w:val="24"/>
        </w:rPr>
      </w:pPr>
      <w:r w:rsidRPr="006C20E4">
        <w:rPr>
          <w:rStyle w:val="StylCambria"/>
          <w:rFonts w:asciiTheme="minorHAnsi" w:hAnsiTheme="minorHAnsi" w:cstheme="minorHAnsi"/>
          <w:b w:val="0"/>
          <w:bCs w:val="0"/>
          <w:szCs w:val="24"/>
        </w:rPr>
        <w:t>Podstawowy zestaw e-usług występujący w geoportalu powiatu skarżyskiego:</w:t>
      </w:r>
    </w:p>
    <w:p w14:paraId="221F8C56" w14:textId="77777777" w:rsidR="00375332" w:rsidRPr="006C20E4" w:rsidRDefault="00375332" w:rsidP="00375332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43"/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2"/>
        <w:gridCol w:w="1860"/>
        <w:gridCol w:w="3686"/>
        <w:gridCol w:w="1134"/>
        <w:gridCol w:w="992"/>
        <w:gridCol w:w="1276"/>
      </w:tblGrid>
      <w:tr w:rsidR="005255BC" w:rsidRPr="006C20E4" w14:paraId="07069EFA" w14:textId="77777777" w:rsidTr="005255BC">
        <w:tc>
          <w:tcPr>
            <w:tcW w:w="522" w:type="dxa"/>
            <w:shd w:val="clear" w:color="auto" w:fill="D9D9D9"/>
            <w:vAlign w:val="center"/>
          </w:tcPr>
          <w:p w14:paraId="216E6A95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23FB9646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05C0B222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C7E6664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dojrza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łości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282AF255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29F5EDA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5255BC" w:rsidRPr="006C20E4" w14:paraId="3F1022B2" w14:textId="77777777" w:rsidTr="005255BC">
        <w:trPr>
          <w:trHeight w:val="286"/>
        </w:trPr>
        <w:tc>
          <w:tcPr>
            <w:tcW w:w="522" w:type="dxa"/>
            <w:shd w:val="clear" w:color="auto" w:fill="D9D9D9"/>
            <w:vAlign w:val="center"/>
          </w:tcPr>
          <w:p w14:paraId="240D7EC4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34C4E38B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005A2A22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E0F1DA4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4F0D467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61141A4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5255BC" w:rsidRPr="006C20E4" w14:paraId="7DC35D5B" w14:textId="77777777" w:rsidTr="005255BC">
        <w:tc>
          <w:tcPr>
            <w:tcW w:w="522" w:type="dxa"/>
            <w:shd w:val="clear" w:color="auto" w:fill="auto"/>
            <w:vAlign w:val="center"/>
          </w:tcPr>
          <w:p w14:paraId="690FD2A4" w14:textId="77777777" w:rsidR="005255BC" w:rsidRPr="006C20E4" w:rsidRDefault="005255BC" w:rsidP="005255BC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F10BE76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mapy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0678962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Na żądanie użytkownika generowanie obrazu mapy w oparciu o usługę WMS. Użytkownik wybiera poprzez stronę internetową obszar oraz zakres tematyczny, usługa zwraca obraz mapy.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E709B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02DBBF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0B52EE3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51D4A802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E43FE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5255BC" w:rsidRPr="006C20E4" w14:paraId="24238E08" w14:textId="77777777" w:rsidTr="005255BC">
        <w:tc>
          <w:tcPr>
            <w:tcW w:w="522" w:type="dxa"/>
            <w:shd w:val="clear" w:color="auto" w:fill="auto"/>
            <w:vAlign w:val="center"/>
          </w:tcPr>
          <w:p w14:paraId="4AE17673" w14:textId="77777777" w:rsidR="005255BC" w:rsidRPr="006C20E4" w:rsidRDefault="005255BC" w:rsidP="005255BC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68A0680" w14:textId="17600CBD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</w:t>
            </w:r>
            <w:r w:rsidR="000C7321">
              <w:rPr>
                <w:rFonts w:asciiTheme="minorHAnsi" w:hAnsiTheme="minorHAnsi" w:cstheme="minorHAnsi"/>
                <w:sz w:val="20"/>
                <w:szCs w:val="20"/>
              </w:rPr>
              <w:t>pozyskiwania danych o działce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budynkach na działce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28257B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wskazuje na obrazie mapy działkę ewidencyjną, a usługa w oparciu o bazę danych EGiB zwraca informację o działce i budynkach bez danych osobowych (ograniczony zakres informacji).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32B65F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B60C8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10CC5AD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720862C6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23978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5255BC" w:rsidRPr="006C20E4" w14:paraId="768867F8" w14:textId="77777777" w:rsidTr="005255BC">
        <w:tc>
          <w:tcPr>
            <w:tcW w:w="522" w:type="dxa"/>
            <w:shd w:val="clear" w:color="auto" w:fill="auto"/>
            <w:vAlign w:val="center"/>
          </w:tcPr>
          <w:p w14:paraId="030C8FCB" w14:textId="77777777" w:rsidR="005255BC" w:rsidRPr="006C20E4" w:rsidRDefault="005255BC" w:rsidP="005255BC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3F50BC8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numeru działki ewidencyjnej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D1B181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numer działki (lub fragment numeru działki), usługa zwraca obraz graficzny wybranej działki lub działek w przypadku wyboru przez fragment numeru.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37509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FDA592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45C5C0EF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4E876412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16D8D0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5255BC" w:rsidRPr="006C20E4" w14:paraId="69574800" w14:textId="77777777" w:rsidTr="005255BC">
        <w:tc>
          <w:tcPr>
            <w:tcW w:w="522" w:type="dxa"/>
            <w:shd w:val="clear" w:color="auto" w:fill="auto"/>
            <w:vAlign w:val="center"/>
          </w:tcPr>
          <w:p w14:paraId="6A098F13" w14:textId="77777777" w:rsidR="005255BC" w:rsidRPr="006C20E4" w:rsidRDefault="005255BC" w:rsidP="005255BC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C2C105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współrzędnych geograficznych lub geodezyjnych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9738C9F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współrzędne, a usługa transformuje je i wskazuje obraz na mapie.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68541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92F21E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E5F4B21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08D20FDA" w14:textId="77777777" w:rsidR="005255BC" w:rsidRPr="006C20E4" w:rsidRDefault="005255BC" w:rsidP="005255B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B6D005" w14:textId="77777777" w:rsidR="005255BC" w:rsidRPr="006C20E4" w:rsidRDefault="005255BC" w:rsidP="005255B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</w:tbl>
    <w:p w14:paraId="2786136E" w14:textId="12931DCA" w:rsidR="00CB6E60" w:rsidRPr="006C20E4" w:rsidRDefault="00CB6E60" w:rsidP="00CB6E60">
      <w:pPr>
        <w:rPr>
          <w:rFonts w:asciiTheme="minorHAnsi" w:hAnsiTheme="minorHAnsi" w:cstheme="minorHAnsi"/>
        </w:rPr>
      </w:pPr>
    </w:p>
    <w:p w14:paraId="2A5D420F" w14:textId="2148B9AF" w:rsidR="00375332" w:rsidRPr="006C20E4" w:rsidRDefault="00375332" w:rsidP="00367F14">
      <w:pPr>
        <w:ind w:left="84" w:right="-284"/>
        <w:rPr>
          <w:rFonts w:asciiTheme="minorHAnsi" w:hAnsiTheme="minorHAnsi" w:cstheme="minorHAnsi"/>
          <w:bCs/>
        </w:rPr>
      </w:pPr>
      <w:r w:rsidRPr="006C20E4">
        <w:rPr>
          <w:rFonts w:asciiTheme="minorHAnsi" w:hAnsiTheme="minorHAnsi" w:cstheme="minorHAnsi"/>
          <w:bCs/>
        </w:rPr>
        <w:t>Zestaw e-usług związanych z procesem obsługi wykonawców prac geodezyjnych (dla zgłoszeń przed 30 lipca 2020</w:t>
      </w:r>
      <w:r w:rsidR="004C5BD7">
        <w:rPr>
          <w:rFonts w:asciiTheme="minorHAnsi" w:hAnsiTheme="minorHAnsi" w:cstheme="minorHAnsi"/>
          <w:bCs/>
        </w:rPr>
        <w:t xml:space="preserve"> </w:t>
      </w:r>
      <w:r w:rsidRPr="006C20E4">
        <w:rPr>
          <w:rFonts w:asciiTheme="minorHAnsi" w:hAnsiTheme="minorHAnsi" w:cstheme="minorHAnsi"/>
          <w:bCs/>
        </w:rPr>
        <w:t>r.) w powiecie skarżyskim:</w:t>
      </w:r>
    </w:p>
    <w:p w14:paraId="30EA80D0" w14:textId="77777777" w:rsidR="00375332" w:rsidRPr="006C20E4" w:rsidRDefault="00375332" w:rsidP="00CB6E60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54"/>
        <w:tblW w:w="9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817"/>
        <w:gridCol w:w="3821"/>
        <w:gridCol w:w="1190"/>
        <w:gridCol w:w="798"/>
        <w:gridCol w:w="1288"/>
      </w:tblGrid>
      <w:tr w:rsidR="00375332" w:rsidRPr="006C20E4" w14:paraId="210546E9" w14:textId="77777777" w:rsidTr="00375332">
        <w:tc>
          <w:tcPr>
            <w:tcW w:w="563" w:type="dxa"/>
            <w:shd w:val="clear" w:color="auto" w:fill="D9D9D9"/>
            <w:vAlign w:val="center"/>
          </w:tcPr>
          <w:p w14:paraId="2F074FCF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468D7CC2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1" w:type="dxa"/>
            <w:shd w:val="clear" w:color="auto" w:fill="D9D9D9"/>
            <w:vAlign w:val="center"/>
          </w:tcPr>
          <w:p w14:paraId="3CF80009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90" w:type="dxa"/>
            <w:shd w:val="clear" w:color="auto" w:fill="D9D9D9"/>
            <w:vAlign w:val="center"/>
          </w:tcPr>
          <w:p w14:paraId="11261FC8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798" w:type="dxa"/>
            <w:shd w:val="clear" w:color="auto" w:fill="D9D9D9"/>
            <w:vAlign w:val="center"/>
          </w:tcPr>
          <w:p w14:paraId="7E9DEC3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0B7BA212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375332" w:rsidRPr="006C20E4" w14:paraId="4DC78E66" w14:textId="77777777" w:rsidTr="00375332">
        <w:trPr>
          <w:trHeight w:val="191"/>
        </w:trPr>
        <w:tc>
          <w:tcPr>
            <w:tcW w:w="563" w:type="dxa"/>
            <w:shd w:val="clear" w:color="auto" w:fill="D9D9D9"/>
            <w:vAlign w:val="center"/>
          </w:tcPr>
          <w:p w14:paraId="627E1F3A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1B80D1F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1" w:type="dxa"/>
            <w:shd w:val="clear" w:color="auto" w:fill="D9D9D9"/>
            <w:vAlign w:val="center"/>
          </w:tcPr>
          <w:p w14:paraId="38036E5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90" w:type="dxa"/>
            <w:shd w:val="clear" w:color="auto" w:fill="D9D9D9"/>
            <w:vAlign w:val="center"/>
          </w:tcPr>
          <w:p w14:paraId="76AC93E8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98" w:type="dxa"/>
            <w:shd w:val="clear" w:color="auto" w:fill="D9D9D9"/>
            <w:vAlign w:val="center"/>
          </w:tcPr>
          <w:p w14:paraId="55B33419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56E296FF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375332" w:rsidRPr="006C20E4" w14:paraId="5CB63691" w14:textId="77777777" w:rsidTr="00375332">
        <w:trPr>
          <w:trHeight w:val="191"/>
        </w:trPr>
        <w:tc>
          <w:tcPr>
            <w:tcW w:w="563" w:type="dxa"/>
            <w:shd w:val="clear" w:color="auto" w:fill="FFFFFF" w:themeFill="background1"/>
            <w:vAlign w:val="center"/>
          </w:tcPr>
          <w:p w14:paraId="7BAED01E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C7312C5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zgłaszania prac geodezyjnych</w:t>
            </w:r>
          </w:p>
          <w:p w14:paraId="65A403C7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6031DF01" w14:textId="05A85B3D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nikowi zostaje udostępniony częściowo wypełniony (personalizacja) formularz zgłoszenia, użytko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wnik wskazuje na obrazie mapy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geoportalu zakres przestrzenny wykonywanej pracy, a usługa przetwarza 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ten zakres na ciąg współrzędnych, powoduje zapisanie zgłosze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nia w systemie dziedzinowym oraz pobranie i przekazanie on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noBreakHyphen/>
              <w:t xml:space="preserve">line zalogowanemu użytkownikowi numeru ewidencyjnego z rejestru zgłoszeń. </w:t>
            </w:r>
          </w:p>
          <w:p w14:paraId="744510E9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(personalizacja - każdemu zgłoszeniu przyporządkowany jest określony zakres tery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torialny wykonywanej pracy) 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18A6BBE6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14:paraId="4F8326C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5732097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75332" w:rsidRPr="006C20E4" w14:paraId="776CF715" w14:textId="77777777" w:rsidTr="00375332">
        <w:trPr>
          <w:trHeight w:val="191"/>
        </w:trPr>
        <w:tc>
          <w:tcPr>
            <w:tcW w:w="563" w:type="dxa"/>
            <w:shd w:val="clear" w:color="auto" w:fill="FFFFFF" w:themeFill="background1"/>
            <w:vAlign w:val="center"/>
          </w:tcPr>
          <w:p w14:paraId="5558404D" w14:textId="77777777" w:rsidR="00375332" w:rsidRPr="006C20E4" w:rsidRDefault="00375332" w:rsidP="00375332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A7ABD4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7C77C665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uzgadniania listy materiałów zasobu</w:t>
            </w:r>
          </w:p>
          <w:p w14:paraId="1A02FD7D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7FC3745B" w14:textId="15E46176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Użytkownikowi zostaje udostępniony specjalistyczny komunikator pomiędzy nim a ośrodkiem umożliwiający wykonanie uzgodni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enia listy materiałów on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noBreakHyphen/>
              <w:t>line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ramach zgłoszonego zakresu pracy wraz z możliwością wstępnej kalkulacji opłaty.</w:t>
            </w:r>
          </w:p>
          <w:p w14:paraId="0853BFFF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(personalizacja: obszar zgłoszonej pracy umożliwia wybór odpowiednich dokumentów z zasobu) 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0FF953B6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14:paraId="6B0D17D3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7057E80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75332" w:rsidRPr="006C20E4" w14:paraId="313F9657" w14:textId="77777777" w:rsidTr="00375332">
        <w:trPr>
          <w:trHeight w:val="191"/>
        </w:trPr>
        <w:tc>
          <w:tcPr>
            <w:tcW w:w="563" w:type="dxa"/>
            <w:shd w:val="clear" w:color="auto" w:fill="FFFFFF" w:themeFill="background1"/>
            <w:vAlign w:val="center"/>
          </w:tcPr>
          <w:p w14:paraId="2A4FD6CB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3EFEE74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obsługi zgłoszeń uzupełniających</w:t>
            </w:r>
          </w:p>
          <w:p w14:paraId="369BC7A3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1" w:type="dxa"/>
            <w:shd w:val="clear" w:color="auto" w:fill="FFFFFF" w:themeFill="background1"/>
            <w:vAlign w:val="center"/>
          </w:tcPr>
          <w:p w14:paraId="1146767C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użytkowni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kowi zostaje udostępniony częściowo wypełniony (personalizacja) formularz zgłoszenia danej pracy geodezyjnej wraz z nadanym numerem z rejestru zgłoszeń w celu modyfikacji (uzupeł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nienia) zapotrzebowania na materiały zasobu, np. w związku ze zmianą zakresu pracy.</w:t>
            </w:r>
          </w:p>
        </w:tc>
        <w:tc>
          <w:tcPr>
            <w:tcW w:w="1190" w:type="dxa"/>
            <w:shd w:val="clear" w:color="auto" w:fill="FFFFFF" w:themeFill="background1"/>
            <w:vAlign w:val="center"/>
          </w:tcPr>
          <w:p w14:paraId="573C2459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798" w:type="dxa"/>
            <w:shd w:val="clear" w:color="auto" w:fill="FFFFFF" w:themeFill="background1"/>
            <w:vAlign w:val="center"/>
          </w:tcPr>
          <w:p w14:paraId="394B581A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FFFFFF" w:themeFill="background1"/>
            <w:vAlign w:val="center"/>
          </w:tcPr>
          <w:p w14:paraId="1A7FBB42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75332" w:rsidRPr="006C20E4" w14:paraId="7C400BFC" w14:textId="77777777" w:rsidTr="00375332">
        <w:trPr>
          <w:trHeight w:val="1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77466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BA423" w14:textId="77777777" w:rsidR="004C5BD7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zgłoszonych zakończonych/</w:t>
            </w:r>
          </w:p>
          <w:p w14:paraId="4DD472C6" w14:textId="2354BC5E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kończonych prac geodezyjnych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43E6ED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może zażądać wyświetlenia z Rejestru zgłoszeń prac, prac zakończonych/niezakończo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nych, a usługa zidentyfikuje zalogowanego użytkownika i wyświetli informacje o jego wykonanych i zakończonych/ niezakończonych pracach.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FEF980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B67073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04DA85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75332" w:rsidRPr="006C20E4" w14:paraId="0DF4CE64" w14:textId="77777777" w:rsidTr="00375332">
        <w:trPr>
          <w:trHeight w:val="1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18C36D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0DF043" w14:textId="77777777" w:rsidR="00375332" w:rsidRPr="006C20E4" w:rsidRDefault="00375332" w:rsidP="008170C7">
            <w:pPr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Pobranie materiałów zasobu z obszaru zgłoszonej pracy wraz z Licencją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C6EEA3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 stwierdzeniu dokonania wpłaty Ośrodek generuje Licencję i przesyła ją wykonawcy, który poprzez usługę zawężoną do obszaru zgłoszonej pracy i uzgodnionej listy materiałów (personalizacja) umożliwia Wykonawcy automatyczne pobranie materiałów zasobu.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DDB2E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8E1FC4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659AEA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75332" w:rsidRPr="006C20E4" w14:paraId="29283441" w14:textId="77777777" w:rsidTr="00375332">
        <w:trPr>
          <w:trHeight w:val="191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9E7B78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F3535A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Pobieranie danych z bazy BDOT500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D19CB5" w14:textId="77777777" w:rsidR="00375332" w:rsidRPr="006C20E4" w:rsidRDefault="00375332" w:rsidP="00375332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 dokonaniu opłaty Ośrodek udostępnia specjalną usługę pobrania danych przez zalogowanego użytkownika z bazy BDOT500 z zakresu zgłoszonej pracy.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758CB7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434D4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8B7584" w14:textId="77777777" w:rsidR="00375332" w:rsidRPr="006C20E4" w:rsidRDefault="00375332" w:rsidP="0037533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</w:tbl>
    <w:p w14:paraId="65F0B66B" w14:textId="77777777" w:rsidR="00576EBE" w:rsidRPr="006C20E4" w:rsidRDefault="00576EBE" w:rsidP="00576EBE">
      <w:pPr>
        <w:ind w:left="709" w:right="1132"/>
        <w:rPr>
          <w:rFonts w:asciiTheme="minorHAnsi" w:hAnsiTheme="minorHAnsi" w:cstheme="minorHAnsi"/>
          <w:b/>
        </w:rPr>
      </w:pPr>
      <w:bookmarkStart w:id="13" w:name="_Toc492822820"/>
    </w:p>
    <w:p w14:paraId="22C3750A" w14:textId="7D52F41E" w:rsidR="00576EBE" w:rsidRPr="006C20E4" w:rsidRDefault="00576EBE" w:rsidP="00367F14">
      <w:pPr>
        <w:pStyle w:val="Legenda"/>
        <w:ind w:left="284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bookmarkStart w:id="14" w:name="_Toc492822823"/>
      <w:bookmarkEnd w:id="13"/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Zestaw usług związanych z procesem obsługi komorników sądowych w powiecie skarżyskim:</w:t>
      </w:r>
    </w:p>
    <w:p w14:paraId="726C14B6" w14:textId="77777777" w:rsidR="00367F14" w:rsidRPr="006C20E4" w:rsidRDefault="00367F14" w:rsidP="00367F14">
      <w:pPr>
        <w:rPr>
          <w:rFonts w:asciiTheme="minorHAnsi" w:hAnsiTheme="minorHAnsi" w:cstheme="minorHAnsi"/>
          <w:lang w:eastAsia="en-US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8"/>
        <w:gridCol w:w="3827"/>
        <w:gridCol w:w="1134"/>
        <w:gridCol w:w="851"/>
        <w:gridCol w:w="1276"/>
      </w:tblGrid>
      <w:tr w:rsidR="00576EBE" w:rsidRPr="006C20E4" w14:paraId="717E7728" w14:textId="77777777" w:rsidTr="005255BC">
        <w:tc>
          <w:tcPr>
            <w:tcW w:w="544" w:type="dxa"/>
            <w:shd w:val="clear" w:color="auto" w:fill="D9D9D9"/>
            <w:vAlign w:val="center"/>
          </w:tcPr>
          <w:p w14:paraId="3F6DD707" w14:textId="77777777" w:rsidR="00576EBE" w:rsidRPr="006C20E4" w:rsidRDefault="00576EBE" w:rsidP="00E5477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73DEEB93" w14:textId="77777777" w:rsidR="00576EBE" w:rsidRPr="006C20E4" w:rsidRDefault="00576EBE" w:rsidP="00E54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4A0063E8" w14:textId="77777777" w:rsidR="00576EBE" w:rsidRPr="006C20E4" w:rsidRDefault="00576EBE" w:rsidP="00E54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C059EB7" w14:textId="77777777" w:rsidR="00576EBE" w:rsidRPr="006C20E4" w:rsidRDefault="00576EBE" w:rsidP="00E54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EA68761" w14:textId="77777777" w:rsidR="00576EBE" w:rsidRPr="006C20E4" w:rsidRDefault="00576EBE" w:rsidP="00E54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5A47737" w14:textId="77777777" w:rsidR="00576EBE" w:rsidRPr="006C20E4" w:rsidRDefault="00576EBE" w:rsidP="00E547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576EBE" w:rsidRPr="006C20E4" w14:paraId="2CF4A552" w14:textId="77777777" w:rsidTr="005255BC">
        <w:trPr>
          <w:trHeight w:val="191"/>
        </w:trPr>
        <w:tc>
          <w:tcPr>
            <w:tcW w:w="544" w:type="dxa"/>
            <w:shd w:val="clear" w:color="auto" w:fill="D9D9D9"/>
            <w:vAlign w:val="center"/>
          </w:tcPr>
          <w:p w14:paraId="1BAE353E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053D3ACF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905BBEB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C06DA00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DE5EB3E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87EA108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576EBE" w:rsidRPr="006C20E4" w14:paraId="589EBEEE" w14:textId="77777777" w:rsidTr="005255BC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4077068B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142CE79" w14:textId="77777777" w:rsidR="00576EBE" w:rsidRPr="006C20E4" w:rsidRDefault="00576EBE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jąca występowanie 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określonej osoby w bazie EGiB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6AF7D8D6" w14:textId="2A3E9269" w:rsidR="00576EBE" w:rsidRPr="006C20E4" w:rsidRDefault="00576EBE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mornik) podaje w wywołanym oknie dane dotyczące osoby 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fizycznej 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(np. nazwisko i imię, PESEL), a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sprawdza zawartość danych w bazie EGiB i 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zwrotnie informuje, czy osoba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wskazanych danych występuje lub nie występuje w bazie EGiB.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4684A0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95AC3C5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1527A5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  <w:tr w:rsidR="00576EBE" w:rsidRPr="006C20E4" w14:paraId="1DF4E5A9" w14:textId="77777777" w:rsidTr="005255BC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5D0F9011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916D3B0" w14:textId="77777777" w:rsidR="00576EBE" w:rsidRPr="006C20E4" w:rsidRDefault="00576EB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jąca występowanie określonej instytucji w bazie EGiB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BC3D5EA" w14:textId="2ECE7CD4" w:rsidR="00576EBE" w:rsidRPr="006C20E4" w:rsidRDefault="00576EB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mornik) podaje w wywo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łanym oknie dane dotyczące instytucji (np. nazwa, NIP), a usługa sprawdza 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zawartość danych w bazie EGiB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zwrot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 informuje, czy instytucja o wskazanych danych występuje lub nie występuje w bazie EGiB.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F236B7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29F9FA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267AA16" w14:textId="77777777" w:rsidR="00576EBE" w:rsidRPr="006C20E4" w:rsidRDefault="00576EB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</w:tbl>
    <w:p w14:paraId="571B5744" w14:textId="77777777" w:rsidR="00576EBE" w:rsidRPr="006C20E4" w:rsidRDefault="00576EBE" w:rsidP="00576EBE">
      <w:pPr>
        <w:rPr>
          <w:rFonts w:asciiTheme="minorHAnsi" w:hAnsiTheme="minorHAnsi" w:cstheme="minorHAnsi"/>
        </w:rPr>
      </w:pPr>
    </w:p>
    <w:p w14:paraId="4EEFA17F" w14:textId="77777777" w:rsidR="00576EBE" w:rsidRPr="006C20E4" w:rsidRDefault="00576EBE" w:rsidP="00367F14">
      <w:pPr>
        <w:pStyle w:val="Legenda"/>
        <w:ind w:left="284" w:right="-142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 xml:space="preserve">Zestaw e-usług związanych z procesem pozyskiwania atrybutów i geokodowaniem obiektów zgromadzonych w bazach danych przez administrację publiczną i uprawnionych użytkowników (jednostki, organizacje, gminy, i powiaty) w powiecie </w:t>
      </w:r>
      <w:bookmarkEnd w:id="14"/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skarżyskim:</w:t>
      </w:r>
    </w:p>
    <w:p w14:paraId="3EBA65B3" w14:textId="59497327" w:rsidR="00576EBE" w:rsidRPr="006C20E4" w:rsidRDefault="00576EBE" w:rsidP="00576EBE">
      <w:pPr>
        <w:rPr>
          <w:rFonts w:asciiTheme="minorHAnsi" w:hAnsiTheme="minorHAnsi" w:cstheme="minorHAnsi"/>
        </w:rPr>
      </w:pPr>
    </w:p>
    <w:tbl>
      <w:tblPr>
        <w:tblW w:w="944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1862"/>
        <w:gridCol w:w="3793"/>
        <w:gridCol w:w="1162"/>
        <w:gridCol w:w="868"/>
        <w:gridCol w:w="1232"/>
      </w:tblGrid>
      <w:tr w:rsidR="00004881" w:rsidRPr="006C20E4" w14:paraId="01DBB05F" w14:textId="77777777" w:rsidTr="002F67F7">
        <w:tc>
          <w:tcPr>
            <w:tcW w:w="532" w:type="dxa"/>
            <w:shd w:val="clear" w:color="auto" w:fill="D9D9D9"/>
            <w:vAlign w:val="center"/>
          </w:tcPr>
          <w:p w14:paraId="5AF83AD3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62" w:type="dxa"/>
            <w:shd w:val="clear" w:color="auto" w:fill="D9D9D9"/>
            <w:vAlign w:val="center"/>
          </w:tcPr>
          <w:p w14:paraId="7FF5A0AB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793" w:type="dxa"/>
            <w:shd w:val="clear" w:color="auto" w:fill="D9D9D9"/>
            <w:vAlign w:val="center"/>
          </w:tcPr>
          <w:p w14:paraId="0D21AF2B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6049BF97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68" w:type="dxa"/>
            <w:shd w:val="clear" w:color="auto" w:fill="D9D9D9"/>
            <w:vAlign w:val="center"/>
          </w:tcPr>
          <w:p w14:paraId="0847DBD3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cja</w:t>
            </w:r>
          </w:p>
        </w:tc>
        <w:tc>
          <w:tcPr>
            <w:tcW w:w="1232" w:type="dxa"/>
            <w:shd w:val="clear" w:color="auto" w:fill="D9D9D9"/>
            <w:vAlign w:val="center"/>
          </w:tcPr>
          <w:p w14:paraId="47C8EA92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004881" w:rsidRPr="006C20E4" w14:paraId="45689310" w14:textId="77777777" w:rsidTr="002F67F7">
        <w:trPr>
          <w:trHeight w:val="243"/>
        </w:trPr>
        <w:tc>
          <w:tcPr>
            <w:tcW w:w="532" w:type="dxa"/>
            <w:shd w:val="clear" w:color="auto" w:fill="D9D9D9"/>
            <w:vAlign w:val="center"/>
          </w:tcPr>
          <w:p w14:paraId="6409CB01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62" w:type="dxa"/>
            <w:shd w:val="clear" w:color="auto" w:fill="D9D9D9"/>
            <w:vAlign w:val="center"/>
          </w:tcPr>
          <w:p w14:paraId="66BDE2CB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793" w:type="dxa"/>
            <w:shd w:val="clear" w:color="auto" w:fill="D9D9D9"/>
            <w:vAlign w:val="center"/>
          </w:tcPr>
          <w:p w14:paraId="1DB27923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62" w:type="dxa"/>
            <w:shd w:val="clear" w:color="auto" w:fill="D9D9D9"/>
            <w:vAlign w:val="center"/>
          </w:tcPr>
          <w:p w14:paraId="62DE0310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68" w:type="dxa"/>
            <w:shd w:val="clear" w:color="auto" w:fill="D9D9D9"/>
            <w:vAlign w:val="center"/>
          </w:tcPr>
          <w:p w14:paraId="7A28645C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32" w:type="dxa"/>
            <w:shd w:val="clear" w:color="auto" w:fill="D9D9D9"/>
            <w:vAlign w:val="center"/>
          </w:tcPr>
          <w:p w14:paraId="7A9F1EAC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004881" w:rsidRPr="006C20E4" w14:paraId="6CFEF711" w14:textId="77777777" w:rsidTr="002F67F7">
        <w:tc>
          <w:tcPr>
            <w:tcW w:w="532" w:type="dxa"/>
            <w:shd w:val="clear" w:color="auto" w:fill="auto"/>
            <w:vAlign w:val="center"/>
          </w:tcPr>
          <w:p w14:paraId="57DE99EA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1C37C54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pozyskiwania atrybutów obiektów bazy danych EGiB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3855F96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wskazuje na obrazie mapy działkę ewidencyjną, a usługa w oparciu o bazę danych EGiB zwraca pełną informację o działce i budynkach wraz z danymi podmiotowymi.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EB0B263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5BB8894F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1787397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F7442C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czny </w:t>
            </w:r>
          </w:p>
        </w:tc>
      </w:tr>
      <w:tr w:rsidR="00004881" w:rsidRPr="006C20E4" w14:paraId="7B204FA7" w14:textId="77777777" w:rsidTr="002F67F7">
        <w:tc>
          <w:tcPr>
            <w:tcW w:w="532" w:type="dxa"/>
            <w:shd w:val="clear" w:color="auto" w:fill="auto"/>
            <w:vAlign w:val="center"/>
          </w:tcPr>
          <w:p w14:paraId="0C593207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54E0EAEB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geokodowania podmiotu ewidencyjnego</w:t>
            </w:r>
          </w:p>
          <w:p w14:paraId="53A111EF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6539F27C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dane dotyczące podmiotu ewidencyjnego, a usługa w oparciu o bazę EGiB zwraca obraz graficzny działek należących do wybranego podmiotu ewidencyjnego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187821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4C57834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6A16A96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82D489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004881" w:rsidRPr="006C20E4" w14:paraId="1C68FFB8" w14:textId="77777777" w:rsidTr="002F67F7">
        <w:tc>
          <w:tcPr>
            <w:tcW w:w="532" w:type="dxa"/>
            <w:shd w:val="clear" w:color="auto" w:fill="auto"/>
            <w:vAlign w:val="center"/>
          </w:tcPr>
          <w:p w14:paraId="219CA93D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12154E79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instytucji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6702C1B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Uprawniony użytkownik (jst) podaje niektóre dane instytucji, usługa pozwala zweryfikować te dane w oparciu o bazę opisową EGiB i zwraca informacje z bazy opisowej EGiB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2858F1D5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7742530A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6789E98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004881" w:rsidRPr="006C20E4" w14:paraId="7C1D31B2" w14:textId="77777777" w:rsidTr="002F67F7">
        <w:tc>
          <w:tcPr>
            <w:tcW w:w="532" w:type="dxa"/>
            <w:shd w:val="clear" w:color="auto" w:fill="auto"/>
            <w:vAlign w:val="center"/>
          </w:tcPr>
          <w:p w14:paraId="0326E8CD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06BDA15F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udostępniania informacji dla gminy wg wskazanych osób fizycznych 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3E46307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Uprawniony użytkownik (jst) podaje niektóre dane osobowe, usługa pozwala zweryfikować te dane w oparciu o bazę opisową EGiB i zwraca informacje z bazy opisowej EGiB.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BB7BFC6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33450162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52E4B7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004881" w:rsidRPr="006C20E4" w14:paraId="7B4ED117" w14:textId="77777777" w:rsidTr="002F67F7">
        <w:tc>
          <w:tcPr>
            <w:tcW w:w="532" w:type="dxa"/>
            <w:shd w:val="clear" w:color="auto" w:fill="auto"/>
            <w:vAlign w:val="center"/>
          </w:tcPr>
          <w:p w14:paraId="07086531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681EAF16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działek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C2FD839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Uprawniony użytkownik (jst) podaje identyfikatory działek ewidencyjnych, a usługa zwraca informacje o działkach.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5286FEDD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1FEC3D61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4FB6497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004881" w:rsidRPr="006C20E4" w14:paraId="05389D41" w14:textId="77777777" w:rsidTr="002F67F7">
        <w:tc>
          <w:tcPr>
            <w:tcW w:w="532" w:type="dxa"/>
            <w:shd w:val="clear" w:color="auto" w:fill="auto"/>
            <w:vAlign w:val="center"/>
          </w:tcPr>
          <w:p w14:paraId="19B85033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EE97D48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pozyskiwania atrybutów obiektów bazy </w:t>
            </w: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danych BDSOG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E781B4E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Zalogowany użytkownik wskazuje na obrazie mapie punkt osnowy, a usługa w oparciu o bazę danych BDSOG zwraca pełną informację o obiekcie wraz z opisem </w:t>
            </w: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topograficznym.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0BC6B9C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27790548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8CC6B2D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004881" w:rsidRPr="006C20E4" w14:paraId="6F74E947" w14:textId="77777777" w:rsidTr="002F67F7">
        <w:tc>
          <w:tcPr>
            <w:tcW w:w="532" w:type="dxa"/>
            <w:shd w:val="clear" w:color="auto" w:fill="auto"/>
            <w:vAlign w:val="center"/>
          </w:tcPr>
          <w:p w14:paraId="67F57C69" w14:textId="77777777" w:rsidR="00004881" w:rsidRPr="006C20E4" w:rsidRDefault="00004881" w:rsidP="00D328ED">
            <w:pPr>
              <w:numPr>
                <w:ilvl w:val="0"/>
                <w:numId w:val="22"/>
              </w:numPr>
              <w:suppressAutoHyphens/>
              <w:snapToGrid w:val="0"/>
              <w:spacing w:line="240" w:lineRule="auto"/>
              <w:ind w:left="0" w:firstLine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 w14:paraId="4FB2B204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geokodowania numeru osnowy geodezyjnej 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564368C" w14:textId="37A0C84F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numer punktu osnowy geodezyjnej, a usługa w oparciu o bazę BDOG zwr</w:t>
            </w:r>
            <w:r w:rsidR="004C5BD7">
              <w:rPr>
                <w:rFonts w:asciiTheme="minorHAnsi" w:hAnsiTheme="minorHAnsi" w:cstheme="minorHAnsi"/>
                <w:bCs/>
                <w:sz w:val="20"/>
                <w:szCs w:val="20"/>
              </w:rPr>
              <w:t>aca obraz graficzny mapy wraz z </w:t>
            </w: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zaznaczonym markerem punktem osnowy.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08D4C56" w14:textId="77777777" w:rsidR="00004881" w:rsidRPr="006C20E4" w:rsidRDefault="00004881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</w:tcPr>
          <w:p w14:paraId="07B650EB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84AFA65" w14:textId="77777777" w:rsidR="00004881" w:rsidRPr="006C20E4" w:rsidRDefault="00004881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</w:tbl>
    <w:p w14:paraId="71D3873E" w14:textId="77777777" w:rsidR="00004881" w:rsidRPr="006C20E4" w:rsidRDefault="00004881" w:rsidP="00576EBE">
      <w:pPr>
        <w:rPr>
          <w:rFonts w:asciiTheme="minorHAnsi" w:hAnsiTheme="minorHAnsi" w:cstheme="minorHAnsi"/>
        </w:rPr>
      </w:pPr>
    </w:p>
    <w:p w14:paraId="105CB5B0" w14:textId="63501E12" w:rsidR="002B32D3" w:rsidRPr="006C20E4" w:rsidRDefault="002B32D3" w:rsidP="002B32D3">
      <w:pPr>
        <w:pStyle w:val="Nagwek3"/>
        <w:rPr>
          <w:rFonts w:asciiTheme="minorHAnsi" w:hAnsiTheme="minorHAnsi" w:cstheme="minorHAnsi"/>
        </w:rPr>
      </w:pPr>
      <w:bookmarkStart w:id="15" w:name="_Toc117806363"/>
      <w:r w:rsidRPr="006C20E4">
        <w:rPr>
          <w:rFonts w:asciiTheme="minorHAnsi" w:hAnsiTheme="minorHAnsi" w:cstheme="minorHAnsi"/>
        </w:rPr>
        <w:t>Powiat Konecki</w:t>
      </w:r>
      <w:bookmarkEnd w:id="15"/>
    </w:p>
    <w:p w14:paraId="0999B28F" w14:textId="6CB93BE0" w:rsidR="002B32D3" w:rsidRPr="006C20E4" w:rsidRDefault="002B32D3" w:rsidP="0035294A">
      <w:pPr>
        <w:pStyle w:val="Legenda"/>
        <w:ind w:left="142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Podstawowy zestaw e-usług występujący  w geoportalu powiatu koneckiego:</w:t>
      </w:r>
    </w:p>
    <w:p w14:paraId="193AFAF6" w14:textId="77777777" w:rsidR="0035294A" w:rsidRPr="006C20E4" w:rsidRDefault="0035294A" w:rsidP="0035294A">
      <w:pPr>
        <w:rPr>
          <w:rFonts w:asciiTheme="minorHAnsi" w:hAnsiTheme="minorHAnsi" w:cstheme="minorHAnsi"/>
          <w:lang w:eastAsia="en-US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2"/>
        <w:gridCol w:w="1860"/>
        <w:gridCol w:w="3827"/>
        <w:gridCol w:w="1134"/>
        <w:gridCol w:w="851"/>
        <w:gridCol w:w="1276"/>
      </w:tblGrid>
      <w:tr w:rsidR="002B32D3" w:rsidRPr="006C20E4" w14:paraId="6ACE76A8" w14:textId="77777777" w:rsidTr="0035294A">
        <w:tc>
          <w:tcPr>
            <w:tcW w:w="522" w:type="dxa"/>
            <w:shd w:val="clear" w:color="auto" w:fill="D9D9D9"/>
            <w:vAlign w:val="center"/>
          </w:tcPr>
          <w:p w14:paraId="6863CBB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578B65C0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9CB6605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B159D8B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dojrza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7499B2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DD2608A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2B32D3" w:rsidRPr="006C20E4" w14:paraId="3BDA16FB" w14:textId="77777777" w:rsidTr="0035294A">
        <w:trPr>
          <w:trHeight w:val="261"/>
        </w:trPr>
        <w:tc>
          <w:tcPr>
            <w:tcW w:w="522" w:type="dxa"/>
            <w:shd w:val="clear" w:color="auto" w:fill="D9D9D9"/>
            <w:vAlign w:val="center"/>
          </w:tcPr>
          <w:p w14:paraId="0DAAF3C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72571718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21DF2F3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1FE183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BF4AC56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84205A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2B32D3" w:rsidRPr="006C20E4" w14:paraId="7854E76C" w14:textId="77777777" w:rsidTr="0035294A">
        <w:trPr>
          <w:trHeight w:val="191"/>
        </w:trPr>
        <w:tc>
          <w:tcPr>
            <w:tcW w:w="522" w:type="dxa"/>
            <w:shd w:val="clear" w:color="auto" w:fill="FFFFFF" w:themeFill="background1"/>
            <w:vAlign w:val="center"/>
          </w:tcPr>
          <w:p w14:paraId="38B05F7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614A5E18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mapy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D08BC12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Na żądanie użytkownika generowany jest obraz mapy w oparciu o usługę WMS. Użytkownik wybiera poprzez stronę internetową obszar oraz zakres tematyczny, usługa zwraca obraz mapy.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323FA5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646F854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0BB16E8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30E9295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BE4170A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B32D3" w:rsidRPr="006C20E4" w14:paraId="732F70A6" w14:textId="77777777" w:rsidTr="0035294A">
        <w:trPr>
          <w:trHeight w:val="191"/>
        </w:trPr>
        <w:tc>
          <w:tcPr>
            <w:tcW w:w="522" w:type="dxa"/>
            <w:shd w:val="clear" w:color="auto" w:fill="FFFFFF" w:themeFill="background1"/>
            <w:vAlign w:val="center"/>
          </w:tcPr>
          <w:p w14:paraId="6C3EFFC3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47E6BA79" w14:textId="147BF6B0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pozyskiwania danych o działce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budynkach na działce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798C9DAD" w14:textId="44054653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wskazuje na obrazie mapy działkę ewidencyjną, a us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ługa w oparciu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bazę </w:t>
            </w:r>
            <w:r w:rsidR="004C5BD7">
              <w:rPr>
                <w:rFonts w:asciiTheme="minorHAnsi" w:hAnsiTheme="minorHAnsi" w:cstheme="minorHAnsi"/>
                <w:sz w:val="20"/>
                <w:szCs w:val="20"/>
              </w:rPr>
              <w:t>danych EGiB zwraca informację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działce i budynkach bez danych osobowych (ograniczony zakres informacji).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28A015E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632F05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2F0F8B50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0260544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48D136F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B32D3" w:rsidRPr="006C20E4" w14:paraId="3F8876C5" w14:textId="77777777" w:rsidTr="0035294A">
        <w:trPr>
          <w:trHeight w:val="191"/>
        </w:trPr>
        <w:tc>
          <w:tcPr>
            <w:tcW w:w="522" w:type="dxa"/>
            <w:shd w:val="clear" w:color="auto" w:fill="FFFFFF" w:themeFill="background1"/>
            <w:vAlign w:val="center"/>
          </w:tcPr>
          <w:p w14:paraId="7E0193A7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1D8A578B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numeru działki ewidencyjnej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5F4D3C4C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numer działki (lub fragment numeru działki), usługa zwraca obraz graficzny wybranej działki lub działek w przypadku wyboru przez fragment numeru.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0F106B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9F5A66C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4FFE56FF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6B5C65B4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2B687E6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B32D3" w:rsidRPr="006C20E4" w14:paraId="7D5A9465" w14:textId="77777777" w:rsidTr="0035294A">
        <w:trPr>
          <w:trHeight w:val="191"/>
        </w:trPr>
        <w:tc>
          <w:tcPr>
            <w:tcW w:w="522" w:type="dxa"/>
            <w:shd w:val="clear" w:color="auto" w:fill="FFFFFF" w:themeFill="background1"/>
            <w:vAlign w:val="center"/>
          </w:tcPr>
          <w:p w14:paraId="714132D6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 w14:paraId="6D4842B0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współrzędnych geograficznych lub geodezyjnych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8333906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współrzędne, a usługa transformuje je i wskazuje obraz na mapie.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1F61F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EFEF356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55CA0E9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439DD93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9A22B0F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</w:tbl>
    <w:p w14:paraId="16FBDE81" w14:textId="030F690F" w:rsidR="002B32D3" w:rsidRPr="006C20E4" w:rsidRDefault="002B32D3" w:rsidP="002B32D3">
      <w:pPr>
        <w:pStyle w:val="Legenda"/>
        <w:rPr>
          <w:rFonts w:asciiTheme="minorHAnsi" w:hAnsiTheme="minorHAnsi" w:cstheme="minorHAnsi"/>
          <w:sz w:val="24"/>
          <w:szCs w:val="24"/>
        </w:rPr>
      </w:pPr>
    </w:p>
    <w:p w14:paraId="013E26C4" w14:textId="4861D72A" w:rsidR="0035294A" w:rsidRPr="006C20E4" w:rsidRDefault="0035294A" w:rsidP="0035294A">
      <w:pPr>
        <w:rPr>
          <w:rFonts w:asciiTheme="minorHAnsi" w:hAnsiTheme="minorHAnsi" w:cstheme="minorHAnsi"/>
          <w:lang w:eastAsia="en-US"/>
        </w:rPr>
      </w:pPr>
    </w:p>
    <w:p w14:paraId="22010507" w14:textId="26BD162D" w:rsidR="0035294A" w:rsidRPr="006C20E4" w:rsidRDefault="0035294A" w:rsidP="0035294A">
      <w:pPr>
        <w:pStyle w:val="Legenda"/>
        <w:ind w:right="-426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20E4">
        <w:rPr>
          <w:rFonts w:asciiTheme="minorHAnsi" w:hAnsiTheme="minorHAnsi" w:cstheme="minorHAnsi"/>
          <w:b w:val="0"/>
          <w:bCs w:val="0"/>
          <w:sz w:val="24"/>
          <w:szCs w:val="24"/>
        </w:rPr>
        <w:t>Zestaw e-usług związanych z procesem obsługi wykonawców prac geodezyjnych (dla zgłoszeń przed 30 lipca 2020</w:t>
      </w:r>
      <w:r w:rsidR="00F84A2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C20E4">
        <w:rPr>
          <w:rFonts w:asciiTheme="minorHAnsi" w:hAnsiTheme="minorHAnsi" w:cstheme="minorHAnsi"/>
          <w:b w:val="0"/>
          <w:bCs w:val="0"/>
          <w:sz w:val="24"/>
          <w:szCs w:val="24"/>
        </w:rPr>
        <w:t>r.) w powiecie koneckim:</w:t>
      </w:r>
    </w:p>
    <w:p w14:paraId="6C884C4D" w14:textId="77777777" w:rsidR="0035294A" w:rsidRPr="006C20E4" w:rsidRDefault="0035294A" w:rsidP="0035294A">
      <w:pPr>
        <w:rPr>
          <w:rFonts w:asciiTheme="minorHAnsi" w:hAnsiTheme="minorHAnsi" w:cstheme="minorHAnsi"/>
          <w:lang w:eastAsia="en-US"/>
        </w:rPr>
      </w:pPr>
    </w:p>
    <w:tbl>
      <w:tblPr>
        <w:tblpPr w:leftFromText="141" w:rightFromText="141" w:vertAnchor="text" w:horzAnchor="margin" w:tblpY="228"/>
        <w:tblW w:w="9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504"/>
        <w:gridCol w:w="14"/>
        <w:gridCol w:w="1848"/>
        <w:gridCol w:w="3835"/>
        <w:gridCol w:w="1134"/>
        <w:gridCol w:w="14"/>
        <w:gridCol w:w="837"/>
        <w:gridCol w:w="17"/>
        <w:gridCol w:w="1330"/>
      </w:tblGrid>
      <w:tr w:rsidR="0035294A" w:rsidRPr="006C20E4" w14:paraId="51CF0A6A" w14:textId="77777777" w:rsidTr="0035294A">
        <w:tc>
          <w:tcPr>
            <w:tcW w:w="512" w:type="dxa"/>
            <w:gridSpan w:val="2"/>
            <w:shd w:val="clear" w:color="auto" w:fill="D9D9D9"/>
            <w:vAlign w:val="center"/>
          </w:tcPr>
          <w:p w14:paraId="00E3DBBF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62" w:type="dxa"/>
            <w:gridSpan w:val="2"/>
            <w:shd w:val="clear" w:color="auto" w:fill="D9D9D9"/>
            <w:vAlign w:val="center"/>
          </w:tcPr>
          <w:p w14:paraId="4071CFBB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35" w:type="dxa"/>
            <w:shd w:val="clear" w:color="auto" w:fill="D9D9D9"/>
            <w:vAlign w:val="center"/>
          </w:tcPr>
          <w:p w14:paraId="693B0C41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951FE52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7996480F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347" w:type="dxa"/>
            <w:gridSpan w:val="2"/>
            <w:shd w:val="clear" w:color="auto" w:fill="D9D9D9"/>
            <w:vAlign w:val="center"/>
          </w:tcPr>
          <w:p w14:paraId="1557511A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35294A" w:rsidRPr="006C20E4" w14:paraId="4C6C0527" w14:textId="77777777" w:rsidTr="0035294A">
        <w:trPr>
          <w:trHeight w:val="285"/>
        </w:trPr>
        <w:tc>
          <w:tcPr>
            <w:tcW w:w="512" w:type="dxa"/>
            <w:gridSpan w:val="2"/>
            <w:shd w:val="clear" w:color="auto" w:fill="D9D9D9"/>
            <w:vAlign w:val="center"/>
          </w:tcPr>
          <w:p w14:paraId="0ECF78A6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62" w:type="dxa"/>
            <w:gridSpan w:val="2"/>
            <w:shd w:val="clear" w:color="auto" w:fill="D9D9D9"/>
            <w:vAlign w:val="center"/>
          </w:tcPr>
          <w:p w14:paraId="4854409C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35" w:type="dxa"/>
            <w:shd w:val="clear" w:color="auto" w:fill="D9D9D9"/>
            <w:vAlign w:val="center"/>
          </w:tcPr>
          <w:p w14:paraId="633F8560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EC9283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shd w:val="clear" w:color="auto" w:fill="D9D9D9"/>
            <w:vAlign w:val="center"/>
          </w:tcPr>
          <w:p w14:paraId="0CBD6EE1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347" w:type="dxa"/>
            <w:gridSpan w:val="2"/>
            <w:shd w:val="clear" w:color="auto" w:fill="D9D9D9"/>
            <w:vAlign w:val="center"/>
          </w:tcPr>
          <w:p w14:paraId="5A53658F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35294A" w:rsidRPr="006C20E4" w14:paraId="55F45D88" w14:textId="77777777" w:rsidTr="0035294A">
        <w:trPr>
          <w:trHeight w:val="191"/>
        </w:trPr>
        <w:tc>
          <w:tcPr>
            <w:tcW w:w="512" w:type="dxa"/>
            <w:gridSpan w:val="2"/>
            <w:shd w:val="clear" w:color="auto" w:fill="FFFFFF" w:themeFill="background1"/>
            <w:vAlign w:val="center"/>
          </w:tcPr>
          <w:p w14:paraId="670E79B7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2" w:type="dxa"/>
            <w:gridSpan w:val="2"/>
            <w:shd w:val="clear" w:color="auto" w:fill="FFFFFF" w:themeFill="background1"/>
            <w:vAlign w:val="center"/>
          </w:tcPr>
          <w:p w14:paraId="31604570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zgłaszania prac geodezyjnych</w:t>
            </w:r>
          </w:p>
          <w:p w14:paraId="55549900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297E817F" w14:textId="075331F2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nikowi zostaje udostępniony częściowo wypełniony (personalizacja) formularz zgłoszenia, użytko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t>wnik wskazuje na obrazie mapy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geoportalu zakres przestrzenny wykonywanej pracy, a usługa przetwarza ten zakres na ciąg współrzędnych, powoduje 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zapisanie zgłosze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nia w systemie dziedzinowym oraz pobranie i przekazanie on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noBreakHyphen/>
              <w:t xml:space="preserve">line zalogowanemu użytkownikowi numeru ewidencyjnego z rejestru zgłoszeń. </w:t>
            </w:r>
          </w:p>
          <w:p w14:paraId="753ABF92" w14:textId="77777777" w:rsidR="0035294A" w:rsidRPr="006C20E4" w:rsidRDefault="0035294A" w:rsidP="0035294A">
            <w:pPr>
              <w:tabs>
                <w:tab w:val="left" w:pos="176"/>
              </w:tabs>
              <w:spacing w:line="240" w:lineRule="auto"/>
              <w:ind w:hanging="7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(personalizacja - każdemu zgłoszeniu przyporządkowany jest określony zakres tery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torialny wykonywanej pracy)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D44D75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10AC6071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14:paraId="3FFC87D9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01D29365" w14:textId="77777777" w:rsidTr="0035294A">
        <w:trPr>
          <w:trHeight w:val="191"/>
        </w:trPr>
        <w:tc>
          <w:tcPr>
            <w:tcW w:w="512" w:type="dxa"/>
            <w:gridSpan w:val="2"/>
            <w:shd w:val="clear" w:color="auto" w:fill="FFFFFF" w:themeFill="background1"/>
            <w:vAlign w:val="center"/>
          </w:tcPr>
          <w:p w14:paraId="1AB5121C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847EA2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2" w:type="dxa"/>
            <w:gridSpan w:val="2"/>
            <w:shd w:val="clear" w:color="auto" w:fill="FFFFFF" w:themeFill="background1"/>
            <w:vAlign w:val="center"/>
          </w:tcPr>
          <w:p w14:paraId="08FAEB1D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uzgadniania listy materiałów zasobu</w:t>
            </w:r>
          </w:p>
          <w:p w14:paraId="1D1A7E58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1C6DC266" w14:textId="20953D4C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Użytkownikowi zostaje udostępniony specjalistyczny komunikator pomiędzy nim a ośrodkiem umożliwiający wykonanie uzgodni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t>enia listy materiałów on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noBreakHyphen/>
              <w:t>line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ramach zgłoszonego zakresu pracy wraz z możliwością wstępnej kalkulacji opłaty.</w:t>
            </w:r>
          </w:p>
          <w:p w14:paraId="39C78105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(personalizacja: obszar zgłoszonej pracy umożliwia wybór odpowiednich dokumentów z zasobu)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AD7EF9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14:paraId="5BECEE59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47" w:type="dxa"/>
            <w:gridSpan w:val="2"/>
            <w:shd w:val="clear" w:color="auto" w:fill="FFFFFF" w:themeFill="background1"/>
            <w:vAlign w:val="center"/>
          </w:tcPr>
          <w:p w14:paraId="2B80A8A5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4AE2AAC9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6D27D1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9D3128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obsługi zgłoszeń uzupełniających</w:t>
            </w:r>
          </w:p>
          <w:p w14:paraId="3D7386CA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06D7FA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użytkowni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kowi zostaje udostępniony częściowo wypełniony (personalizacja) formularz zgłoszenia danej pracy geodezyjnej wraz z nadanym numerem z rejestru zgłoszeń w celu modyfikacji (uzupeł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nienia) zapotrzebowania na materiały zasobu, np. w związku ze zmianą zakresu pracy.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852DB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F8EE0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08EFC2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387F9CFD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EBB88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2D3A6E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5D46AE" w14:textId="77777777" w:rsidR="00F84A2B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zgłoszonych zakończonych/</w:t>
            </w:r>
          </w:p>
          <w:p w14:paraId="662768B2" w14:textId="4D6D5248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kończonych prac geodezyjnych</w:t>
            </w:r>
          </w:p>
          <w:p w14:paraId="10E87399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A75C85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może zażądać wyświetlenia z Rejestru zgłoszeń prac, prac zakończonych/niezakończo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nych, a usługa zidentyfikuje zalogowanego użytkownika i wyświetli informacje o jego wykonanych i zakończonych/ niezakończonych pracach.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952D09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EDA07D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32BCBE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60B89566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B67931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41A20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Generowanie dokumentu opłaty wraz z płatnością elektroniczną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7B28DA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Ośrodek generuje Dokument Obliczenia Opłaty (DOO) i automatycznie powiadamia Wykonawcę o konieczności wniesienia opłaty wraz z możliwością dokonania jej drogą elektroniczną.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DAE3F8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68AACF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DC201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0A2ED2F1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485FC5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8EC9C2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Pobranie materiałów zasobu z obszaru zgłoszonej pracy wraz z Licencją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DECC01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 stwierdzeniu dokonania wpłaty Ośrodek generuje Licencję i przesyła ją wykonawcy, który poprzez usługę zawężoną do obszaru zgłoszonej pracy i uzgodnionej listy materiałów (personalizacja) umożliwia Wykonawcy automatyczne pobranie materiałów zasobu.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50280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7DD4EB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E3549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35294A" w:rsidRPr="006C20E4" w14:paraId="7B9652C2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5F1B7A" w14:textId="77777777" w:rsidR="0035294A" w:rsidRPr="006C20E4" w:rsidRDefault="0035294A" w:rsidP="0035294A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ADEC70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Pobieranie danych z bazy EGiB</w:t>
            </w:r>
          </w:p>
          <w:p w14:paraId="43546BB7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B51C08" w14:textId="77777777" w:rsidR="0035294A" w:rsidRPr="006C20E4" w:rsidRDefault="0035294A" w:rsidP="0035294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Po dokonaniu opłaty Ośrodek udostępnia specjalną usługę pobrania danych przez zalogowanego użytkownika z bazy EGiB z zakresu zgłoszonej pracy.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011C7F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AF19D2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7E2D22" w14:textId="77777777" w:rsidR="0035294A" w:rsidRPr="006C20E4" w:rsidRDefault="0035294A" w:rsidP="0035294A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5517E0" w:rsidRPr="006C20E4" w14:paraId="25BC0F80" w14:textId="77777777" w:rsidTr="0035294A">
        <w:trPr>
          <w:gridBefore w:val="1"/>
          <w:wBefore w:w="8" w:type="dxa"/>
          <w:trHeight w:val="191"/>
        </w:trPr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705AB7" w14:textId="64920732" w:rsidR="005517E0" w:rsidRPr="006C20E4" w:rsidRDefault="005517E0" w:rsidP="005517E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54D9BF" w14:textId="512AFFED" w:rsidR="005517E0" w:rsidRPr="006C20E4" w:rsidRDefault="005517E0" w:rsidP="005517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Przekazywanie wyników pracy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32683A" w14:textId="79A8FD1D" w:rsidR="005517E0" w:rsidRPr="006C20E4" w:rsidRDefault="005517E0" w:rsidP="005517E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Wykonawca przekazuje on-line wyniki pracy. Wykonawcy automatycznie przekazywane są informacje o wyniku kontroli. 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54C04" w14:textId="63032F74" w:rsidR="005517E0" w:rsidRPr="006C20E4" w:rsidRDefault="005517E0" w:rsidP="005517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D21237" w14:textId="0C4060F7" w:rsidR="005517E0" w:rsidRPr="006C20E4" w:rsidRDefault="005517E0" w:rsidP="005517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19CE1" w14:textId="1CD4A5D2" w:rsidR="005517E0" w:rsidRPr="006C20E4" w:rsidRDefault="005517E0" w:rsidP="005517E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</w:tbl>
    <w:p w14:paraId="29AE07D4" w14:textId="77777777" w:rsidR="00312AE1" w:rsidRDefault="00312AE1" w:rsidP="00690FC9">
      <w:pPr>
        <w:pStyle w:val="Legenda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</w:p>
    <w:p w14:paraId="495B6F3B" w14:textId="77777777" w:rsidR="002B32D3" w:rsidRPr="006C20E4" w:rsidRDefault="002B32D3" w:rsidP="00690FC9">
      <w:pPr>
        <w:pStyle w:val="Legenda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lastRenderedPageBreak/>
        <w:t>Zestaw usług związanych z procesem obsługi komorników sądowych w powiecie koneckim:</w:t>
      </w:r>
    </w:p>
    <w:p w14:paraId="53C6F6A3" w14:textId="77777777" w:rsidR="002B32D3" w:rsidRPr="006C20E4" w:rsidRDefault="002B32D3" w:rsidP="002B32D3">
      <w:pPr>
        <w:rPr>
          <w:rFonts w:asciiTheme="minorHAnsi" w:hAnsiTheme="minorHAnsi" w:cstheme="minorHAnsi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8"/>
        <w:gridCol w:w="3827"/>
        <w:gridCol w:w="1134"/>
        <w:gridCol w:w="851"/>
        <w:gridCol w:w="1276"/>
      </w:tblGrid>
      <w:tr w:rsidR="002B32D3" w:rsidRPr="006C20E4" w14:paraId="1F703125" w14:textId="77777777" w:rsidTr="00690FC9">
        <w:tc>
          <w:tcPr>
            <w:tcW w:w="544" w:type="dxa"/>
            <w:shd w:val="clear" w:color="auto" w:fill="D9D9D9"/>
            <w:vAlign w:val="center"/>
          </w:tcPr>
          <w:p w14:paraId="12F09AA4" w14:textId="77777777" w:rsidR="002B32D3" w:rsidRPr="006C20E4" w:rsidRDefault="002B32D3" w:rsidP="00E54770">
            <w:pPr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Nr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3694DBC" w14:textId="77777777" w:rsidR="002B32D3" w:rsidRPr="006C20E4" w:rsidRDefault="002B32D3" w:rsidP="00E54770">
            <w:pPr>
              <w:jc w:val="center"/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9D7FC10" w14:textId="77777777" w:rsidR="002B32D3" w:rsidRPr="006C20E4" w:rsidRDefault="002B32D3" w:rsidP="00E54770">
            <w:pPr>
              <w:jc w:val="center"/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DEDD8B1" w14:textId="77777777" w:rsidR="002B32D3" w:rsidRPr="006C20E4" w:rsidRDefault="002B32D3" w:rsidP="00E54770">
            <w:pPr>
              <w:jc w:val="center"/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Stopień dojrzałości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89EC0D6" w14:textId="77777777" w:rsidR="002B32D3" w:rsidRPr="006C20E4" w:rsidRDefault="002B32D3" w:rsidP="00E54770">
            <w:pPr>
              <w:jc w:val="center"/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Rela</w:t>
            </w:r>
            <w:r w:rsidRPr="006C20E4">
              <w:rPr>
                <w:rFonts w:asciiTheme="minorHAnsi" w:hAnsiTheme="minorHAnsi" w:cstheme="minorHAnsi"/>
                <w:b/>
              </w:rPr>
              <w:softHyphen/>
              <w:t>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D58B6F9" w14:textId="77777777" w:rsidR="002B32D3" w:rsidRPr="006C20E4" w:rsidRDefault="002B32D3" w:rsidP="00E54770">
            <w:pPr>
              <w:jc w:val="center"/>
              <w:rPr>
                <w:rFonts w:asciiTheme="minorHAnsi" w:hAnsiTheme="minorHAnsi" w:cstheme="minorHAnsi"/>
              </w:rPr>
            </w:pPr>
            <w:r w:rsidRPr="006C20E4">
              <w:rPr>
                <w:rFonts w:asciiTheme="minorHAnsi" w:hAnsiTheme="minorHAnsi" w:cstheme="minorHAnsi"/>
                <w:b/>
              </w:rPr>
              <w:t>Tryb</w:t>
            </w:r>
          </w:p>
        </w:tc>
      </w:tr>
      <w:tr w:rsidR="002B32D3" w:rsidRPr="006C20E4" w14:paraId="4C89D667" w14:textId="77777777" w:rsidTr="00690FC9">
        <w:trPr>
          <w:trHeight w:val="225"/>
        </w:trPr>
        <w:tc>
          <w:tcPr>
            <w:tcW w:w="544" w:type="dxa"/>
            <w:shd w:val="clear" w:color="auto" w:fill="D9D9D9"/>
            <w:vAlign w:val="center"/>
          </w:tcPr>
          <w:p w14:paraId="2E1A253F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C139C55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761366E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771F3BA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9FF145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7F7E7F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2B32D3" w:rsidRPr="006C20E4" w14:paraId="7A5087FC" w14:textId="77777777" w:rsidTr="00690FC9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5EF2FCB1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AD4F2E3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jąca występowanie określonej osoby w bazie EGiB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676A71C" w14:textId="7EC66A42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mornik) podaje w wywołanym oknie dane dotyczące osoby fizycznej 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t>(np. nazwisko i imię, PESEL), a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sprawdza zawartość danych w bazie EGiB i 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t>zwrotnie informuje, czy osoba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wskazanych danych występuje lub nie występuje w bazie EGiB.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0F5C34C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522A8C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374B4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  <w:tr w:rsidR="002B32D3" w:rsidRPr="006C20E4" w14:paraId="0B80BD5F" w14:textId="77777777" w:rsidTr="00690FC9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7E7DC588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3A0FDD54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jąca występowanie określonej instytucji w bazie EGiB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DAAC127" w14:textId="1E45571B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mornik) podaje w wywo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łanym oknie dane dotyczące instytucji (np. nazwa, NIP), a usługa sprawdza </w:t>
            </w:r>
            <w:r w:rsidR="00F84A2B">
              <w:rPr>
                <w:rFonts w:asciiTheme="minorHAnsi" w:hAnsiTheme="minorHAnsi" w:cstheme="minorHAnsi"/>
                <w:sz w:val="20"/>
                <w:szCs w:val="20"/>
              </w:rPr>
              <w:t>zawartość danych w bazie EGiB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zwrot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 informuje, czy instytucja o wskazanych danych występuje lub nie występuje w bazie EGiB.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C09C47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3848F3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C538777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</w:tbl>
    <w:p w14:paraId="64ED9085" w14:textId="77777777" w:rsidR="002B32D3" w:rsidRPr="006C20E4" w:rsidRDefault="002B32D3" w:rsidP="002B32D3">
      <w:pPr>
        <w:pStyle w:val="Legenda"/>
        <w:rPr>
          <w:rStyle w:val="StylCambriaPogrubienie"/>
          <w:rFonts w:asciiTheme="minorHAnsi" w:hAnsiTheme="minorHAnsi" w:cstheme="minorHAnsi"/>
          <w:b/>
          <w:bCs/>
          <w:sz w:val="24"/>
          <w:szCs w:val="24"/>
        </w:rPr>
      </w:pPr>
    </w:p>
    <w:p w14:paraId="08CE2233" w14:textId="77777777" w:rsidR="002B32D3" w:rsidRPr="006C20E4" w:rsidRDefault="002B32D3" w:rsidP="002B32D3">
      <w:pPr>
        <w:pStyle w:val="Legenda"/>
        <w:rPr>
          <w:rStyle w:val="StylCambriaPogrubienie"/>
          <w:rFonts w:asciiTheme="minorHAnsi" w:hAnsiTheme="minorHAnsi" w:cstheme="minorHAnsi"/>
          <w:b/>
          <w:bCs/>
          <w:sz w:val="24"/>
          <w:szCs w:val="24"/>
        </w:rPr>
      </w:pPr>
    </w:p>
    <w:p w14:paraId="6702B6DF" w14:textId="25DE0D58" w:rsidR="002B32D3" w:rsidRPr="006C20E4" w:rsidRDefault="002B32D3" w:rsidP="002A395E">
      <w:pPr>
        <w:pStyle w:val="Legenda"/>
        <w:ind w:left="142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Zestaw e-usług związanych z procesem pozyskiwania atrybutów i geokodowaniem obiektów zgromadzonych w bazach danych przez administrację publiczną i uprawnionych użytkowników (jednostki, organizacje, gminy, i powiaty) w powiecie koneckim:</w:t>
      </w:r>
    </w:p>
    <w:p w14:paraId="52B2BEE9" w14:textId="77777777" w:rsidR="00690FC9" w:rsidRPr="006C20E4" w:rsidRDefault="00690FC9" w:rsidP="00690FC9">
      <w:pPr>
        <w:rPr>
          <w:rFonts w:asciiTheme="minorHAnsi" w:hAnsiTheme="minorHAnsi" w:cstheme="minorHAnsi"/>
          <w:lang w:eastAsia="en-US"/>
        </w:rPr>
      </w:pPr>
    </w:p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3819"/>
        <w:gridCol w:w="1106"/>
        <w:gridCol w:w="854"/>
        <w:gridCol w:w="1288"/>
      </w:tblGrid>
      <w:tr w:rsidR="002B32D3" w:rsidRPr="006C20E4" w14:paraId="67D3AD3A" w14:textId="77777777" w:rsidTr="002A395E">
        <w:tc>
          <w:tcPr>
            <w:tcW w:w="567" w:type="dxa"/>
            <w:shd w:val="clear" w:color="auto" w:fill="D9D9D9"/>
            <w:vAlign w:val="center"/>
          </w:tcPr>
          <w:p w14:paraId="6E2E79A0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7FCEF8E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19" w:type="dxa"/>
            <w:shd w:val="clear" w:color="auto" w:fill="D9D9D9"/>
            <w:vAlign w:val="center"/>
          </w:tcPr>
          <w:p w14:paraId="0D7EDAF4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56A2773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31C54CA2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cja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7919A4C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2B32D3" w:rsidRPr="006C20E4" w14:paraId="764B2E63" w14:textId="77777777" w:rsidTr="002A395E">
        <w:trPr>
          <w:trHeight w:val="191"/>
        </w:trPr>
        <w:tc>
          <w:tcPr>
            <w:tcW w:w="567" w:type="dxa"/>
            <w:shd w:val="clear" w:color="auto" w:fill="D9D9D9"/>
            <w:vAlign w:val="center"/>
          </w:tcPr>
          <w:p w14:paraId="3EA96DC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4E62240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19" w:type="dxa"/>
            <w:shd w:val="clear" w:color="auto" w:fill="D9D9D9"/>
            <w:vAlign w:val="center"/>
          </w:tcPr>
          <w:p w14:paraId="0BBC9D63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06" w:type="dxa"/>
            <w:shd w:val="clear" w:color="auto" w:fill="D9D9D9"/>
            <w:vAlign w:val="center"/>
          </w:tcPr>
          <w:p w14:paraId="5DEE91EA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60ABA1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88" w:type="dxa"/>
            <w:shd w:val="clear" w:color="auto" w:fill="D9D9D9"/>
            <w:vAlign w:val="center"/>
          </w:tcPr>
          <w:p w14:paraId="2BA50F5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2B32D3" w:rsidRPr="006C20E4" w14:paraId="3C856282" w14:textId="77777777" w:rsidTr="002A395E">
        <w:tc>
          <w:tcPr>
            <w:tcW w:w="567" w:type="dxa"/>
            <w:shd w:val="clear" w:color="auto" w:fill="auto"/>
            <w:vAlign w:val="center"/>
          </w:tcPr>
          <w:p w14:paraId="3D3F705F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C6AF46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pozyskiwania atrybutów obiektów bazy danych EGiB</w:t>
            </w:r>
          </w:p>
          <w:p w14:paraId="723EE432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71C55536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wskazuje na obrazie mapy działkę ewidencyjną, a usługa w oparciu o bazę danych EGiB zwraca pełną informację o działce i budynkach wraz z danymi podmiotowymi.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A62ECFB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02A367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6E7878E6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EC3118F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czny </w:t>
            </w:r>
          </w:p>
        </w:tc>
      </w:tr>
      <w:tr w:rsidR="002B32D3" w:rsidRPr="006C20E4" w14:paraId="614F674F" w14:textId="77777777" w:rsidTr="002A395E">
        <w:tc>
          <w:tcPr>
            <w:tcW w:w="567" w:type="dxa"/>
            <w:shd w:val="clear" w:color="auto" w:fill="auto"/>
            <w:vAlign w:val="center"/>
          </w:tcPr>
          <w:p w14:paraId="6420DA9C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6F7427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geokodowania podmiotu ewidencyjnego</w:t>
            </w:r>
          </w:p>
          <w:p w14:paraId="5DC7E212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14:paraId="5838A793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dane dotyczące podmiotu ewidencyjnego, a usługa w oparciu o bazę EGiB zwraca obraz graficzny działek należących do wybranego podmiotu ewidencyjnego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081A6D8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8EA6A49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33FC46BD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32A0CA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2B32D3" w:rsidRPr="006C20E4" w14:paraId="5EAB2687" w14:textId="77777777" w:rsidTr="002A395E">
        <w:tc>
          <w:tcPr>
            <w:tcW w:w="567" w:type="dxa"/>
            <w:shd w:val="clear" w:color="auto" w:fill="auto"/>
            <w:vAlign w:val="center"/>
          </w:tcPr>
          <w:p w14:paraId="3E3B1A57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6E50DF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instytucji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2F216FFA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Uprawniony użytkownik (jst) podaje niektóre dane instytucji, usługa pozwala zweryfikować te dane w oparciu o bazę opisową EGiB i zwraca informacje z bazy opisowej EGiB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0D19221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2DFBA53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BFC0727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2B32D3" w:rsidRPr="006C20E4" w14:paraId="40B79188" w14:textId="77777777" w:rsidTr="002A395E">
        <w:tc>
          <w:tcPr>
            <w:tcW w:w="567" w:type="dxa"/>
            <w:shd w:val="clear" w:color="auto" w:fill="auto"/>
            <w:vAlign w:val="center"/>
          </w:tcPr>
          <w:p w14:paraId="66F1EE32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BD63E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udostępniania informacji dla </w:t>
            </w: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gminy wg wskazanych osób fizycznych 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A66FFCE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Uprawniony użytkownik (jst) podaje niektóre dane osobowe, usługa pozwala zweryfikować te dane w oparciu o bazę </w:t>
            </w: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opisową EGiB i zwraca informacje z bazy opisowej EGiB.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C7088A1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4367FFF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9D94EFA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2B32D3" w:rsidRPr="006C20E4" w14:paraId="0BAA83F5" w14:textId="77777777" w:rsidTr="002A395E">
        <w:tc>
          <w:tcPr>
            <w:tcW w:w="567" w:type="dxa"/>
            <w:shd w:val="clear" w:color="auto" w:fill="auto"/>
            <w:vAlign w:val="center"/>
          </w:tcPr>
          <w:p w14:paraId="5D56D789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78765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działek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3B322BB9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Uprawniony użytkownik (jst) podaje identyfikatory działek ewidencyjnych, a usługa zwraca informacje o działkach. 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EC41F9E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4FDA7D9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21CF331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2B32D3" w:rsidRPr="006C20E4" w14:paraId="46688E1E" w14:textId="77777777" w:rsidTr="002A395E">
        <w:tc>
          <w:tcPr>
            <w:tcW w:w="567" w:type="dxa"/>
            <w:shd w:val="clear" w:color="auto" w:fill="auto"/>
            <w:vAlign w:val="center"/>
          </w:tcPr>
          <w:p w14:paraId="279509B9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A2CF22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pozyskiwania atrybutów obiektów bazy danych BDSOG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4FF1056C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wskazuje na obrazie mapie punkt osnowy, a usługa w oparciu o bazę danych BDSOG zwraca pełną informację o obiekcie wraz z opisem topograficznym.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C69D14E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28F8BB5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7EF67A9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2B32D3" w:rsidRPr="006C20E4" w14:paraId="7DD097AB" w14:textId="77777777" w:rsidTr="002A395E">
        <w:tc>
          <w:tcPr>
            <w:tcW w:w="567" w:type="dxa"/>
            <w:shd w:val="clear" w:color="auto" w:fill="auto"/>
            <w:vAlign w:val="center"/>
          </w:tcPr>
          <w:p w14:paraId="3420F8EE" w14:textId="77777777" w:rsidR="002B32D3" w:rsidRPr="006C20E4" w:rsidRDefault="002B32D3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FA88BE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geokodowania numeru osnowy geodezyjnej 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95CC965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numer punktu osnowy geodezyjnej, a usługa w oparciu o bazę BDOG zwraca obraz graficzny mapy wraz z zaznaczonym markerem punktem osnowy.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7A728F1" w14:textId="77777777" w:rsidR="002B32D3" w:rsidRPr="006C20E4" w:rsidRDefault="002B32D3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2DA8C20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53E9B16" w14:textId="77777777" w:rsidR="002B32D3" w:rsidRPr="006C20E4" w:rsidRDefault="002B32D3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</w:tbl>
    <w:p w14:paraId="465784EA" w14:textId="160E9774" w:rsidR="002B32D3" w:rsidRDefault="002B32D3" w:rsidP="002B32D3">
      <w:pPr>
        <w:rPr>
          <w:rStyle w:val="StylCambria"/>
          <w:rFonts w:asciiTheme="minorHAnsi" w:hAnsiTheme="minorHAnsi" w:cstheme="minorHAnsi"/>
        </w:rPr>
      </w:pPr>
    </w:p>
    <w:p w14:paraId="2A8141C7" w14:textId="77777777" w:rsidR="0074439C" w:rsidRDefault="0074439C" w:rsidP="0074439C">
      <w:pPr>
        <w:rPr>
          <w:rStyle w:val="StylCambria"/>
          <w:rFonts w:asciiTheme="minorHAnsi" w:hAnsiTheme="minorHAnsi" w:cstheme="minorHAnsi"/>
        </w:rPr>
      </w:pPr>
      <w:r>
        <w:rPr>
          <w:rStyle w:val="StylCambria"/>
          <w:rFonts w:asciiTheme="minorHAnsi" w:hAnsiTheme="minorHAnsi" w:cstheme="minorHAnsi"/>
        </w:rPr>
        <w:t>Zestaw e-usług związanych z obsługą inwestorów i projektantów:</w:t>
      </w:r>
    </w:p>
    <w:p w14:paraId="3BC53FB1" w14:textId="77777777" w:rsidR="0074439C" w:rsidRDefault="0074439C" w:rsidP="0074439C">
      <w:pPr>
        <w:rPr>
          <w:rStyle w:val="StylCambria"/>
          <w:rFonts w:asciiTheme="minorHAnsi" w:hAnsiTheme="minorHAnsi" w:cstheme="minorHAnsi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8"/>
        <w:gridCol w:w="3827"/>
        <w:gridCol w:w="1134"/>
        <w:gridCol w:w="851"/>
        <w:gridCol w:w="1276"/>
      </w:tblGrid>
      <w:tr w:rsidR="0074439C" w:rsidRPr="00FB4A25" w14:paraId="33F98EE3" w14:textId="77777777" w:rsidTr="005615DB">
        <w:tc>
          <w:tcPr>
            <w:tcW w:w="544" w:type="dxa"/>
            <w:shd w:val="clear" w:color="auto" w:fill="D9D9D9"/>
            <w:vAlign w:val="center"/>
          </w:tcPr>
          <w:p w14:paraId="19293F52" w14:textId="77777777" w:rsidR="0074439C" w:rsidRPr="00FB4A25" w:rsidRDefault="0074439C" w:rsidP="005615DB">
            <w:pPr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Nr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5E6EF458" w14:textId="77777777" w:rsidR="0074439C" w:rsidRPr="00FB4A25" w:rsidRDefault="0074439C" w:rsidP="005615DB">
            <w:pPr>
              <w:jc w:val="center"/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1A0BFB7" w14:textId="77777777" w:rsidR="0074439C" w:rsidRPr="00FB4A25" w:rsidRDefault="0074439C" w:rsidP="005615DB">
            <w:pPr>
              <w:jc w:val="center"/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EE7B0F6" w14:textId="77777777" w:rsidR="0074439C" w:rsidRPr="00FB4A25" w:rsidRDefault="0074439C" w:rsidP="005615DB">
            <w:pPr>
              <w:jc w:val="center"/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Stopień dojrzałości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97CB345" w14:textId="77777777" w:rsidR="0074439C" w:rsidRPr="00FB4A25" w:rsidRDefault="0074439C" w:rsidP="005615DB">
            <w:pPr>
              <w:jc w:val="center"/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Rela</w:t>
            </w:r>
            <w:r w:rsidRPr="00FB4A25">
              <w:rPr>
                <w:rFonts w:cstheme="minorHAnsi"/>
                <w:b/>
              </w:rPr>
              <w:softHyphen/>
              <w:t>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FF6391B" w14:textId="77777777" w:rsidR="0074439C" w:rsidRPr="00FB4A25" w:rsidRDefault="0074439C" w:rsidP="005615DB">
            <w:pPr>
              <w:jc w:val="center"/>
              <w:rPr>
                <w:rFonts w:cstheme="minorHAnsi"/>
              </w:rPr>
            </w:pPr>
            <w:r w:rsidRPr="00FB4A25">
              <w:rPr>
                <w:rFonts w:cstheme="minorHAnsi"/>
                <w:b/>
              </w:rPr>
              <w:t>Tryb</w:t>
            </w:r>
          </w:p>
        </w:tc>
      </w:tr>
      <w:tr w:rsidR="0074439C" w:rsidRPr="00FB4A25" w14:paraId="04860A1A" w14:textId="77777777" w:rsidTr="005615DB">
        <w:trPr>
          <w:trHeight w:val="225"/>
        </w:trPr>
        <w:tc>
          <w:tcPr>
            <w:tcW w:w="544" w:type="dxa"/>
            <w:shd w:val="clear" w:color="auto" w:fill="D9D9D9"/>
            <w:vAlign w:val="center"/>
          </w:tcPr>
          <w:p w14:paraId="07EB5849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6AA69660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3E3C103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70454A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51F0060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15E2A35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FB4A25">
              <w:rPr>
                <w:rFonts w:cstheme="minorHAnsi"/>
                <w:i/>
                <w:sz w:val="16"/>
                <w:szCs w:val="16"/>
              </w:rPr>
              <w:t>6</w:t>
            </w:r>
          </w:p>
        </w:tc>
      </w:tr>
      <w:tr w:rsidR="0074439C" w:rsidRPr="00FB4A25" w14:paraId="1B090661" w14:textId="77777777" w:rsidTr="005615DB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253E2891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5CA70117" w14:textId="77777777" w:rsidR="0074439C" w:rsidRPr="00FB4A25" w:rsidRDefault="0074439C" w:rsidP="005615DB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Usługa przyjęcia wniosku o skoordynowanie usytuowania projektowanej sieci uzbrojenia terenu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0DE1B4F6" w14:textId="77777777" w:rsidR="0074439C" w:rsidRPr="00FB4A25" w:rsidRDefault="0074439C" w:rsidP="005615DB">
            <w:pPr>
              <w:spacing w:line="276" w:lineRule="auto"/>
              <w:rPr>
                <w:rFonts w:cs="Calibri"/>
                <w:sz w:val="20"/>
              </w:rPr>
            </w:pPr>
            <w:r w:rsidRPr="00FB4A25">
              <w:rPr>
                <w:rFonts w:cs="Calibri"/>
                <w:sz w:val="20"/>
              </w:rPr>
              <w:t>Zalogowany użytkownik ma możliwość wypełnienia niezbędnych pół w formularzu,  wskazania na mapie przestrzennej lokalizacji obszaru, którego dotyczy wniosek, oraz dołączenia w wersji elektronicznej propozycji usytuowania projektowanej sieci uzbrojenia terenu przedstawionej na planie sytuacyjnym sporządzonym na kopii aktualnej mapy zasadniczej .</w:t>
            </w:r>
          </w:p>
          <w:p w14:paraId="26E80089" w14:textId="77777777" w:rsidR="0074439C" w:rsidRPr="00FB4A25" w:rsidRDefault="0074439C" w:rsidP="005615DB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Po wystawieniu przez ośrodek DOO i jego opłaceniu wnioskodawca jest poinformo</w:t>
            </w:r>
            <w:r w:rsidRPr="00FB4A25">
              <w:rPr>
                <w:rFonts w:cs="Calibri"/>
                <w:sz w:val="20"/>
              </w:rPr>
              <w:softHyphen/>
              <w:t>wany o terminie narady koordynacyjnej.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693FF8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9C7C969" w14:textId="77777777" w:rsidR="0074439C" w:rsidRPr="00FB4A25" w:rsidRDefault="0074439C" w:rsidP="005615DB">
            <w:pPr>
              <w:spacing w:line="276" w:lineRule="auto"/>
              <w:rPr>
                <w:rFonts w:cs="Calibri"/>
                <w:sz w:val="20"/>
              </w:rPr>
            </w:pPr>
            <w:r w:rsidRPr="00FB4A25">
              <w:rPr>
                <w:rFonts w:cs="Calibri"/>
                <w:sz w:val="20"/>
              </w:rPr>
              <w:t>A2B</w:t>
            </w:r>
          </w:p>
          <w:p w14:paraId="4086A373" w14:textId="77777777" w:rsidR="0074439C" w:rsidRPr="00FB4A25" w:rsidRDefault="0074439C" w:rsidP="005615DB">
            <w:pPr>
              <w:spacing w:line="240" w:lineRule="auto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A2C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839589C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publiczny</w:t>
            </w:r>
          </w:p>
        </w:tc>
      </w:tr>
      <w:tr w:rsidR="0074439C" w:rsidRPr="00FB4A25" w14:paraId="7E86C3C7" w14:textId="77777777" w:rsidTr="005615DB">
        <w:trPr>
          <w:trHeight w:val="191"/>
        </w:trPr>
        <w:tc>
          <w:tcPr>
            <w:tcW w:w="544" w:type="dxa"/>
            <w:shd w:val="clear" w:color="auto" w:fill="FFFFFF" w:themeFill="background1"/>
            <w:vAlign w:val="center"/>
          </w:tcPr>
          <w:p w14:paraId="4446896F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4A25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70027994" w14:textId="77777777" w:rsidR="0074439C" w:rsidRDefault="0074439C" w:rsidP="005615DB">
            <w:pPr>
              <w:spacing w:line="240" w:lineRule="auto"/>
              <w:rPr>
                <w:rFonts w:cs="Calibri"/>
                <w:sz w:val="20"/>
              </w:rPr>
            </w:pPr>
            <w:r w:rsidRPr="00FB4A25">
              <w:rPr>
                <w:rFonts w:cs="Calibri"/>
                <w:sz w:val="20"/>
              </w:rPr>
              <w:t>Przeprowadzenie narady koordynacyjnej</w:t>
            </w:r>
          </w:p>
          <w:p w14:paraId="61134B21" w14:textId="3A295E08" w:rsidR="00337EBE" w:rsidRPr="00FB4A25" w:rsidRDefault="00337EBE" w:rsidP="005615D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</w:rPr>
              <w:t>oraz protokołu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C3608BB" w14:textId="5BE11B93" w:rsidR="0074439C" w:rsidRDefault="0074439C" w:rsidP="005615DB">
            <w:pPr>
              <w:spacing w:line="276" w:lineRule="auto"/>
              <w:rPr>
                <w:rFonts w:cs="Calibri"/>
                <w:sz w:val="20"/>
              </w:rPr>
            </w:pPr>
            <w:r w:rsidRPr="00FB4A25">
              <w:rPr>
                <w:rFonts w:cs="Calibri"/>
                <w:sz w:val="20"/>
              </w:rPr>
              <w:t>Zalogowani przedstawiciele branż mogą przeglądać projekty, które są przedłożone na zaplanowaną najbliższą naradę koordynacyjną w celu przedstawienia swoich stanowisk co do przebiegu projektowanych sieci. Stanowiska branż powinny być zapisywane w systemie dziedzinowym i powinny być elementem protokołu z narady koordynacyjnej.</w:t>
            </w:r>
          </w:p>
          <w:p w14:paraId="65EBC046" w14:textId="196738B5" w:rsidR="00337EBE" w:rsidRPr="00FB4A25" w:rsidRDefault="00337EBE" w:rsidP="005615DB">
            <w:pPr>
              <w:spacing w:line="276" w:lineRule="auto"/>
              <w:rPr>
                <w:rFonts w:cs="Calibri"/>
                <w:sz w:val="20"/>
              </w:rPr>
            </w:pPr>
            <w:r w:rsidRPr="00FB4A25">
              <w:rPr>
                <w:rFonts w:cs="Calibri"/>
                <w:sz w:val="20"/>
              </w:rPr>
              <w:t xml:space="preserve">Po zakończeniu narady koordynacyjnej, </w:t>
            </w:r>
            <w:r w:rsidRPr="00FB4A25">
              <w:rPr>
                <w:rFonts w:cs="Calibri"/>
                <w:sz w:val="20"/>
              </w:rPr>
              <w:lastRenderedPageBreak/>
              <w:t>w oparciu o jej ustalenia pojawi</w:t>
            </w:r>
            <w:r>
              <w:rPr>
                <w:rFonts w:cs="Calibri"/>
                <w:sz w:val="20"/>
              </w:rPr>
              <w:t>a</w:t>
            </w:r>
            <w:r w:rsidRPr="00FB4A25">
              <w:rPr>
                <w:rFonts w:cs="Calibri"/>
                <w:sz w:val="20"/>
              </w:rPr>
              <w:t xml:space="preserve"> się możliwość  wygenerowania protokołu łącznego</w:t>
            </w:r>
          </w:p>
          <w:p w14:paraId="7FF9BC4E" w14:textId="77777777" w:rsidR="0074439C" w:rsidRPr="00FB4A25" w:rsidRDefault="0074439C" w:rsidP="005615DB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B9FC64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lastRenderedPageBreak/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C144C24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A2B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1B9C350" w14:textId="77777777" w:rsidR="0074439C" w:rsidRPr="00FB4A25" w:rsidRDefault="0074439C" w:rsidP="005615DB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B4A25">
              <w:rPr>
                <w:rFonts w:cs="Calibri"/>
                <w:sz w:val="20"/>
              </w:rPr>
              <w:t>publiczny</w:t>
            </w:r>
          </w:p>
        </w:tc>
      </w:tr>
    </w:tbl>
    <w:p w14:paraId="1B2E3BFC" w14:textId="2DDD3B07" w:rsidR="0074439C" w:rsidRPr="006C20E4" w:rsidRDefault="0074439C" w:rsidP="002B32D3">
      <w:pPr>
        <w:rPr>
          <w:rStyle w:val="StylCambria"/>
          <w:rFonts w:asciiTheme="minorHAnsi" w:hAnsiTheme="minorHAnsi" w:cstheme="minorHAnsi"/>
        </w:rPr>
      </w:pPr>
    </w:p>
    <w:p w14:paraId="70E7D9C1" w14:textId="6F6E0416" w:rsidR="002B32D3" w:rsidRPr="006C20E4" w:rsidRDefault="002A395E" w:rsidP="002A395E">
      <w:pPr>
        <w:pStyle w:val="Nagwek3"/>
        <w:rPr>
          <w:rFonts w:asciiTheme="minorHAnsi" w:hAnsiTheme="minorHAnsi" w:cstheme="minorHAnsi"/>
        </w:rPr>
      </w:pPr>
      <w:bookmarkStart w:id="16" w:name="_Toc117806364"/>
      <w:r w:rsidRPr="006C20E4">
        <w:rPr>
          <w:rFonts w:asciiTheme="minorHAnsi" w:hAnsiTheme="minorHAnsi" w:cstheme="minorHAnsi"/>
        </w:rPr>
        <w:t>Powiat Starachowicki</w:t>
      </w:r>
      <w:bookmarkEnd w:id="16"/>
    </w:p>
    <w:p w14:paraId="16EFF6ED" w14:textId="0EE094E7" w:rsidR="00FB5EA5" w:rsidRPr="006C20E4" w:rsidRDefault="00FB5EA5" w:rsidP="002A395E">
      <w:pPr>
        <w:rPr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Podstawowy zestaw e-usług występujący  w geoportalu powiatu starachowickiego:</w:t>
      </w: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22"/>
        <w:gridCol w:w="1860"/>
        <w:gridCol w:w="3827"/>
        <w:gridCol w:w="1134"/>
        <w:gridCol w:w="851"/>
        <w:gridCol w:w="1276"/>
      </w:tblGrid>
      <w:tr w:rsidR="002A395E" w:rsidRPr="006C20E4" w14:paraId="367CB237" w14:textId="77777777" w:rsidTr="00FB5EA5">
        <w:tc>
          <w:tcPr>
            <w:tcW w:w="522" w:type="dxa"/>
            <w:shd w:val="clear" w:color="auto" w:fill="D9D9D9"/>
            <w:vAlign w:val="center"/>
          </w:tcPr>
          <w:p w14:paraId="7B4E3C98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03777D9F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1A1AED8B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17AA7E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dojrza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4F451B5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BEF4D7E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2A395E" w:rsidRPr="006C20E4" w14:paraId="5F71D3D2" w14:textId="77777777" w:rsidTr="00FB5EA5">
        <w:trPr>
          <w:trHeight w:val="191"/>
        </w:trPr>
        <w:tc>
          <w:tcPr>
            <w:tcW w:w="522" w:type="dxa"/>
            <w:shd w:val="clear" w:color="auto" w:fill="D9D9D9"/>
            <w:vAlign w:val="center"/>
          </w:tcPr>
          <w:p w14:paraId="68CDC0D8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60" w:type="dxa"/>
            <w:shd w:val="clear" w:color="auto" w:fill="D9D9D9"/>
            <w:vAlign w:val="center"/>
          </w:tcPr>
          <w:p w14:paraId="386C08A5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394642E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D40212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6601958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FB936A2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2A395E" w:rsidRPr="006C20E4" w14:paraId="02284CFC" w14:textId="77777777" w:rsidTr="00FB5EA5">
        <w:tc>
          <w:tcPr>
            <w:tcW w:w="522" w:type="dxa"/>
            <w:shd w:val="clear" w:color="auto" w:fill="auto"/>
            <w:vAlign w:val="center"/>
          </w:tcPr>
          <w:p w14:paraId="2CD7F981" w14:textId="77777777" w:rsidR="002A395E" w:rsidRPr="006C20E4" w:rsidRDefault="002A395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8B9803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mapy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53963D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Na żądanie użytkownika generowany jest obraz mapy w oparciu o usługę WMS. Użytkownik wybiera poprzez stronę internetową obszar oraz zakres tematyczny, usługa zwraca obraz mapy.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7268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ACEE3B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783BF6DE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2F7A8DA6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8DB78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A395E" w:rsidRPr="006C20E4" w14:paraId="54A3B57D" w14:textId="77777777" w:rsidTr="00FB5EA5">
        <w:tc>
          <w:tcPr>
            <w:tcW w:w="522" w:type="dxa"/>
            <w:shd w:val="clear" w:color="auto" w:fill="auto"/>
            <w:vAlign w:val="center"/>
          </w:tcPr>
          <w:p w14:paraId="5F1E1079" w14:textId="77777777" w:rsidR="002A395E" w:rsidRPr="006C20E4" w:rsidRDefault="002A395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F6AE341" w14:textId="64B73D25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pozyskiwania danych o działce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budynkach na działce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9CF14E" w14:textId="5E54B63C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wskazuje na obrazie mapy działkę ew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idencyjną, a usługa w oparciu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bazę 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danych EGiB zwraca informację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działce i budynkach bez danych osobowych (ograniczony zakres informacji).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E21C1F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5DA27C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4D2F44FD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297684DD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D3DBCA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A395E" w:rsidRPr="006C20E4" w14:paraId="1FFA9892" w14:textId="77777777" w:rsidTr="00FB5EA5">
        <w:tc>
          <w:tcPr>
            <w:tcW w:w="522" w:type="dxa"/>
            <w:shd w:val="clear" w:color="auto" w:fill="auto"/>
            <w:vAlign w:val="center"/>
          </w:tcPr>
          <w:p w14:paraId="277665D6" w14:textId="77777777" w:rsidR="002A395E" w:rsidRPr="006C20E4" w:rsidRDefault="002A395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42D8C07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numeru działki ewidencyjnej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618E61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numer działki (lub fragment numeru działki), usługa zwraca obraz graficzny wybranej działki lub działek w przypadku wyboru przez fragment numeru.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A01506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5375B3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7FD72ACA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7C91949F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F80BC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  <w:tr w:rsidR="002A395E" w:rsidRPr="006C20E4" w14:paraId="4EAF8D33" w14:textId="77777777" w:rsidTr="00FB5EA5">
        <w:tc>
          <w:tcPr>
            <w:tcW w:w="522" w:type="dxa"/>
            <w:shd w:val="clear" w:color="auto" w:fill="auto"/>
            <w:vAlign w:val="center"/>
          </w:tcPr>
          <w:p w14:paraId="6BBBDEA5" w14:textId="77777777" w:rsidR="002A395E" w:rsidRPr="006C20E4" w:rsidRDefault="002A395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1595655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geokodowania współrzędnych geograficznych lub geodezyjnych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51AE0D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 w wywołanym oknie wpisuje współrzędne, a usługa transformuje je i wskazuje obraz na mapie.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8F2B40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7AF9EA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7AD23A4E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  <w:p w14:paraId="6E13BA4B" w14:textId="77777777" w:rsidR="002A395E" w:rsidRPr="006C20E4" w:rsidRDefault="002A395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A2C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EC81C" w14:textId="77777777" w:rsidR="002A395E" w:rsidRPr="006C20E4" w:rsidRDefault="002A395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publiczny</w:t>
            </w:r>
          </w:p>
        </w:tc>
      </w:tr>
    </w:tbl>
    <w:p w14:paraId="00F34C16" w14:textId="77777777" w:rsidR="00312AE1" w:rsidRDefault="00312AE1" w:rsidP="00D732DE">
      <w:pPr>
        <w:pStyle w:val="Legenda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154B053" w14:textId="72DFF63C" w:rsidR="00D732DE" w:rsidRPr="006C20E4" w:rsidRDefault="00D732DE" w:rsidP="00D732DE">
      <w:pPr>
        <w:pStyle w:val="Legenda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6C20E4">
        <w:rPr>
          <w:rFonts w:asciiTheme="minorHAnsi" w:hAnsiTheme="minorHAnsi" w:cstheme="minorHAnsi"/>
          <w:b w:val="0"/>
          <w:bCs w:val="0"/>
          <w:sz w:val="24"/>
          <w:szCs w:val="24"/>
        </w:rPr>
        <w:t>Zestaw e-usług związanych z procesem obsługi wykonawców prac geodezyjnych (dla zgłoszeń przed 30   lipca 2020</w:t>
      </w:r>
      <w:r w:rsidR="00312AE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6C20E4">
        <w:rPr>
          <w:rFonts w:asciiTheme="minorHAnsi" w:hAnsiTheme="minorHAnsi" w:cstheme="minorHAnsi"/>
          <w:b w:val="0"/>
          <w:bCs w:val="0"/>
          <w:sz w:val="24"/>
          <w:szCs w:val="24"/>
        </w:rPr>
        <w:t>r.)  w powiecie starachowickim:</w:t>
      </w:r>
    </w:p>
    <w:p w14:paraId="24AF31E3" w14:textId="77777777" w:rsidR="00D732DE" w:rsidRPr="006C20E4" w:rsidRDefault="00D732DE" w:rsidP="00D732DE">
      <w:pPr>
        <w:rPr>
          <w:rFonts w:asciiTheme="minorHAnsi" w:hAnsiTheme="minorHAnsi" w:cstheme="minorHAnsi"/>
          <w:lang w:eastAsia="en-US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8"/>
        <w:gridCol w:w="3827"/>
        <w:gridCol w:w="1134"/>
        <w:gridCol w:w="851"/>
        <w:gridCol w:w="1276"/>
      </w:tblGrid>
      <w:tr w:rsidR="00D732DE" w:rsidRPr="006C20E4" w14:paraId="186F3303" w14:textId="77777777" w:rsidTr="00D732DE">
        <w:tc>
          <w:tcPr>
            <w:tcW w:w="544" w:type="dxa"/>
            <w:shd w:val="clear" w:color="auto" w:fill="D9D9D9"/>
            <w:vAlign w:val="center"/>
          </w:tcPr>
          <w:p w14:paraId="18FD2145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41F2019F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C351B6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C686AA7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CD0397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B38ADC6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D732DE" w:rsidRPr="006C20E4" w14:paraId="73B2FAC9" w14:textId="77777777" w:rsidTr="00D732DE">
        <w:trPr>
          <w:trHeight w:val="191"/>
        </w:trPr>
        <w:tc>
          <w:tcPr>
            <w:tcW w:w="544" w:type="dxa"/>
            <w:shd w:val="clear" w:color="auto" w:fill="D9D9D9"/>
            <w:vAlign w:val="center"/>
          </w:tcPr>
          <w:p w14:paraId="7D04C8C3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3B96D667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24AC071C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69980E7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9F325E9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0024F90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D732DE" w:rsidRPr="006C20E4" w14:paraId="53021CD2" w14:textId="77777777" w:rsidTr="00D732DE">
        <w:tc>
          <w:tcPr>
            <w:tcW w:w="544" w:type="dxa"/>
            <w:shd w:val="clear" w:color="auto" w:fill="auto"/>
            <w:vAlign w:val="center"/>
          </w:tcPr>
          <w:p w14:paraId="344BE90F" w14:textId="77777777" w:rsidR="00D732DE" w:rsidRPr="006C20E4" w:rsidRDefault="00D732D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5F38A569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zgłaszania prac geodezyjnych</w:t>
            </w:r>
          </w:p>
          <w:p w14:paraId="1B2E997E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5C34346" w14:textId="50AAC890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nikowi zostaje udostępniony częściowo wypełniony (personalizacja) formularz zgłoszenia, użytko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wnik wskazuje na obrazie mapy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geoportalu zakres przestrzenny wykonywanej pracy, a usługa przetwarza ten zakres na ciąg współrzędnych, powoduje zapisanie zgłosze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nia w systemie dziedzinowym oraz pobranie i przekazanie on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noBreakHyphen/>
              <w:t xml:space="preserve">line zalogowanemu użytkownikowi numeru ewidencyjnego z rejestru zgłoszeń. </w:t>
            </w:r>
          </w:p>
          <w:p w14:paraId="0EF8BFBB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(personalizacja - każdemu zgłoszeniu przyporządkowany jest określony zakres 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tery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torialny wykonywanej pracy)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E0209A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4FB29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828A58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D732DE" w:rsidRPr="006C20E4" w14:paraId="53E73682" w14:textId="77777777" w:rsidTr="00D732DE">
        <w:tc>
          <w:tcPr>
            <w:tcW w:w="544" w:type="dxa"/>
            <w:shd w:val="clear" w:color="auto" w:fill="auto"/>
            <w:vAlign w:val="center"/>
          </w:tcPr>
          <w:p w14:paraId="13188FBD" w14:textId="77777777" w:rsidR="00D732DE" w:rsidRPr="006C20E4" w:rsidRDefault="00D732D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4F0B45" w14:textId="77777777" w:rsidR="00D732DE" w:rsidRPr="006C20E4" w:rsidRDefault="00D732D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3702617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uzgadniania listy materiałów zasobu</w:t>
            </w:r>
          </w:p>
          <w:p w14:paraId="607219E5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458425B" w14:textId="7FE176A0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Użytkownikowi zostaje udostępniony specjalistyczny komunikator pomiędzy nim a ośrodkiem umożliwiający wykonanie uzgodni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enia listy materiałów on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noBreakHyphen/>
              <w:t>line w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ramach zgłoszonego zakresu pracy wraz z możliwością wstępnej kalkulacji opłaty.</w:t>
            </w:r>
          </w:p>
          <w:p w14:paraId="18F66092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(personalizacja: obszar zgłoszonej pracy umożliwia wybór odpowiednich dokumentów z zasobu)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38DC4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C2720B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9DE1AB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D732DE" w:rsidRPr="006C20E4" w14:paraId="1C2F624C" w14:textId="77777777" w:rsidTr="00D732DE">
        <w:tc>
          <w:tcPr>
            <w:tcW w:w="544" w:type="dxa"/>
            <w:shd w:val="clear" w:color="auto" w:fill="auto"/>
            <w:vAlign w:val="center"/>
          </w:tcPr>
          <w:p w14:paraId="68230DD0" w14:textId="77777777" w:rsidR="00D732DE" w:rsidRPr="006C20E4" w:rsidRDefault="00D732D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D5D6AE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obsługi zgłoszeń uzupełniających</w:t>
            </w:r>
          </w:p>
          <w:p w14:paraId="5D999D30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301B51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Zalogowanemu użytkowni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kowi zostaje udostępniony częściowo wypełniony (personalizacja) formularz zgłoszenia danej pracy geodezyjnej wraz z nadanym numerem z rejestru zgłoszeń w celu modyfikacji (uzupeł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nienia) zapotrzebowania na materiały zasobu, np. w związku ze zmianą zakresu pracy.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4ED4E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60C557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7F8C1F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  <w:tr w:rsidR="00D732DE" w:rsidRPr="006C20E4" w14:paraId="1216EF0D" w14:textId="77777777" w:rsidTr="00D732DE">
        <w:tc>
          <w:tcPr>
            <w:tcW w:w="544" w:type="dxa"/>
            <w:shd w:val="clear" w:color="auto" w:fill="auto"/>
            <w:vAlign w:val="center"/>
          </w:tcPr>
          <w:p w14:paraId="60DAB9B3" w14:textId="77777777" w:rsidR="00D732DE" w:rsidRPr="006C20E4" w:rsidRDefault="00D732DE" w:rsidP="00E54770">
            <w:pPr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0790CAEB" w14:textId="77777777" w:rsidR="00312AE1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przeglądania zgłoszonych zakończonych/</w:t>
            </w:r>
          </w:p>
          <w:p w14:paraId="4212FBCB" w14:textId="58C55756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kończonych prac geodezyjnych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526692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może zażądać wyświetlenia z Rejestru zgłoszeń prac, prac zakończonych/niezakończo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nych, a usługa zidentyfikuje zalogowanego użytkownika i wyświetli informacje o jego wykonanych i zakończonych/ niezakończonych pracach.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35E85A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1F7B2B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C4FC7C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niepubliczny</w:t>
            </w:r>
          </w:p>
        </w:tc>
      </w:tr>
    </w:tbl>
    <w:p w14:paraId="14DD7C93" w14:textId="46C31FAB" w:rsidR="00D732DE" w:rsidRPr="006C20E4" w:rsidRDefault="00D732DE" w:rsidP="00D732DE">
      <w:pPr>
        <w:pStyle w:val="Legenda"/>
        <w:rPr>
          <w:rStyle w:val="StylCambriaPogrubienie"/>
          <w:rFonts w:asciiTheme="minorHAnsi" w:hAnsiTheme="minorHAnsi" w:cstheme="minorHAnsi"/>
          <w:b/>
          <w:bCs/>
          <w:sz w:val="24"/>
          <w:szCs w:val="24"/>
        </w:rPr>
      </w:pPr>
    </w:p>
    <w:p w14:paraId="5712ABD0" w14:textId="77777777" w:rsidR="00312AE1" w:rsidRDefault="00312AE1" w:rsidP="00D732DE">
      <w:pPr>
        <w:pStyle w:val="Legenda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</w:p>
    <w:p w14:paraId="6D20D090" w14:textId="77777777" w:rsidR="00D732DE" w:rsidRPr="006C20E4" w:rsidRDefault="00D732DE" w:rsidP="00D732DE">
      <w:pPr>
        <w:pStyle w:val="Legenda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Zestaw usług związanych z procesem obsługi komorników sądowych w powiecie starachowickim:</w:t>
      </w:r>
    </w:p>
    <w:p w14:paraId="46A2C307" w14:textId="77777777" w:rsidR="00D732DE" w:rsidRPr="006C20E4" w:rsidRDefault="00D732DE" w:rsidP="00D732DE">
      <w:pPr>
        <w:rPr>
          <w:rFonts w:asciiTheme="minorHAnsi" w:hAnsiTheme="minorHAnsi" w:cstheme="minorHAnsi"/>
          <w:lang w:eastAsia="en-US"/>
        </w:rPr>
      </w:pPr>
    </w:p>
    <w:tbl>
      <w:tblPr>
        <w:tblpPr w:leftFromText="141" w:rightFromText="141" w:vertAnchor="text" w:horzAnchor="margin" w:tblpY="150"/>
        <w:tblW w:w="9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38"/>
        <w:gridCol w:w="3827"/>
        <w:gridCol w:w="1134"/>
        <w:gridCol w:w="851"/>
        <w:gridCol w:w="1276"/>
      </w:tblGrid>
      <w:tr w:rsidR="00D732DE" w:rsidRPr="006C20E4" w14:paraId="3A9ACAF3" w14:textId="77777777" w:rsidTr="00D732DE">
        <w:tc>
          <w:tcPr>
            <w:tcW w:w="544" w:type="dxa"/>
            <w:shd w:val="clear" w:color="auto" w:fill="D9D9D9"/>
            <w:vAlign w:val="center"/>
          </w:tcPr>
          <w:p w14:paraId="6CCBE6CC" w14:textId="77777777" w:rsidR="00D732DE" w:rsidRPr="006C20E4" w:rsidRDefault="00D732DE" w:rsidP="00D732D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65620FD3" w14:textId="77777777" w:rsidR="00D732DE" w:rsidRPr="006C20E4" w:rsidRDefault="00D732DE" w:rsidP="00D732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7E060B42" w14:textId="77777777" w:rsidR="00D732DE" w:rsidRPr="006C20E4" w:rsidRDefault="00D732DE" w:rsidP="00D732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8EADB9C" w14:textId="77777777" w:rsidR="00D732DE" w:rsidRPr="006C20E4" w:rsidRDefault="00D732DE" w:rsidP="00D732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74F7DA97" w14:textId="77777777" w:rsidR="00D732DE" w:rsidRPr="006C20E4" w:rsidRDefault="00D732DE" w:rsidP="00D732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389DAC6" w14:textId="77777777" w:rsidR="00D732DE" w:rsidRPr="006C20E4" w:rsidRDefault="00D732DE" w:rsidP="00D732D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D732DE" w:rsidRPr="006C20E4" w14:paraId="6683F7E1" w14:textId="77777777" w:rsidTr="00D732DE">
        <w:trPr>
          <w:trHeight w:val="191"/>
        </w:trPr>
        <w:tc>
          <w:tcPr>
            <w:tcW w:w="544" w:type="dxa"/>
            <w:shd w:val="clear" w:color="auto" w:fill="D9D9D9"/>
            <w:vAlign w:val="center"/>
          </w:tcPr>
          <w:p w14:paraId="5F68B121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4E602B8F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5A73EE5B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C8BF7FF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10B5AA70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4583207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D732DE" w:rsidRPr="006C20E4" w14:paraId="130F9055" w14:textId="77777777" w:rsidTr="00D732DE">
        <w:tc>
          <w:tcPr>
            <w:tcW w:w="544" w:type="dxa"/>
            <w:shd w:val="clear" w:color="auto" w:fill="auto"/>
            <w:vAlign w:val="center"/>
          </w:tcPr>
          <w:p w14:paraId="6FC95B8F" w14:textId="77777777" w:rsidR="00D732DE" w:rsidRPr="006C20E4" w:rsidRDefault="00D732DE" w:rsidP="00D732DE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ACA8193" w14:textId="77777777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jąca występowanie określonej osoby w bazie EGiB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D9AB5C" w14:textId="4D9DEF36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mornik) podaje w wywołanym oknie dane dotyczące osoby fizycznej 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(np. nazwisko i imię, PESEL), a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 xml:space="preserve">usługa sprawdza zawartość danych w bazie EGiB i 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zwrotnie informuje, czy osoba o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wskazanych danych występuje lub nie występuje w bazie EGiB.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8FC2C8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30751C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096FB6" w14:textId="77777777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  <w:tr w:rsidR="00D732DE" w:rsidRPr="006C20E4" w14:paraId="562F005C" w14:textId="77777777" w:rsidTr="00D732DE">
        <w:tc>
          <w:tcPr>
            <w:tcW w:w="544" w:type="dxa"/>
            <w:shd w:val="clear" w:color="auto" w:fill="auto"/>
            <w:vAlign w:val="center"/>
          </w:tcPr>
          <w:p w14:paraId="5720BFFB" w14:textId="77777777" w:rsidR="00D732DE" w:rsidRPr="006C20E4" w:rsidRDefault="00D732DE" w:rsidP="00D732DE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E71D561" w14:textId="77777777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Usługa potwierdza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jąca występowanie określonej instytucji w bazie EGiB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13B1DF" w14:textId="0FF52599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Uprawniony użytkownik (ko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mornik) podaje w wywo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łanym oknie dane dotyczące instytucji (np. nazwa, NIP), a usługa sprawdza </w:t>
            </w:r>
            <w:r w:rsidR="00312AE1">
              <w:rPr>
                <w:rFonts w:asciiTheme="minorHAnsi" w:hAnsiTheme="minorHAnsi" w:cstheme="minorHAnsi"/>
                <w:sz w:val="20"/>
                <w:szCs w:val="20"/>
              </w:rPr>
              <w:t>zawartość danych w bazie EGiB i 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zwrot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nie informuje, czy instytucja o wskazanych danych występuje lub nie występuje w bazie EGiB.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9B845D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31C126" w14:textId="77777777" w:rsidR="00D732DE" w:rsidRPr="006C20E4" w:rsidRDefault="00D732DE" w:rsidP="00D732DE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CB8EB9" w14:textId="77777777" w:rsidR="00D732DE" w:rsidRPr="006C20E4" w:rsidRDefault="00D732DE" w:rsidP="00D732DE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niepubliczne</w:t>
            </w:r>
          </w:p>
        </w:tc>
      </w:tr>
    </w:tbl>
    <w:p w14:paraId="46BA44B4" w14:textId="77777777" w:rsidR="00D732DE" w:rsidRPr="006C20E4" w:rsidRDefault="00D732DE" w:rsidP="00D732DE">
      <w:pPr>
        <w:pStyle w:val="Legenda"/>
        <w:rPr>
          <w:rStyle w:val="StylCambriaPogrubienie"/>
          <w:rFonts w:asciiTheme="minorHAnsi" w:hAnsiTheme="minorHAnsi" w:cstheme="minorHAnsi"/>
          <w:b/>
          <w:bCs/>
          <w:sz w:val="24"/>
          <w:szCs w:val="24"/>
        </w:rPr>
      </w:pPr>
    </w:p>
    <w:p w14:paraId="72EA9311" w14:textId="77777777" w:rsidR="00D732DE" w:rsidRPr="006C20E4" w:rsidRDefault="00D732DE" w:rsidP="00DF5B9B">
      <w:pPr>
        <w:pStyle w:val="Legenda"/>
        <w:ind w:hanging="1"/>
        <w:jc w:val="both"/>
        <w:rPr>
          <w:rStyle w:val="StylCambriaPogrubienie"/>
          <w:rFonts w:asciiTheme="minorHAnsi" w:hAnsiTheme="minorHAnsi" w:cstheme="minorHAnsi"/>
          <w:bCs/>
          <w:sz w:val="24"/>
          <w:szCs w:val="24"/>
        </w:rPr>
      </w:pPr>
      <w:r w:rsidRPr="006C20E4">
        <w:rPr>
          <w:rStyle w:val="StylCambriaPogrubienie"/>
          <w:rFonts w:asciiTheme="minorHAnsi" w:hAnsiTheme="minorHAnsi" w:cstheme="minorHAnsi"/>
          <w:bCs/>
          <w:sz w:val="24"/>
          <w:szCs w:val="24"/>
        </w:rPr>
        <w:t>Zestaw e-usług związany z procesem pozyskiwania atrybutów i geokodowaniem obiektów zgromadzonych w bazach danych przez administrację publiczną i uprawnionych użytkowników (jednostki, organizacje, gminy, i powiaty) w powiecie starachowickim:</w:t>
      </w:r>
    </w:p>
    <w:p w14:paraId="2C18DFAC" w14:textId="77777777" w:rsidR="00D732DE" w:rsidRPr="006C20E4" w:rsidRDefault="00D732DE" w:rsidP="00D732DE">
      <w:pPr>
        <w:rPr>
          <w:rFonts w:asciiTheme="minorHAnsi" w:hAnsiTheme="minorHAnsi" w:cstheme="minorHAnsi"/>
        </w:rPr>
      </w:pPr>
    </w:p>
    <w:tbl>
      <w:tblPr>
        <w:tblW w:w="9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0"/>
        <w:gridCol w:w="3849"/>
        <w:gridCol w:w="1120"/>
        <w:gridCol w:w="854"/>
        <w:gridCol w:w="1274"/>
      </w:tblGrid>
      <w:tr w:rsidR="00D732DE" w:rsidRPr="006C20E4" w14:paraId="477C6C96" w14:textId="77777777" w:rsidTr="00DF5B9B">
        <w:tc>
          <w:tcPr>
            <w:tcW w:w="560" w:type="dxa"/>
            <w:shd w:val="clear" w:color="auto" w:fill="D9D9D9"/>
            <w:vAlign w:val="center"/>
          </w:tcPr>
          <w:p w14:paraId="5149A3EC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820" w:type="dxa"/>
            <w:shd w:val="clear" w:color="auto" w:fill="D9D9D9"/>
            <w:vAlign w:val="center"/>
          </w:tcPr>
          <w:p w14:paraId="112277CB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Nazwa usługi</w:t>
            </w:r>
          </w:p>
        </w:tc>
        <w:tc>
          <w:tcPr>
            <w:tcW w:w="3849" w:type="dxa"/>
            <w:shd w:val="clear" w:color="auto" w:fill="D9D9D9"/>
            <w:vAlign w:val="center"/>
          </w:tcPr>
          <w:p w14:paraId="725A5F2A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Opis (proces biznesowy)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1001C5D9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Stopień dojrzałości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F0FC56A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Rela</w:t>
            </w: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softHyphen/>
              <w:t>cja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0B153419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/>
                <w:sz w:val="20"/>
                <w:szCs w:val="20"/>
              </w:rPr>
              <w:t>Tryb</w:t>
            </w:r>
          </w:p>
        </w:tc>
      </w:tr>
      <w:tr w:rsidR="00D732DE" w:rsidRPr="006C20E4" w14:paraId="7859FF87" w14:textId="77777777" w:rsidTr="00DF5B9B">
        <w:trPr>
          <w:trHeight w:val="191"/>
        </w:trPr>
        <w:tc>
          <w:tcPr>
            <w:tcW w:w="560" w:type="dxa"/>
            <w:shd w:val="clear" w:color="auto" w:fill="D9D9D9"/>
            <w:vAlign w:val="center"/>
          </w:tcPr>
          <w:p w14:paraId="0B5E979A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1820" w:type="dxa"/>
            <w:shd w:val="clear" w:color="auto" w:fill="D9D9D9"/>
            <w:vAlign w:val="center"/>
          </w:tcPr>
          <w:p w14:paraId="46EAB20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3849" w:type="dxa"/>
            <w:shd w:val="clear" w:color="auto" w:fill="D9D9D9"/>
            <w:vAlign w:val="center"/>
          </w:tcPr>
          <w:p w14:paraId="34BBC00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1120" w:type="dxa"/>
            <w:shd w:val="clear" w:color="auto" w:fill="D9D9D9"/>
            <w:vAlign w:val="center"/>
          </w:tcPr>
          <w:p w14:paraId="21C1D8EE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ABF1E3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1274" w:type="dxa"/>
            <w:shd w:val="clear" w:color="auto" w:fill="D9D9D9"/>
            <w:vAlign w:val="center"/>
          </w:tcPr>
          <w:p w14:paraId="736B599E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6C20E4">
              <w:rPr>
                <w:rFonts w:asciiTheme="minorHAnsi" w:hAnsiTheme="minorHAnsi" w:cstheme="minorHAnsi"/>
                <w:i/>
                <w:sz w:val="16"/>
                <w:szCs w:val="16"/>
              </w:rPr>
              <w:t>6</w:t>
            </w:r>
          </w:p>
        </w:tc>
      </w:tr>
      <w:tr w:rsidR="00D732DE" w:rsidRPr="006C20E4" w14:paraId="48B5A391" w14:textId="77777777" w:rsidTr="00DF5B9B">
        <w:tc>
          <w:tcPr>
            <w:tcW w:w="560" w:type="dxa"/>
            <w:shd w:val="clear" w:color="auto" w:fill="auto"/>
            <w:vAlign w:val="center"/>
          </w:tcPr>
          <w:p w14:paraId="2FACC512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2111417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pozyskiwania atrybutów obiektów bazy danych EGiB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343C73F3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wskazuje na obrazie mapy działkę ewidencyjną, a usługa w oparciu o bazę danych EGiB zwraca pełną informację o działce i budynkach wraz z danymi podmiotowymi.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E38F098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972BD5A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01D70023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2CFB68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 xml:space="preserve">czny </w:t>
            </w:r>
          </w:p>
        </w:tc>
      </w:tr>
      <w:tr w:rsidR="00D732DE" w:rsidRPr="006C20E4" w14:paraId="2D8DAAAC" w14:textId="77777777" w:rsidTr="00DF5B9B">
        <w:tc>
          <w:tcPr>
            <w:tcW w:w="560" w:type="dxa"/>
            <w:shd w:val="clear" w:color="auto" w:fill="auto"/>
            <w:vAlign w:val="center"/>
          </w:tcPr>
          <w:p w14:paraId="7B50D9E6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C43FCB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geokodowania podmiotu ewidencyjnego</w:t>
            </w:r>
          </w:p>
          <w:p w14:paraId="6ED036AB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49" w:type="dxa"/>
            <w:shd w:val="clear" w:color="auto" w:fill="auto"/>
            <w:vAlign w:val="center"/>
          </w:tcPr>
          <w:p w14:paraId="44CE3BDA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dane dotyczące podmiotu ewidencyjnego, a usługa w oparciu o bazę EGiB zwraca obraz graficzny działek należących do wybranego podmiotu ewidencyjnego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DAEC3E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A5DC65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  <w:p w14:paraId="0104C851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8572B1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D732DE" w:rsidRPr="006C20E4" w14:paraId="1543C639" w14:textId="77777777" w:rsidTr="00DF5B9B">
        <w:tc>
          <w:tcPr>
            <w:tcW w:w="560" w:type="dxa"/>
            <w:shd w:val="clear" w:color="auto" w:fill="auto"/>
            <w:vAlign w:val="center"/>
          </w:tcPr>
          <w:p w14:paraId="2ED95A92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3745935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instytucji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018F375D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Uprawniony użytkownik (jst) podaje niektóre dane instytucji, usługa pozwala zweryfikować te dane w oparciu o bazę opisową EGiB i zwraca informacje z bazy opisowej EGiB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E4B9232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43476D5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BFB9B2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D732DE" w:rsidRPr="006C20E4" w14:paraId="569CF5FE" w14:textId="77777777" w:rsidTr="00DF5B9B">
        <w:tc>
          <w:tcPr>
            <w:tcW w:w="560" w:type="dxa"/>
            <w:shd w:val="clear" w:color="auto" w:fill="auto"/>
            <w:vAlign w:val="center"/>
          </w:tcPr>
          <w:p w14:paraId="6418230A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D052887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udostępniania informacji dla gminy wg wskazanych osób fizycznych 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19F07A1E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Uprawniony użytkownik (jst) podaje niektóre dane osobowe, usługa pozwala zweryfikować te dane w oparciu o bazę opisową EGiB i zwraca informacje z bazy opisowej EGiB.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8997C8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E90A70D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657DEE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D732DE" w:rsidRPr="006C20E4" w14:paraId="60A4D9CE" w14:textId="77777777" w:rsidTr="00DF5B9B">
        <w:tc>
          <w:tcPr>
            <w:tcW w:w="560" w:type="dxa"/>
            <w:shd w:val="clear" w:color="auto" w:fill="auto"/>
            <w:vAlign w:val="center"/>
          </w:tcPr>
          <w:p w14:paraId="5E95E5A4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3797B2A6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udostępniania informacji dla gminy wg wskazanych działek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51AD5DA0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Uprawniony użytkownik (jst) podaje identyfikatory działek ewidencyjnych, a usługa zwraca informacje o działkach. 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ED9C5E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094826F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C5CD6B0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D732DE" w:rsidRPr="006C20E4" w14:paraId="2BA9F4AD" w14:textId="77777777" w:rsidTr="00DF5B9B">
        <w:tc>
          <w:tcPr>
            <w:tcW w:w="560" w:type="dxa"/>
            <w:shd w:val="clear" w:color="auto" w:fill="auto"/>
            <w:vAlign w:val="center"/>
          </w:tcPr>
          <w:p w14:paraId="2F4492B2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74BC8EDA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Usługa pozyskiwania atrybutów obiektów bazy danych BDSOG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00C13962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wskazuje na obrazie mapie punkt osnowy, a usługa w oparciu o bazę danych BDSOG zwraca pełną informację o obiekcie wraz z opisem topograficznym.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32591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84F1A9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337B866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  <w:tr w:rsidR="00D732DE" w:rsidRPr="006C20E4" w14:paraId="2CB95C93" w14:textId="77777777" w:rsidTr="00DF5B9B">
        <w:tc>
          <w:tcPr>
            <w:tcW w:w="560" w:type="dxa"/>
            <w:shd w:val="clear" w:color="auto" w:fill="auto"/>
            <w:vAlign w:val="center"/>
          </w:tcPr>
          <w:p w14:paraId="321C5F99" w14:textId="77777777" w:rsidR="00D732DE" w:rsidRPr="006C20E4" w:rsidRDefault="00D732DE" w:rsidP="00E54770">
            <w:pPr>
              <w:suppressAutoHyphens/>
              <w:snapToGrid w:val="0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58C46C1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Usługa geokodowania numeru osnowy geodezyjnej </w:t>
            </w:r>
          </w:p>
        </w:tc>
        <w:tc>
          <w:tcPr>
            <w:tcW w:w="3849" w:type="dxa"/>
            <w:shd w:val="clear" w:color="auto" w:fill="auto"/>
            <w:vAlign w:val="center"/>
          </w:tcPr>
          <w:p w14:paraId="7183093E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bCs/>
                <w:sz w:val="20"/>
                <w:szCs w:val="20"/>
              </w:rPr>
              <w:t>Zalogowany użytkownik w wywołanym oknie podaje numer punktu osnowy geodezyjnej, a usługa w oparciu o bazę BDOG zwraca obraz graficzny mapy wraz z zaznaczonym markerem punktem osnowy.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B067307" w14:textId="77777777" w:rsidR="00D732DE" w:rsidRPr="006C20E4" w:rsidRDefault="00D732DE" w:rsidP="00E5477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177B5C6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A2B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8854BC9" w14:textId="77777777" w:rsidR="00D732DE" w:rsidRPr="006C20E4" w:rsidRDefault="00D732DE" w:rsidP="00E54770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C20E4">
              <w:rPr>
                <w:rFonts w:asciiTheme="minorHAnsi" w:hAnsiTheme="minorHAnsi" w:cstheme="minorHAnsi"/>
                <w:sz w:val="20"/>
                <w:szCs w:val="20"/>
              </w:rPr>
              <w:t>niepubli</w:t>
            </w:r>
            <w:r w:rsidRPr="006C20E4">
              <w:rPr>
                <w:rFonts w:asciiTheme="minorHAnsi" w:hAnsiTheme="minorHAnsi" w:cstheme="minorHAnsi"/>
                <w:sz w:val="20"/>
                <w:szCs w:val="20"/>
              </w:rPr>
              <w:softHyphen/>
              <w:t>czny</w:t>
            </w:r>
          </w:p>
        </w:tc>
      </w:tr>
    </w:tbl>
    <w:p w14:paraId="3B056715" w14:textId="2D291144" w:rsidR="00576EBE" w:rsidRDefault="00576EBE" w:rsidP="00CB6E60">
      <w:pPr>
        <w:rPr>
          <w:rFonts w:asciiTheme="minorHAnsi" w:hAnsiTheme="minorHAnsi" w:cstheme="minorHAnsi"/>
        </w:rPr>
      </w:pPr>
    </w:p>
    <w:p w14:paraId="1B883931" w14:textId="77777777" w:rsidR="00FB3D1C" w:rsidRPr="006C20E4" w:rsidRDefault="00FB3D1C" w:rsidP="00CB6E60">
      <w:pPr>
        <w:rPr>
          <w:rFonts w:asciiTheme="minorHAnsi" w:hAnsiTheme="minorHAnsi" w:cstheme="minorHAnsi"/>
        </w:rPr>
      </w:pPr>
    </w:p>
    <w:p w14:paraId="296B10A5" w14:textId="20BC0BFF" w:rsidR="003F54B8" w:rsidRPr="006C20E4" w:rsidRDefault="0006629B" w:rsidP="003F54B8">
      <w:pPr>
        <w:pStyle w:val="Nagwek1"/>
        <w:rPr>
          <w:rFonts w:asciiTheme="minorHAnsi" w:hAnsiTheme="minorHAnsi" w:cstheme="minorHAnsi"/>
        </w:rPr>
      </w:pPr>
      <w:bookmarkStart w:id="17" w:name="_Toc117806365"/>
      <w:r w:rsidRPr="006C20E4">
        <w:rPr>
          <w:rFonts w:asciiTheme="minorHAnsi" w:hAnsiTheme="minorHAnsi" w:cstheme="minorHAnsi"/>
        </w:rPr>
        <w:t>Rozbudowany geoportal</w:t>
      </w:r>
      <w:bookmarkEnd w:id="17"/>
    </w:p>
    <w:p w14:paraId="1A61048C" w14:textId="5406DE52" w:rsidR="0006629B" w:rsidRPr="006C20E4" w:rsidRDefault="0006629B" w:rsidP="00570D7D">
      <w:pPr>
        <w:rPr>
          <w:rStyle w:val="StylCambria"/>
          <w:rFonts w:asciiTheme="minorHAnsi" w:hAnsiTheme="minorHAnsi" w:cstheme="minorHAnsi"/>
        </w:rPr>
      </w:pPr>
      <w:bookmarkStart w:id="18" w:name="_Hlk8067252"/>
      <w:r w:rsidRPr="006C20E4">
        <w:rPr>
          <w:rStyle w:val="StylCambria"/>
          <w:rFonts w:asciiTheme="minorHAnsi" w:hAnsiTheme="minorHAnsi" w:cstheme="minorHAnsi"/>
        </w:rPr>
        <w:t xml:space="preserve">W ramach Zamówienia należy </w:t>
      </w:r>
      <w:r w:rsidRPr="006C20E4">
        <w:rPr>
          <w:rFonts w:asciiTheme="minorHAnsi" w:hAnsiTheme="minorHAnsi" w:cstheme="minorHAnsi"/>
        </w:rPr>
        <w:t>rozbudować istniejące geoportale w powiatach: skarżyskim, koneckim i starachowickim w taki sposób</w:t>
      </w:r>
      <w:r w:rsidR="00FB3D1C">
        <w:rPr>
          <w:rFonts w:asciiTheme="minorHAnsi" w:hAnsiTheme="minorHAnsi" w:cstheme="minorHAnsi"/>
        </w:rPr>
        <w:t>,</w:t>
      </w:r>
      <w:r w:rsidRPr="006C20E4">
        <w:rPr>
          <w:rFonts w:asciiTheme="minorHAnsi" w:hAnsiTheme="minorHAnsi" w:cstheme="minorHAnsi"/>
        </w:rPr>
        <w:t xml:space="preserve"> by mogły być realizowane e-usługi wyszczególnione w rozdziale 7. </w:t>
      </w:r>
    </w:p>
    <w:p w14:paraId="16F820D7" w14:textId="77777777" w:rsidR="0006629B" w:rsidRPr="006C20E4" w:rsidRDefault="0006629B" w:rsidP="00570D7D">
      <w:pPr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Rozszerzony Geoportal powinien:</w:t>
      </w:r>
    </w:p>
    <w:p w14:paraId="48109180" w14:textId="5F5ACDC6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lastRenderedPageBreak/>
        <w:t>Posiadać wygodną obsługę w urządzeniach z ekranami dotykowymi - poprawne działanie w zaawansowanych smartfonach i tabletach. Obsługa mapy przy pomocy gestów z</w:t>
      </w:r>
      <w:r w:rsidR="00FB3D1C">
        <w:rPr>
          <w:rStyle w:val="StylCambria"/>
          <w:rFonts w:asciiTheme="minorHAnsi" w:hAnsiTheme="minorHAnsi" w:cstheme="minorHAnsi"/>
        </w:rPr>
        <w:t> </w:t>
      </w:r>
      <w:r w:rsidRPr="006C20E4">
        <w:rPr>
          <w:rStyle w:val="StylCambria"/>
          <w:rFonts w:asciiTheme="minorHAnsi" w:hAnsiTheme="minorHAnsi" w:cstheme="minorHAnsi"/>
        </w:rPr>
        <w:t>możliwością pozycjonowania za pomocą GPS (geoportal mobilny).</w:t>
      </w:r>
    </w:p>
    <w:p w14:paraId="3EAABA96" w14:textId="66694FE9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Posiadać możliwość tworzenia różnych grup użytkowników (np. komorników, rzeczoznawców, wykonawców prac geodezyjnych, przedstawicieli branż, projektan</w:t>
      </w:r>
      <w:r w:rsidR="00312AE1">
        <w:rPr>
          <w:rStyle w:val="StylCambria"/>
          <w:rFonts w:asciiTheme="minorHAnsi" w:hAnsiTheme="minorHAnsi" w:cstheme="minorHAnsi"/>
        </w:rPr>
        <w:t>tów), w </w:t>
      </w:r>
      <w:r w:rsidRPr="006C20E4">
        <w:rPr>
          <w:rStyle w:val="StylCambria"/>
          <w:rFonts w:asciiTheme="minorHAnsi" w:hAnsiTheme="minorHAnsi" w:cstheme="minorHAnsi"/>
        </w:rPr>
        <w:t>stosunku do których obowiązywać będą różne uprawnienia związane z dostępem do danych.</w:t>
      </w:r>
    </w:p>
    <w:p w14:paraId="36C4D33A" w14:textId="77777777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Posiadać możliwość udostępniania baz danych uprawnionym użytkownikom (usługa pobierania danych).</w:t>
      </w:r>
    </w:p>
    <w:p w14:paraId="37E81D88" w14:textId="156B1FED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Uwierzytelniać elektroniczne wnioski o udostępnienie materiałów z</w:t>
      </w:r>
      <w:r w:rsidR="00312AE1">
        <w:rPr>
          <w:rStyle w:val="StylCambria"/>
          <w:rFonts w:asciiTheme="minorHAnsi" w:hAnsiTheme="minorHAnsi" w:cstheme="minorHAnsi"/>
        </w:rPr>
        <w:t>asobu (formularze P i </w:t>
      </w:r>
      <w:r w:rsidRPr="006C20E4">
        <w:rPr>
          <w:rStyle w:val="StylCambria"/>
          <w:rFonts w:asciiTheme="minorHAnsi" w:hAnsiTheme="minorHAnsi" w:cstheme="minorHAnsi"/>
        </w:rPr>
        <w:t>P1-P7 oraz EGiB), wnioski o skoordynowanie usytuowania projektowanej sieci uzbrojenia terenu (formularz ZUD), wnioski o udostępnienie danych zgromadzonych w rejestrze publicznym, a także formularze dotyczące zgłaszania prac geodezyjnych (ZG-1 i ZG-3) zgodnie z aktami wykonawczymi do ustawy PGiK, które w formularzach wniosku przy podpisie stanowią: „</w:t>
      </w:r>
      <w:r w:rsidRPr="006C20E4">
        <w:rPr>
          <w:rStyle w:val="StylCambria"/>
          <w:rFonts w:asciiTheme="minorHAnsi" w:hAnsiTheme="minorHAnsi" w:cstheme="minorHAnsi"/>
          <w:i/>
          <w:iCs/>
        </w:rPr>
        <w:t xml:space="preserve">Podpis własnoręczny; w przypadku składania wniosku w postaci elektronicznej: </w:t>
      </w:r>
      <w:r w:rsidRPr="006C20E4">
        <w:rPr>
          <w:rStyle w:val="StylCambria"/>
          <w:rFonts w:asciiTheme="minorHAnsi" w:hAnsiTheme="minorHAnsi" w:cstheme="minorHAnsi"/>
          <w:b/>
          <w:bCs/>
          <w:i/>
          <w:iCs/>
        </w:rPr>
        <w:t>kwalifikowany podpis elektroniczny</w:t>
      </w:r>
      <w:r w:rsidRPr="006C20E4">
        <w:rPr>
          <w:rStyle w:val="StylCambria"/>
          <w:rFonts w:asciiTheme="minorHAnsi" w:hAnsiTheme="minorHAnsi" w:cstheme="minorHAnsi"/>
          <w:i/>
          <w:iCs/>
        </w:rPr>
        <w:t xml:space="preserve">, podpis osobisty albo </w:t>
      </w:r>
      <w:r w:rsidRPr="006C20E4">
        <w:rPr>
          <w:rStyle w:val="StylCambria"/>
          <w:rFonts w:asciiTheme="minorHAnsi" w:hAnsiTheme="minorHAnsi" w:cstheme="minorHAnsi"/>
          <w:b/>
          <w:bCs/>
          <w:i/>
          <w:iCs/>
        </w:rPr>
        <w:t>podpis zaufany</w:t>
      </w:r>
      <w:r w:rsidRPr="006C20E4">
        <w:rPr>
          <w:rStyle w:val="StylCambria"/>
          <w:rFonts w:asciiTheme="minorHAnsi" w:hAnsiTheme="minorHAnsi" w:cstheme="minorHAnsi"/>
          <w:i/>
          <w:iCs/>
        </w:rPr>
        <w:t xml:space="preserve">; w przypadku składania wniosku za pomocą systemu teleinformatycznego, o którym mowa w przepisach wydanych na podstawie art. 40 ust. 8 ustawy z dnia 17 maja 1989 r. - Prawo geodezyjne i kartograficzne, </w:t>
      </w:r>
      <w:r w:rsidRPr="006C20E4">
        <w:rPr>
          <w:rStyle w:val="StylCambria"/>
          <w:rFonts w:asciiTheme="minorHAnsi" w:hAnsiTheme="minorHAnsi" w:cstheme="minorHAnsi"/>
          <w:b/>
          <w:bCs/>
          <w:i/>
          <w:iCs/>
        </w:rPr>
        <w:t>identyfikator umożliwiający weryfikację wnioskodawcy</w:t>
      </w:r>
      <w:r w:rsidRPr="006C20E4">
        <w:rPr>
          <w:rStyle w:val="StylCambria"/>
          <w:rFonts w:asciiTheme="minorHAnsi" w:hAnsiTheme="minorHAnsi" w:cstheme="minorHAnsi"/>
          <w:i/>
          <w:iCs/>
        </w:rPr>
        <w:t xml:space="preserve"> w</w:t>
      </w:r>
      <w:r w:rsidR="00FB3D1C">
        <w:rPr>
          <w:rStyle w:val="StylCambria"/>
          <w:rFonts w:asciiTheme="minorHAnsi" w:hAnsiTheme="minorHAnsi" w:cstheme="minorHAnsi"/>
          <w:i/>
          <w:iCs/>
        </w:rPr>
        <w:t> </w:t>
      </w:r>
      <w:r w:rsidRPr="006C20E4">
        <w:rPr>
          <w:rStyle w:val="StylCambria"/>
          <w:rFonts w:asciiTheme="minorHAnsi" w:hAnsiTheme="minorHAnsi" w:cstheme="minorHAnsi"/>
          <w:i/>
          <w:iCs/>
        </w:rPr>
        <w:t>tym systemie</w:t>
      </w:r>
      <w:r w:rsidRPr="006C20E4">
        <w:rPr>
          <w:rFonts w:asciiTheme="minorHAnsi" w:hAnsiTheme="minorHAnsi" w:cstheme="minorHAnsi"/>
          <w:b/>
          <w:i/>
        </w:rPr>
        <w:t>"</w:t>
      </w:r>
      <w:r w:rsidRPr="006C20E4">
        <w:rPr>
          <w:rStyle w:val="StylCambria"/>
          <w:rFonts w:asciiTheme="minorHAnsi" w:hAnsiTheme="minorHAnsi" w:cstheme="minorHAnsi"/>
        </w:rPr>
        <w:t>.</w:t>
      </w:r>
      <w:r w:rsidRPr="006C20E4">
        <w:rPr>
          <w:rFonts w:asciiTheme="minorHAnsi" w:hAnsiTheme="minorHAnsi" w:cstheme="minorHAnsi"/>
          <w:i/>
        </w:rPr>
        <w:t xml:space="preserve"> </w:t>
      </w:r>
    </w:p>
    <w:p w14:paraId="5EC6291E" w14:textId="77777777" w:rsidR="00E5265D" w:rsidRDefault="00E5265D" w:rsidP="00E5265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bookmarkStart w:id="19" w:name="_Hlk96949783"/>
      <w:r>
        <w:rPr>
          <w:rStyle w:val="StylCambria"/>
          <w:rFonts w:asciiTheme="minorHAnsi" w:hAnsiTheme="minorHAnsi" w:cstheme="minorHAnsi"/>
        </w:rPr>
        <w:t xml:space="preserve">Zapewniać dla usług </w:t>
      </w:r>
      <w:r w:rsidRPr="002F31E7">
        <w:rPr>
          <w:rStyle w:val="StylCambria"/>
          <w:rFonts w:asciiTheme="minorHAnsi" w:hAnsiTheme="minorHAnsi" w:cstheme="minorHAnsi"/>
        </w:rPr>
        <w:t>online dodatkową możliwość uwierzytelniania użytkowników z</w:t>
      </w:r>
      <w:r>
        <w:rPr>
          <w:rStyle w:val="StylCambria"/>
          <w:rFonts w:asciiTheme="minorHAnsi" w:hAnsiTheme="minorHAnsi" w:cstheme="minorHAnsi"/>
        </w:rPr>
        <w:t> </w:t>
      </w:r>
      <w:r w:rsidRPr="002F31E7">
        <w:rPr>
          <w:rStyle w:val="StylCambria"/>
          <w:rFonts w:asciiTheme="minorHAnsi" w:hAnsiTheme="minorHAnsi" w:cstheme="minorHAnsi"/>
        </w:rPr>
        <w:t>wykorzystaniem środków identyfikacji elektronicznej wydanych w systemach identyfikacji elektronicznej przyłączonych do węzła krajowego identyfikacji elektronicznej.</w:t>
      </w:r>
    </w:p>
    <w:bookmarkEnd w:id="19"/>
    <w:p w14:paraId="5EC1AC7E" w14:textId="7D15331B" w:rsidR="0006629B" w:rsidRPr="006C20E4" w:rsidRDefault="0006629B" w:rsidP="00E5265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 w:line="360" w:lineRule="auto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Posiadać interaktywne formularze, które po wypełnieniu przez zalogowanego użytkownika będą zawierały dane do utworzenia wniosku spełniającego wymagania formalne określone w rozporządzeniu Ministra Rozwoju:</w:t>
      </w:r>
    </w:p>
    <w:p w14:paraId="47033F8E" w14:textId="77777777" w:rsidR="0006629B" w:rsidRPr="006C20E4" w:rsidRDefault="0006629B" w:rsidP="00570D7D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z 27 lipca 2020 r. w sprawie wzorów zgłoszenia prac geodezyjnych, zawiadomienia o przekazaniu wyników zgłoszonych prac oraz protokołu weryfikacji wyników zgłoszonych prac geodezyjnych;</w:t>
      </w:r>
    </w:p>
    <w:p w14:paraId="62AA05FF" w14:textId="77777777" w:rsidR="0006629B" w:rsidRPr="006C20E4" w:rsidRDefault="0006629B" w:rsidP="00570D7D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z 28 lipca 2020 r. w sprawie wzorów wniosków o udostępnienie materiałów państwowego zasobu geodezyjnego i kartograficznego, licencji i Dokumentu Obliczenia Opłaty, a także sposobu wydawania licencji. </w:t>
      </w:r>
    </w:p>
    <w:p w14:paraId="2FB4F88E" w14:textId="77777777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lastRenderedPageBreak/>
        <w:t>Być bezpieczny oraz zgodny z obowiązującymi przepisami i standardami w zakresie przetwarzania danych osobowych, a także danych podlegających ochronie poprzez między innymi:</w:t>
      </w:r>
    </w:p>
    <w:p w14:paraId="4CB02F29" w14:textId="77777777" w:rsidR="0006629B" w:rsidRPr="006C20E4" w:rsidRDefault="0006629B" w:rsidP="00570D7D">
      <w:pPr>
        <w:pStyle w:val="Akapitzlist"/>
        <w:numPr>
          <w:ilvl w:val="3"/>
          <w:numId w:val="23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zastosowanie szyfrowania 256-bitowego nie tylko do logowania, lecz również do wyświetlania strony oraz wymiany danych we wszystkich usługach, w tym także WMS;</w:t>
      </w:r>
    </w:p>
    <w:p w14:paraId="1E0E0DFD" w14:textId="77777777" w:rsidR="0006629B" w:rsidRPr="006C20E4" w:rsidRDefault="0006629B" w:rsidP="00570D7D">
      <w:pPr>
        <w:pStyle w:val="Akapitzlist"/>
        <w:numPr>
          <w:ilvl w:val="3"/>
          <w:numId w:val="23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personalizację połączenia umożliwiającego uwzględnienie:  </w:t>
      </w:r>
    </w:p>
    <w:p w14:paraId="1C3B7170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określenia zakresu tematycznego widocznej mapy,</w:t>
      </w:r>
    </w:p>
    <w:p w14:paraId="2F7B96F4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ograniczenia logowania do konkretnego adresu IP (lub listy adresów),</w:t>
      </w:r>
    </w:p>
    <w:p w14:paraId="335ACA23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godzinowego ograniczenia logowania do każdego dnia tygodnia,</w:t>
      </w:r>
    </w:p>
    <w:p w14:paraId="3D095CBC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ograniczenia dostępu do części opisowej EGiB dla określonych jednostek organizacyjnych,</w:t>
      </w:r>
    </w:p>
    <w:p w14:paraId="2B375EBB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ograniczenia zakresu widocznych danych części opisowej EGiB, np. dostęp bez danych osobowych,</w:t>
      </w:r>
    </w:p>
    <w:p w14:paraId="7980DFAB" w14:textId="77777777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dostępu do zgłoszonych prac geodezyjnych (dotyczy wykonawców robót geodezyjnych),</w:t>
      </w:r>
    </w:p>
    <w:p w14:paraId="6011A9C4" w14:textId="3C47A996" w:rsidR="0006629B" w:rsidRPr="006C20E4" w:rsidRDefault="0006629B" w:rsidP="00570D7D">
      <w:pPr>
        <w:pStyle w:val="Akapitzlist"/>
        <w:numPr>
          <w:ilvl w:val="0"/>
          <w:numId w:val="28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dostępu do baz danych GESUT w celu dokonania uzgodnień branżowych</w:t>
      </w:r>
      <w:r w:rsidR="00CC6ECF">
        <w:rPr>
          <w:rStyle w:val="StylCambria"/>
          <w:rFonts w:asciiTheme="minorHAnsi" w:hAnsiTheme="minorHAnsi" w:cstheme="minorHAnsi"/>
        </w:rPr>
        <w:t>.</w:t>
      </w:r>
    </w:p>
    <w:p w14:paraId="4ED98282" w14:textId="77777777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Tworzyć rejestr zdarzeń, czyli rejestrować każde wykonanie usługi, przy czym dla połączeń niepublicznych powinny być tworzone między innymi rejestry:</w:t>
      </w:r>
    </w:p>
    <w:p w14:paraId="09709F8E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logowań (poprawnych, błędnych), zablokowań konta użytkownika po kilkakrotnym błędnym wprowadzeniu nazwy użytkownika i hasła;</w:t>
      </w:r>
    </w:p>
    <w:p w14:paraId="40A5B465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dostępów do mapy w usłudze WMS;</w:t>
      </w:r>
    </w:p>
    <w:p w14:paraId="30066E2B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dostępów do danych opisowych - informacja o wskazanym obiekcie;</w:t>
      </w:r>
    </w:p>
    <w:p w14:paraId="01BD3B8B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dostępów do danych opisowych - wyszukiwanie danych;</w:t>
      </w:r>
    </w:p>
    <w:p w14:paraId="53A207C1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przeglądania rejestru zgłoszonych prac geodezyjnych i kartograficznych;</w:t>
      </w:r>
    </w:p>
    <w:p w14:paraId="0A10632A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informacji o zgłoszeniu pracy drogą internetową;</w:t>
      </w:r>
    </w:p>
    <w:p w14:paraId="31B909E4" w14:textId="77777777" w:rsidR="0006629B" w:rsidRPr="006C20E4" w:rsidRDefault="0006629B" w:rsidP="00570D7D">
      <w:pPr>
        <w:pStyle w:val="Akapitzlist"/>
        <w:numPr>
          <w:ilvl w:val="0"/>
          <w:numId w:val="29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informacji o obsłudze rzeczoznawców, komorników, inwestorów i projektan</w:t>
      </w:r>
      <w:r w:rsidRPr="006C20E4">
        <w:rPr>
          <w:rStyle w:val="StylCambria"/>
          <w:rFonts w:asciiTheme="minorHAnsi" w:hAnsiTheme="minorHAnsi" w:cstheme="minorHAnsi"/>
        </w:rPr>
        <w:softHyphen/>
        <w:t>tów: przeglądanie danych, pobieranie dokumentów (wniosek, DOO, licencja), opłaty elektroniczne, pobieranie opłaconych danych.</w:t>
      </w:r>
    </w:p>
    <w:p w14:paraId="22BD3C2F" w14:textId="77777777" w:rsidR="0006629B" w:rsidRPr="006C20E4" w:rsidRDefault="0006629B" w:rsidP="00570D7D">
      <w:pPr>
        <w:ind w:left="708"/>
        <w:rPr>
          <w:rStyle w:val="StylCambria"/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Każdy wpis w rejestrze powinien zawierać dodatkowo: czas, adres IP komputera, z którego dokonano połączenia, a także login użytkownika, umożliwiając tym samym wykonanie odpowiednich statystyk.</w:t>
      </w:r>
    </w:p>
    <w:p w14:paraId="50BA8E12" w14:textId="7D851474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Posiadać przyjazny interfejs uwzględniający standardy WCAG 2.0, między innymi poprzez zastosowanie:</w:t>
      </w:r>
    </w:p>
    <w:p w14:paraId="1FE92ED2" w14:textId="77777777" w:rsidR="0006629B" w:rsidRPr="006C20E4" w:rsidRDefault="0006629B" w:rsidP="00570D7D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60"/>
        <w:ind w:left="708" w:firstLine="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lastRenderedPageBreak/>
        <w:t>zmiennego kontrastu strony Geoportalu;</w:t>
      </w:r>
    </w:p>
    <w:p w14:paraId="4FB5DF71" w14:textId="77777777" w:rsidR="0006629B" w:rsidRPr="006C20E4" w:rsidRDefault="0006629B" w:rsidP="00570D7D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60"/>
        <w:ind w:left="708" w:firstLine="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zmiennej wielkości czcionki;</w:t>
      </w:r>
    </w:p>
    <w:p w14:paraId="0F49D1E3" w14:textId="77777777" w:rsidR="0006629B" w:rsidRPr="006C20E4" w:rsidRDefault="0006629B" w:rsidP="00570D7D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60"/>
        <w:ind w:left="708" w:firstLine="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zmiennej wielkości obrazu graficznego;</w:t>
      </w:r>
    </w:p>
    <w:p w14:paraId="1E05B128" w14:textId="77777777" w:rsidR="0006629B" w:rsidRPr="006C20E4" w:rsidRDefault="0006629B" w:rsidP="00570D7D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60"/>
        <w:ind w:left="708" w:firstLine="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pomocy przy wprowadzaniu danych;</w:t>
      </w:r>
    </w:p>
    <w:p w14:paraId="5B6A0E24" w14:textId="77777777" w:rsidR="0006629B" w:rsidRPr="006C20E4" w:rsidRDefault="0006629B" w:rsidP="00570D7D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60"/>
        <w:ind w:left="708" w:firstLine="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maksymalnej dostępności przy pomocy klawiatury (oprócz myszki). </w:t>
      </w:r>
    </w:p>
    <w:p w14:paraId="0EAD6747" w14:textId="77777777" w:rsidR="0006629B" w:rsidRPr="006C20E4" w:rsidRDefault="0006629B" w:rsidP="00570D7D">
      <w:pPr>
        <w:pStyle w:val="Akapitzlist"/>
        <w:numPr>
          <w:ilvl w:val="0"/>
          <w:numId w:val="26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E-usługi powinny wykorzystywać następujące komponenty:</w:t>
      </w:r>
    </w:p>
    <w:p w14:paraId="2D5FCD5C" w14:textId="77777777" w:rsidR="0006629B" w:rsidRPr="006C20E4" w:rsidRDefault="0006629B" w:rsidP="00570D7D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60"/>
        <w:ind w:left="851" w:hanging="425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Komponent PE – płatności elektronicznej zrealizowany z udziałem dostępnego na polskim rynku operatora przy następujących założeniach:</w:t>
      </w:r>
    </w:p>
    <w:p w14:paraId="4F560F99" w14:textId="77777777" w:rsidR="0006629B" w:rsidRPr="006C20E4" w:rsidRDefault="0006629B" w:rsidP="00570D7D">
      <w:pPr>
        <w:pStyle w:val="Akapitzlist"/>
        <w:numPr>
          <w:ilvl w:val="1"/>
          <w:numId w:val="24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opłata manipulacyjna powinna obciążać płacącego,</w:t>
      </w:r>
    </w:p>
    <w:p w14:paraId="33A13DDE" w14:textId="77777777" w:rsidR="0006629B" w:rsidRPr="006C20E4" w:rsidRDefault="0006629B" w:rsidP="00570D7D">
      <w:pPr>
        <w:pStyle w:val="Akapitzlist"/>
        <w:numPr>
          <w:ilvl w:val="1"/>
          <w:numId w:val="24"/>
        </w:numPr>
        <w:suppressAutoHyphens/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każdy przelew wykonany przez płacącego powinien skutkować przelewem na konto urzędu.</w:t>
      </w:r>
    </w:p>
    <w:p w14:paraId="4BCF4CF5" w14:textId="77777777" w:rsidR="0006629B" w:rsidRPr="006C20E4" w:rsidRDefault="0006629B" w:rsidP="00570D7D">
      <w:pPr>
        <w:pStyle w:val="Akapitzlist"/>
        <w:autoSpaceDE w:val="0"/>
        <w:autoSpaceDN w:val="0"/>
        <w:spacing w:before="60"/>
        <w:ind w:left="851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Dokonana wpłata powinna być natychmiast identyfikowana w systemie dziedzinowym, a możliwość pobierania danych z zasobu powinna zostać automatycznie odblokowana.</w:t>
      </w:r>
    </w:p>
    <w:p w14:paraId="6AC82EA4" w14:textId="56AB0EF7" w:rsidR="0006629B" w:rsidRPr="006C20E4" w:rsidRDefault="0006629B" w:rsidP="00570D7D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60"/>
        <w:ind w:left="851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Komponent AK – autoryzacji klienta powinien być wykorzystywany we wszystkich e-usługach Systemu PZGiK związanych z udostępnieniem PZGiK.  Udostępnienie materiałów z zasobu geodezyjnego i kartograficzne</w:t>
      </w:r>
      <w:r w:rsidR="00700E86">
        <w:rPr>
          <w:rStyle w:val="StylCambria"/>
          <w:rFonts w:asciiTheme="minorHAnsi" w:hAnsiTheme="minorHAnsi" w:cstheme="minorHAnsi"/>
        </w:rPr>
        <w:t>go (oprócz wyjątków opisanych w </w:t>
      </w:r>
      <w:r w:rsidRPr="006C20E4">
        <w:rPr>
          <w:rStyle w:val="StylCambria"/>
          <w:rFonts w:asciiTheme="minorHAnsi" w:hAnsiTheme="minorHAnsi" w:cstheme="minorHAnsi"/>
        </w:rPr>
        <w:t xml:space="preserve">przepisach prawa) jest odpłatne, dlatego autoryzacja klienta powinna być realizowana na podobnych zasadach, jakie obowiązują w sklepach internetowych. Każdy użytkownik, który będzie chciał zamówić materiały zasobu, zobowiązany jest założyć konto w geoportalu.  </w:t>
      </w:r>
    </w:p>
    <w:p w14:paraId="1CB2290A" w14:textId="77777777" w:rsidR="0006629B" w:rsidRPr="006C20E4" w:rsidRDefault="0006629B" w:rsidP="00570D7D">
      <w:pPr>
        <w:pStyle w:val="Akapitzlist"/>
        <w:autoSpaceDE w:val="0"/>
        <w:autoSpaceDN w:val="0"/>
        <w:spacing w:before="60"/>
        <w:ind w:left="798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Zakładane konto po weryfikacji poprzez e-mail powinno posiadać odpowiedni status, np.  „publiczny”. Użytkownik z takim statusem będzie mógł zamawiać tylko część materiałów zasobu, a konkretnie tylko materiały niezawierające danych osobowych. </w:t>
      </w:r>
    </w:p>
    <w:p w14:paraId="79DD27FD" w14:textId="77777777" w:rsidR="0006629B" w:rsidRPr="006C20E4" w:rsidRDefault="0006629B" w:rsidP="00570D7D">
      <w:pPr>
        <w:pStyle w:val="Akapitzlist"/>
        <w:autoSpaceDE w:val="0"/>
        <w:autoSpaceDN w:val="0"/>
        <w:spacing w:before="60"/>
        <w:ind w:left="798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Po dokonaniu pełnej weryfikacji swojego konta przy użyciu Profilu Zaufanego użytkownik będzie posiadał konto o wyższym statusie, np. „chroniony”. </w:t>
      </w:r>
    </w:p>
    <w:p w14:paraId="3454206D" w14:textId="77777777" w:rsidR="0006629B" w:rsidRPr="006C20E4" w:rsidRDefault="0006629B" w:rsidP="00570D7D">
      <w:pPr>
        <w:pStyle w:val="Akapitzlist"/>
        <w:autoSpaceDE w:val="0"/>
        <w:autoSpaceDN w:val="0"/>
        <w:spacing w:before="60"/>
        <w:ind w:left="798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Osoba posiadająca konto o statusie „chroniony” będzie mogła zamawiać wszystkie materiały zasobu, także te, które zawierają dane osobowe. </w:t>
      </w:r>
    </w:p>
    <w:p w14:paraId="1A6CD7D5" w14:textId="3F1544F5" w:rsidR="0006629B" w:rsidRPr="006C20E4" w:rsidRDefault="0006629B" w:rsidP="00570D7D">
      <w:pPr>
        <w:pStyle w:val="Akapitzlist"/>
        <w:autoSpaceDE w:val="0"/>
        <w:autoSpaceDN w:val="0"/>
        <w:spacing w:before="60"/>
        <w:ind w:left="798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Posiadanie konta w geoportalu powinno umożliwiać p</w:t>
      </w:r>
      <w:r w:rsidR="00C421D7">
        <w:rPr>
          <w:rStyle w:val="StylCambria"/>
          <w:rFonts w:asciiTheme="minorHAnsi" w:hAnsiTheme="minorHAnsi" w:cstheme="minorHAnsi"/>
        </w:rPr>
        <w:t>rzeglądanie historii zamówień i </w:t>
      </w:r>
      <w:r w:rsidRPr="006C20E4">
        <w:rPr>
          <w:rStyle w:val="StylCambria"/>
          <w:rFonts w:asciiTheme="minorHAnsi" w:hAnsiTheme="minorHAnsi" w:cstheme="minorHAnsi"/>
        </w:rPr>
        <w:t>pobieranych danych, które już wcześniej zostały zamówione. Dotyczy to zarówno cyfrowych dokumentów zasobu (udostępnianych materiałów zasobu), jak i</w:t>
      </w:r>
      <w:r w:rsidR="00C63621" w:rsidRPr="006C20E4">
        <w:rPr>
          <w:rStyle w:val="StylCambria"/>
          <w:rFonts w:asciiTheme="minorHAnsi" w:hAnsiTheme="minorHAnsi" w:cstheme="minorHAnsi"/>
        </w:rPr>
        <w:t> </w:t>
      </w:r>
      <w:r w:rsidRPr="006C20E4">
        <w:rPr>
          <w:rStyle w:val="StylCambria"/>
          <w:rFonts w:asciiTheme="minorHAnsi" w:hAnsiTheme="minorHAnsi" w:cstheme="minorHAnsi"/>
        </w:rPr>
        <w:t xml:space="preserve">formularza DOO oraz Licencji. </w:t>
      </w:r>
    </w:p>
    <w:p w14:paraId="5CA0BEE0" w14:textId="77777777" w:rsidR="0006629B" w:rsidRPr="006C20E4" w:rsidRDefault="0006629B" w:rsidP="00570D7D">
      <w:pPr>
        <w:pStyle w:val="Akapitzlist"/>
        <w:autoSpaceDE w:val="0"/>
        <w:autoSpaceDN w:val="0"/>
        <w:spacing w:before="60"/>
        <w:ind w:left="798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>Dane te powinny być gromadzone w systemie dziedzinowym do prowadzenia PZGiK.</w:t>
      </w:r>
    </w:p>
    <w:p w14:paraId="1DC76F91" w14:textId="77777777" w:rsidR="0006629B" w:rsidRPr="006C20E4" w:rsidRDefault="0006629B" w:rsidP="00570D7D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before="60"/>
        <w:ind w:left="851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Komponent LZD – lokalizacji zakresu danych powinien działać w oparciu o dane przestrzenne wyświetlane przez Geoportal. Lokalizacja danych powinna być </w:t>
      </w:r>
      <w:r w:rsidRPr="006C20E4">
        <w:rPr>
          <w:rStyle w:val="StylCambria"/>
          <w:rFonts w:asciiTheme="minorHAnsi" w:hAnsiTheme="minorHAnsi" w:cstheme="minorHAnsi"/>
        </w:rPr>
        <w:lastRenderedPageBreak/>
        <w:t>możliwa poprzez wskazanie działki ewidencyjnej lub poprzez wskazanie obszaru. Lokalizacja powinna zostać natychmiast zapamiętana w systemie dziedzinowym i być związana  z danym wnioskiem (personalizacja udostępnianych danych).</w:t>
      </w:r>
    </w:p>
    <w:p w14:paraId="070FDF80" w14:textId="04B38723" w:rsidR="0006629B" w:rsidRPr="006C20E4" w:rsidRDefault="0006629B" w:rsidP="00F84353">
      <w:pPr>
        <w:pStyle w:val="Akapitzlist"/>
        <w:autoSpaceDE w:val="0"/>
        <w:autoSpaceDN w:val="0"/>
        <w:spacing w:before="60"/>
        <w:ind w:left="491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Geoportal powiatowy powinien działać wyłącznie na sprzęcie </w:t>
      </w:r>
      <w:r w:rsidR="00F84353">
        <w:rPr>
          <w:rStyle w:val="StylCambria"/>
          <w:rFonts w:asciiTheme="minorHAnsi" w:hAnsiTheme="minorHAnsi" w:cstheme="minorHAnsi"/>
        </w:rPr>
        <w:t>będącym własnością powiatów</w:t>
      </w:r>
      <w:r w:rsidRPr="006C20E4">
        <w:rPr>
          <w:rStyle w:val="StylCambria"/>
          <w:rFonts w:asciiTheme="minorHAnsi" w:hAnsiTheme="minorHAnsi" w:cstheme="minorHAnsi"/>
        </w:rPr>
        <w:t xml:space="preserve">  i powinien tworzyć węzeł krajowej infrastruktury informacji przestrzennej (o</w:t>
      </w:r>
      <w:r w:rsidR="00F84353">
        <w:rPr>
          <w:rStyle w:val="StylCambria"/>
          <w:rFonts w:asciiTheme="minorHAnsi" w:hAnsiTheme="minorHAnsi" w:cstheme="minorHAnsi"/>
        </w:rPr>
        <w:t> </w:t>
      </w:r>
      <w:r w:rsidRPr="006C20E4">
        <w:rPr>
          <w:rStyle w:val="StylCambria"/>
          <w:rFonts w:asciiTheme="minorHAnsi" w:hAnsiTheme="minorHAnsi" w:cstheme="minorHAnsi"/>
        </w:rPr>
        <w:t xml:space="preserve">której mowa w ustawie o IIP) oparty o powiatowy  zasób geodezyjny i kartograficzny. </w:t>
      </w:r>
    </w:p>
    <w:p w14:paraId="06FDF277" w14:textId="67C729D8" w:rsidR="0006629B" w:rsidRPr="006C20E4" w:rsidRDefault="0006629B" w:rsidP="00F84353">
      <w:pPr>
        <w:pStyle w:val="Akapitzlist"/>
        <w:autoSpaceDE w:val="0"/>
        <w:autoSpaceDN w:val="0"/>
        <w:spacing w:before="60"/>
        <w:ind w:left="491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Serwer usług powinien korzystać bezpośrednio z danych zgromadzonych w bazach źródłowych aplikacji dziedzinowych. Obsługa geoportalu nie powinna wymagać stałego dodatkowego nakładu pracy w ośrodku dokumentacji. </w:t>
      </w:r>
    </w:p>
    <w:p w14:paraId="5E9D2FE3" w14:textId="2F8FD61A" w:rsidR="00E54770" w:rsidRPr="006C20E4" w:rsidRDefault="00E54770" w:rsidP="00570D7D">
      <w:pPr>
        <w:pStyle w:val="Akapitzlist"/>
        <w:numPr>
          <w:ilvl w:val="0"/>
          <w:numId w:val="26"/>
        </w:numPr>
        <w:autoSpaceDE w:val="0"/>
        <w:autoSpaceDN w:val="0"/>
        <w:spacing w:before="60"/>
        <w:textAlignment w:val="baseline"/>
        <w:rPr>
          <w:rStyle w:val="StylCambria"/>
          <w:rFonts w:asciiTheme="minorHAnsi" w:hAnsiTheme="minorHAnsi" w:cstheme="minorHAnsi"/>
        </w:rPr>
      </w:pPr>
      <w:r w:rsidRPr="006C20E4">
        <w:rPr>
          <w:rStyle w:val="StylCambria"/>
          <w:rFonts w:asciiTheme="minorHAnsi" w:hAnsiTheme="minorHAnsi" w:cstheme="minorHAnsi"/>
        </w:rPr>
        <w:t xml:space="preserve"> </w:t>
      </w:r>
      <w:r w:rsidRPr="006C20E4">
        <w:rPr>
          <w:rFonts w:asciiTheme="minorHAnsi" w:hAnsiTheme="minorHAnsi" w:cstheme="minorHAnsi"/>
        </w:rPr>
        <w:t>Geoportal, czyli System będący bezpośrednim produktem zamówienia, powinien cechować się całodobową dostępnością usług, 7 dni w tygodniu, co najmniej na poziomie 99,9%, natomiast cały zintegrowany system łącznie z istniejącym już back-officem powinien cechować się dostępnością na poziomie 99% (czyli czasem braku dostępności 3 d. 11 h 20 min w skali roku).</w:t>
      </w:r>
    </w:p>
    <w:bookmarkEnd w:id="18"/>
    <w:p w14:paraId="63664A73" w14:textId="77777777" w:rsidR="003F54B8" w:rsidRPr="006C20E4" w:rsidRDefault="003F54B8" w:rsidP="003F54B8">
      <w:pPr>
        <w:rPr>
          <w:rFonts w:asciiTheme="minorHAnsi" w:hAnsiTheme="minorHAnsi" w:cstheme="minorHAnsi"/>
        </w:rPr>
      </w:pPr>
    </w:p>
    <w:p w14:paraId="620D53B7" w14:textId="40BADA06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20" w:name="_Toc519599125"/>
      <w:bookmarkStart w:id="21" w:name="_Toc117806366"/>
      <w:r w:rsidRPr="006C20E4">
        <w:rPr>
          <w:rFonts w:asciiTheme="minorHAnsi" w:hAnsiTheme="minorHAnsi" w:cstheme="minorHAnsi"/>
        </w:rPr>
        <w:t xml:space="preserve">Szczegółowy </w:t>
      </w:r>
      <w:r w:rsidR="00746A1E" w:rsidRPr="006C20E4">
        <w:rPr>
          <w:rFonts w:asciiTheme="minorHAnsi" w:hAnsiTheme="minorHAnsi" w:cstheme="minorHAnsi"/>
        </w:rPr>
        <w:t>wykaz e-usług</w:t>
      </w:r>
      <w:bookmarkEnd w:id="20"/>
      <w:bookmarkEnd w:id="21"/>
    </w:p>
    <w:p w14:paraId="27B99D20" w14:textId="54B69387" w:rsidR="00746A1E" w:rsidRPr="006C20E4" w:rsidRDefault="00746A1E" w:rsidP="00570D7D">
      <w:pPr>
        <w:spacing w:after="120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Zamawiający, działając z upoważnienia powiatów konecki</w:t>
      </w:r>
      <w:r w:rsidR="00C421D7">
        <w:rPr>
          <w:rFonts w:asciiTheme="minorHAnsi" w:hAnsiTheme="minorHAnsi" w:cstheme="minorHAnsi"/>
        </w:rPr>
        <w:t xml:space="preserve">ego i </w:t>
      </w:r>
      <w:r w:rsidR="00AA7B98">
        <w:rPr>
          <w:rFonts w:asciiTheme="minorHAnsi" w:hAnsiTheme="minorHAnsi" w:cstheme="minorHAnsi"/>
        </w:rPr>
        <w:t>starachowicki</w:t>
      </w:r>
      <w:r w:rsidR="00C421D7">
        <w:rPr>
          <w:rFonts w:asciiTheme="minorHAnsi" w:hAnsiTheme="minorHAnsi" w:cstheme="minorHAnsi"/>
        </w:rPr>
        <w:t>, określił w </w:t>
      </w:r>
      <w:r w:rsidRPr="006C20E4">
        <w:rPr>
          <w:rFonts w:asciiTheme="minorHAnsi" w:hAnsiTheme="minorHAnsi" w:cstheme="minorHAnsi"/>
        </w:rPr>
        <w:t>poniższej zbiorczej tabeli zakres e-usług do dostawy i</w:t>
      </w:r>
      <w:r w:rsidR="00C421D7">
        <w:rPr>
          <w:rFonts w:asciiTheme="minorHAnsi" w:hAnsiTheme="minorHAnsi" w:cstheme="minorHAnsi"/>
        </w:rPr>
        <w:t xml:space="preserve"> uruchomienia, o których mowa w </w:t>
      </w:r>
      <w:r w:rsidRPr="006C20E4">
        <w:rPr>
          <w:rFonts w:asciiTheme="minorHAnsi" w:hAnsiTheme="minorHAnsi" w:cstheme="minorHAnsi"/>
        </w:rPr>
        <w:t xml:space="preserve">Rozdziale </w:t>
      </w:r>
      <w:r w:rsidR="006A02B1">
        <w:rPr>
          <w:rFonts w:asciiTheme="minorHAnsi" w:hAnsiTheme="minorHAnsi" w:cstheme="minorHAnsi"/>
        </w:rPr>
        <w:t xml:space="preserve">3 </w:t>
      </w:r>
      <w:r w:rsidRPr="006C20E4">
        <w:rPr>
          <w:rFonts w:asciiTheme="minorHAnsi" w:hAnsiTheme="minorHAnsi" w:cstheme="minorHAnsi"/>
        </w:rPr>
        <w:t>ust. 1.</w:t>
      </w:r>
    </w:p>
    <w:p w14:paraId="16CD961D" w14:textId="77777777" w:rsidR="00746A1E" w:rsidRPr="006C20E4" w:rsidRDefault="00746A1E" w:rsidP="00746A1E">
      <w:pPr>
        <w:pStyle w:val="Akapitzlist"/>
        <w:spacing w:after="120"/>
        <w:contextualSpacing w:val="0"/>
        <w:rPr>
          <w:rFonts w:asciiTheme="minorHAnsi" w:hAnsiTheme="minorHAnsi" w:cstheme="minorHAnsi"/>
        </w:rPr>
      </w:pPr>
      <w:bookmarkStart w:id="22" w:name="_Hlk96954777"/>
    </w:p>
    <w:p w14:paraId="6804A6EE" w14:textId="3892C458" w:rsidR="00746A1E" w:rsidRDefault="00746A1E" w:rsidP="00746A1E">
      <w:pPr>
        <w:ind w:left="360"/>
        <w:rPr>
          <w:rFonts w:asciiTheme="minorHAnsi" w:hAnsiTheme="minorHAnsi" w:cstheme="minorHAnsi"/>
          <w:b/>
          <w:u w:val="single"/>
        </w:rPr>
      </w:pPr>
      <w:r w:rsidRPr="006C20E4">
        <w:rPr>
          <w:rFonts w:asciiTheme="minorHAnsi" w:hAnsiTheme="minorHAnsi" w:cstheme="minorHAnsi"/>
          <w:b/>
          <w:u w:val="single"/>
        </w:rPr>
        <w:t>Legenda:</w:t>
      </w:r>
    </w:p>
    <w:p w14:paraId="394CAB99" w14:textId="77777777" w:rsidR="00622579" w:rsidRPr="0019268F" w:rsidRDefault="00622579" w:rsidP="00622579">
      <w:pPr>
        <w:rPr>
          <w:rFonts w:asciiTheme="minorHAnsi" w:hAnsiTheme="minorHAnsi" w:cstheme="minorHAnsi"/>
          <w:sz w:val="22"/>
          <w:szCs w:val="22"/>
        </w:rPr>
      </w:pPr>
      <w:r w:rsidRPr="0019268F">
        <w:rPr>
          <w:rFonts w:asciiTheme="minorHAnsi" w:hAnsiTheme="minorHAnsi" w:cstheme="minorHAnsi"/>
          <w:sz w:val="22"/>
          <w:szCs w:val="22"/>
        </w:rPr>
        <w:t>X  - oznacza e-usługę, którą należy dostarczyć i wdrożyć w danym powiecie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5FCEBE" w14:textId="77777777" w:rsidR="00622579" w:rsidRPr="00622579" w:rsidRDefault="00622579" w:rsidP="00622579">
      <w:pPr>
        <w:rPr>
          <w:rFonts w:asciiTheme="minorHAnsi" w:hAnsiTheme="minorHAnsi" w:cstheme="minorHAnsi"/>
          <w:sz w:val="22"/>
          <w:szCs w:val="22"/>
        </w:rPr>
      </w:pPr>
      <w:r w:rsidRPr="0019268F">
        <w:rPr>
          <w:rFonts w:asciiTheme="minorHAnsi" w:hAnsiTheme="minorHAnsi" w:cstheme="minorHAnsi"/>
          <w:sz w:val="22"/>
          <w:szCs w:val="22"/>
        </w:rPr>
        <w:t xml:space="preserve">Brak </w:t>
      </w:r>
      <w:r>
        <w:rPr>
          <w:rFonts w:asciiTheme="minorHAnsi" w:hAnsiTheme="minorHAnsi" w:cstheme="minorHAnsi"/>
          <w:sz w:val="22"/>
          <w:szCs w:val="22"/>
        </w:rPr>
        <w:t xml:space="preserve">X </w:t>
      </w:r>
      <w:r w:rsidRPr="0019268F">
        <w:rPr>
          <w:rFonts w:asciiTheme="minorHAnsi" w:hAnsiTheme="minorHAnsi" w:cstheme="minorHAnsi"/>
          <w:sz w:val="22"/>
          <w:szCs w:val="22"/>
        </w:rPr>
        <w:t xml:space="preserve">oznacza, że usługa już została wdrożona w danym powiecie lub brak zbioru danych (bazy) do realizacji danej </w:t>
      </w:r>
      <w:r>
        <w:rPr>
          <w:rFonts w:asciiTheme="minorHAnsi" w:hAnsiTheme="minorHAnsi" w:cstheme="minorHAnsi"/>
          <w:sz w:val="22"/>
          <w:szCs w:val="22"/>
        </w:rPr>
        <w:t>e-</w:t>
      </w:r>
      <w:r w:rsidRPr="0019268F">
        <w:rPr>
          <w:rFonts w:asciiTheme="minorHAnsi" w:hAnsiTheme="minorHAnsi" w:cstheme="minorHAnsi"/>
          <w:sz w:val="22"/>
          <w:szCs w:val="22"/>
        </w:rPr>
        <w:t>usługi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1926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8B37C5" w14:textId="676BED04" w:rsidR="00622579" w:rsidRDefault="00622579" w:rsidP="00622579">
      <w:pPr>
        <w:rPr>
          <w:rFonts w:asciiTheme="minorHAnsi" w:hAnsiTheme="minorHAnsi" w:cstheme="minorHAnsi"/>
          <w:sz w:val="22"/>
          <w:szCs w:val="22"/>
        </w:rPr>
      </w:pPr>
    </w:p>
    <w:p w14:paraId="32708DB8" w14:textId="247584EB" w:rsidR="007F3110" w:rsidRDefault="007F3110" w:rsidP="00622579">
      <w:pPr>
        <w:rPr>
          <w:rFonts w:asciiTheme="minorHAnsi" w:hAnsiTheme="minorHAnsi" w:cstheme="minorHAnsi"/>
          <w:sz w:val="22"/>
          <w:szCs w:val="22"/>
        </w:rPr>
      </w:pPr>
    </w:p>
    <w:p w14:paraId="4B7900F0" w14:textId="77777777" w:rsidR="007F3110" w:rsidRPr="00622579" w:rsidRDefault="007F3110" w:rsidP="0062257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569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418"/>
        <w:gridCol w:w="3685"/>
        <w:gridCol w:w="851"/>
        <w:gridCol w:w="709"/>
        <w:gridCol w:w="805"/>
        <w:gridCol w:w="754"/>
        <w:gridCol w:w="850"/>
      </w:tblGrid>
      <w:tr w:rsidR="007B5064" w:rsidRPr="00622579" w14:paraId="1ABFC7C6" w14:textId="77777777" w:rsidTr="00174332">
        <w:trPr>
          <w:cantSplit/>
          <w:trHeight w:val="199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04C86AC" w14:textId="77777777" w:rsidR="007B5064" w:rsidRPr="003F68AD" w:rsidRDefault="007B5064" w:rsidP="0017433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3F68AD">
              <w:rPr>
                <w:rFonts w:cs="Calibri"/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22D76122" w14:textId="77777777" w:rsidR="007B5064" w:rsidRPr="003F68AD" w:rsidRDefault="007B5064" w:rsidP="0017433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3BB6175D" w14:textId="77777777" w:rsidR="007B5064" w:rsidRPr="003F68AD" w:rsidRDefault="007B5064" w:rsidP="00174332">
            <w:pPr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bCs/>
                <w:sz w:val="22"/>
                <w:szCs w:val="22"/>
              </w:rPr>
              <w:t>Opis (proces biznesowy)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53AB2599" w14:textId="77777777" w:rsidR="007B5064" w:rsidRPr="003F68AD" w:rsidRDefault="007B5064" w:rsidP="00174332">
            <w:pPr>
              <w:jc w:val="center"/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bCs/>
                <w:sz w:val="22"/>
                <w:szCs w:val="22"/>
              </w:rPr>
              <w:t>Sto</w:t>
            </w:r>
            <w:r w:rsidRPr="003F68AD">
              <w:rPr>
                <w:rFonts w:cs="Calibri"/>
                <w:b/>
                <w:bCs/>
                <w:sz w:val="22"/>
                <w:szCs w:val="22"/>
              </w:rPr>
              <w:softHyphen/>
              <w:t>pień</w:t>
            </w:r>
            <w:r w:rsidRPr="003F68AD">
              <w:rPr>
                <w:rFonts w:cs="Calibri"/>
                <w:b/>
                <w:bCs/>
                <w:sz w:val="22"/>
                <w:szCs w:val="22"/>
              </w:rPr>
              <w:br/>
              <w:t>dojrza-łości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14:paraId="67CE3E1D" w14:textId="77777777" w:rsidR="007B5064" w:rsidRPr="003F68AD" w:rsidRDefault="007B5064" w:rsidP="0017433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</w:p>
          <w:p w14:paraId="6E31CF13" w14:textId="77777777" w:rsidR="007B5064" w:rsidRPr="003F68AD" w:rsidRDefault="007B5064" w:rsidP="00174332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3F68AD">
              <w:rPr>
                <w:rFonts w:cs="Calibri"/>
                <w:b/>
                <w:bCs/>
                <w:sz w:val="22"/>
                <w:szCs w:val="22"/>
              </w:rPr>
              <w:t>Rela</w:t>
            </w:r>
            <w:r w:rsidRPr="003F68AD">
              <w:rPr>
                <w:rFonts w:cs="Calibri"/>
                <w:b/>
                <w:bCs/>
                <w:sz w:val="22"/>
                <w:szCs w:val="22"/>
              </w:rPr>
              <w:softHyphen/>
              <w:t>cja</w:t>
            </w:r>
            <w:r w:rsidRPr="003F68AD">
              <w:rPr>
                <w:rFonts w:cs="Calibr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7E2055D" w14:textId="77777777" w:rsidR="007B5064" w:rsidRPr="003F68AD" w:rsidRDefault="007B5064" w:rsidP="00174332">
            <w:pPr>
              <w:ind w:left="113" w:right="113"/>
              <w:jc w:val="center"/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sz w:val="22"/>
                <w:szCs w:val="22"/>
              </w:rPr>
              <w:t>Powiat Skarżyski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04F48533" w14:textId="77777777" w:rsidR="007B5064" w:rsidRPr="003F68AD" w:rsidRDefault="007B5064" w:rsidP="00174332">
            <w:pPr>
              <w:ind w:left="113" w:right="113"/>
              <w:jc w:val="center"/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sz w:val="22"/>
                <w:szCs w:val="22"/>
              </w:rPr>
              <w:t>Powiat Konecki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textDirection w:val="btLr"/>
            <w:vAlign w:val="center"/>
          </w:tcPr>
          <w:p w14:paraId="33A6A2C9" w14:textId="77777777" w:rsidR="007B5064" w:rsidRPr="003F68AD" w:rsidRDefault="007B5064" w:rsidP="00174332">
            <w:pPr>
              <w:ind w:left="113" w:right="113"/>
              <w:jc w:val="center"/>
              <w:rPr>
                <w:rFonts w:cs="Calibri"/>
                <w:b/>
                <w:sz w:val="22"/>
                <w:szCs w:val="22"/>
              </w:rPr>
            </w:pPr>
            <w:r w:rsidRPr="003F68AD">
              <w:rPr>
                <w:rFonts w:cs="Calibri"/>
                <w:b/>
                <w:sz w:val="22"/>
                <w:szCs w:val="22"/>
              </w:rPr>
              <w:t>Powiat Starachowicki</w:t>
            </w:r>
          </w:p>
        </w:tc>
      </w:tr>
      <w:tr w:rsidR="007B5064" w:rsidRPr="00622579" w14:paraId="64529224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5FA6BC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8C4FCA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Zamówienie mapy ewidencji gruntów i budynków lub mapy zasadniczej wraz z generowa</w:t>
            </w:r>
            <w:r w:rsidRPr="003F68AD">
              <w:rPr>
                <w:rFonts w:cs="Calibri"/>
                <w:sz w:val="22"/>
                <w:szCs w:val="22"/>
              </w:rPr>
              <w:softHyphen/>
              <w:t>niem Licencji i wydaniem produktu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DDDBE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uzupełnia online wniosek formularz P1 wraz ze wskazaniem przestrzennej lokalizacji obszaru, którego dotyczy zamówienie, i podpisuje go z wykorzystaniem profilu zaufanego e</w:t>
            </w:r>
            <w:r w:rsidRPr="003F68AD">
              <w:rPr>
                <w:rFonts w:cs="Calibri"/>
                <w:sz w:val="22"/>
                <w:szCs w:val="22"/>
              </w:rPr>
              <w:noBreakHyphen/>
              <w:t xml:space="preserve">PUAP lub systemu PZGiK. </w:t>
            </w:r>
          </w:p>
          <w:p w14:paraId="394975B2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52350C9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dokonuje wpłaty (online lub przesyła dokument wpłaty). Ośrodek generuje Licencję i wysyła ją do użytkownika oraz generuje określony produkt:</w:t>
            </w:r>
            <w:r w:rsidRPr="003F68AD">
              <w:rPr>
                <w:rFonts w:cs="Calibri"/>
                <w:sz w:val="22"/>
                <w:szCs w:val="22"/>
              </w:rPr>
              <w:br/>
              <w:t>- w postaci elektronicznej (wysyłka online),</w:t>
            </w:r>
          </w:p>
          <w:p w14:paraId="583128BD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- w postaci nieelektronicznej (papierowej lub nośnika zewnętrznego) i przesyła go pocztą tradycyjną.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F4CEB9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AB76E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1EFD8B1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7FCE692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A47E3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D8AF2C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6916EC1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34B6E781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BD597A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1E747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Zamówienie zbioru danych EGiB wraz z generowa-niem Licencji i wydaniem zbioru danych EGiB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66B63A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uzupełnia online wniosek formularz P2 wraz ze wskazaniem przestrzennej lokalizacji obszaru, którego dotyczy zamówienie, i podpisuje go z wykorzystaniem profilu zaufanego ePUAP lub systemu PZGiK.</w:t>
            </w:r>
          </w:p>
          <w:p w14:paraId="37697D01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64ED501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dokonuje wpłaty (online lub przesyła dokument wpłaty). Ośrodek generuje Licencję i wysyła ją do użytkownika oraz wydaje produkt (zbiór danych).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26CCE2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8EF95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1DFFF5D7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7F87094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7BD04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F1BB0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A2201E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75396A51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DC1A13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1E13F6C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Zamówienie zbioru danych GESUT wraz z usługą generowania Licencji i wydaniem zbioru danych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>GESUT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4AB0A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Użytkownik uzupełnia online wniosek formularz P3 wraz ze wskazaniem przestrzennej lokalizacji obszaru, którego dotyczy zamówienie, i podpisuje go z wykorzystaniem profilu zaufanego ePUAP lub systemu PZGiK. </w:t>
            </w:r>
          </w:p>
          <w:p w14:paraId="0167ED2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0B010281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Użytkownik dokonuje wpłaty (online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>lub przesyła dokument wpłaty). Ośrodek generuje Licencję i wysyła ją do użytkownika oraz wydaje produkt (zbiór danych GESUT).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0C9B77A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590938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6678A03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3CA7800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E8484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2A295B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81662B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7E4156D1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B09871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D4F9F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Zamówienie zbioru danych BDOT500 wraz z usługą generowania Licencji i wydaniem zbioru danych BDOT500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878867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Użytkownik uzupełnia online wniosek formularz P4 wraz ze wskazaniem przestrzennej lokalizacji obszaru, którego dotyczy zamówienie, i podpisuje go z wykorzystaniem profilu zaufanego ePUAP lub systemu PZGiK. </w:t>
            </w:r>
          </w:p>
          <w:p w14:paraId="228885F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6A878D65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dokonuje wpłaty (online lub przesyła dokument wpłaty). Ośrodek generuje Licencję i wysyła ją do użytkownika oraz wydaje produkt (zbiór danych BDOT500).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485EE3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C6D2CB2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53585073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7E1336E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2EF232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E0E48C0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509A66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32A7A26A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AC7FDF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3B24FE0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Zamówienie rejestrów, kartotek, skorowidzów, wykazów, zestawień wraz z usługą generowania Licencji i wydaniem produktu utworzone-go w oparciu o dane w bazie EGiB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AF1141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uzupełnia online wniosek formularz P6 wraz ze wskazaniem przestrzennej lokalizacji obszaru, którego dotyczy zamówienie, i podpisuje go z wykorzystaniem profilu zaufanego e</w:t>
            </w:r>
            <w:r w:rsidRPr="003F68AD">
              <w:rPr>
                <w:rFonts w:cs="Calibri"/>
                <w:sz w:val="22"/>
                <w:szCs w:val="22"/>
              </w:rPr>
              <w:noBreakHyphen/>
              <w:t xml:space="preserve">PUAP lub systemu PZGiK. </w:t>
            </w:r>
          </w:p>
          <w:p w14:paraId="6935AC0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 wysyła DOO. </w:t>
            </w:r>
          </w:p>
          <w:p w14:paraId="4B1551F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dokonuje wpłaty (online lub przesyła dokument wpłaty). Ośrodek generuje Licencję i wysyła ją do użytkownika oraz generuje określony produkt:</w:t>
            </w:r>
            <w:r w:rsidRPr="003F68AD">
              <w:rPr>
                <w:rFonts w:cs="Calibri"/>
                <w:sz w:val="22"/>
                <w:szCs w:val="22"/>
              </w:rPr>
              <w:br/>
              <w:t xml:space="preserve">- w postaci elektronicznej (wysyłka online), </w:t>
            </w:r>
          </w:p>
          <w:p w14:paraId="0BF6979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- w postaci nieelektronicznej (papierowej lub nośnika zewnętrznego) i przesyła go pocztą tradycyjną.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228FC4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F21B1B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0906D0E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6588C53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02E1F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A48F4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19BE5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53E9CF41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0E86C3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54C0E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Zamówienie innych materiałów wraz z usługą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>generowania Licencji i wydaniem danych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79447E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Użytkownik uzupełnia online wniosek formularz P7 wraz ze wskazaniem przestrzennej lokalizacji obszaru, którego dotyczy zamówienie, i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podpisuje go z wykorzystaniem profilu zaufanego ePUAP lub systemu PZGiK. </w:t>
            </w:r>
          </w:p>
          <w:p w14:paraId="1945892A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1BABDF9C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Użytkownik dokonuje wpłaty (online lub przesyła dokument wpłaty). Ośrodek generuje Licencję i wysyła ją do użytkownika oraz generuje określony produkt:</w:t>
            </w:r>
            <w:r w:rsidRPr="003F68AD">
              <w:rPr>
                <w:rFonts w:cs="Calibri"/>
                <w:sz w:val="22"/>
                <w:szCs w:val="22"/>
              </w:rPr>
              <w:br/>
              <w:t>- w postaci elektronicznej (wysyłka online),</w:t>
            </w:r>
          </w:p>
          <w:p w14:paraId="2BAE24DC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- w postaci nieelektronicznej (papierowej lub nośnika zewnętrznego) i przesyła go pocztą tradycyjną.</w:t>
            </w:r>
          </w:p>
          <w:p w14:paraId="52C8E6C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4B79B5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88B472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197F7340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752D73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5D6E6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E60D57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46962EE3" w14:textId="77777777" w:rsidTr="00174332">
        <w:trPr>
          <w:trHeight w:val="153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BC0E414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FAA995" w14:textId="77777777" w:rsidR="007B5064" w:rsidRPr="00826FE7" w:rsidRDefault="007B5064" w:rsidP="00174332">
            <w:pPr>
              <w:rPr>
                <w:rFonts w:cs="Calibri"/>
                <w:sz w:val="22"/>
                <w:szCs w:val="22"/>
              </w:rPr>
            </w:pPr>
            <w:r w:rsidRPr="00826FE7">
              <w:rPr>
                <w:rFonts w:cs="Calibri"/>
                <w:sz w:val="22"/>
                <w:szCs w:val="22"/>
              </w:rPr>
              <w:t xml:space="preserve">Zamówienie </w:t>
            </w:r>
          </w:p>
          <w:p w14:paraId="48489C8F" w14:textId="77777777" w:rsidR="007B5064" w:rsidRPr="00826FE7" w:rsidRDefault="007B5064" w:rsidP="00174332">
            <w:pPr>
              <w:rPr>
                <w:rFonts w:cs="Calibri"/>
                <w:sz w:val="22"/>
                <w:szCs w:val="22"/>
              </w:rPr>
            </w:pPr>
            <w:r w:rsidRPr="00826FE7">
              <w:rPr>
                <w:rFonts w:cs="Calibri"/>
                <w:sz w:val="22"/>
                <w:szCs w:val="22"/>
              </w:rPr>
              <w:t xml:space="preserve">Wypisu/Wypisu </w:t>
            </w:r>
          </w:p>
          <w:p w14:paraId="24AAF537" w14:textId="77777777" w:rsidR="007B5064" w:rsidRPr="00826FE7" w:rsidRDefault="007B5064" w:rsidP="00174332">
            <w:pPr>
              <w:rPr>
                <w:rFonts w:cs="Calibri"/>
                <w:sz w:val="22"/>
                <w:szCs w:val="22"/>
              </w:rPr>
            </w:pPr>
            <w:r w:rsidRPr="00826FE7">
              <w:rPr>
                <w:rFonts w:cs="Calibri"/>
                <w:sz w:val="22"/>
                <w:szCs w:val="22"/>
              </w:rPr>
              <w:t xml:space="preserve">i Wyrysu/Wyrysu z </w:t>
            </w:r>
          </w:p>
          <w:p w14:paraId="4D8DFB9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826FE7">
              <w:rPr>
                <w:rFonts w:cs="Calibri"/>
                <w:sz w:val="22"/>
                <w:szCs w:val="22"/>
              </w:rPr>
              <w:t>bazy EGiB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F9F46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Użytkownik uzupełnia online wniosek formularz EGiB wraz ze wskazaniem przestrzennej lokalizacji obszaru, którego dotyczy zamówienie, i przesyła go z wykorzystaniem profilu zaufanego ePUAP lub systemu PZGiK. </w:t>
            </w:r>
          </w:p>
          <w:p w14:paraId="4221C26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Ośrodek generuje i wysyła DOO. </w:t>
            </w:r>
          </w:p>
          <w:p w14:paraId="242B98A0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Użytkownik dokonuje wpłaty (online lub przesyła dokument wpłaty). Ośrodek generuje określony produkt: </w:t>
            </w:r>
          </w:p>
          <w:p w14:paraId="378AF63C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- w postaci elektronicznej (wysyłka online</w:t>
            </w:r>
            <w:r>
              <w:rPr>
                <w:rFonts w:cs="Calibri"/>
                <w:sz w:val="22"/>
                <w:szCs w:val="22"/>
              </w:rPr>
              <w:t xml:space="preserve"> lub na nośnikach zewnętrznych</w:t>
            </w:r>
            <w:r w:rsidRPr="003F68AD">
              <w:rPr>
                <w:rFonts w:cs="Calibri"/>
                <w:sz w:val="22"/>
                <w:szCs w:val="22"/>
              </w:rPr>
              <w:t xml:space="preserve">), </w:t>
            </w:r>
          </w:p>
          <w:p w14:paraId="691539E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- w postaci nieelektronicznej</w:t>
            </w:r>
            <w:r>
              <w:rPr>
                <w:rFonts w:cs="Calibri"/>
                <w:sz w:val="22"/>
                <w:szCs w:val="22"/>
              </w:rPr>
              <w:t xml:space="preserve"> (papierowej)</w:t>
            </w:r>
            <w:r w:rsidRPr="003F68AD">
              <w:rPr>
                <w:rFonts w:cs="Calibri"/>
                <w:sz w:val="22"/>
                <w:szCs w:val="22"/>
              </w:rPr>
              <w:t xml:space="preserve"> i przesyła go pocztą tradycyjną.</w:t>
            </w:r>
          </w:p>
          <w:p w14:paraId="6E5B588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  <w:p w14:paraId="415F949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D57B7F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EF618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0C7E0A5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  <w:p w14:paraId="5A601E5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7A1022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C9B83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AD54A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53DFF83C" w14:textId="77777777" w:rsidTr="00174332">
        <w:trPr>
          <w:trHeight w:val="765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91A398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DABA1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Generowanie dokumentu opłaty wraz z płatnością elektroniczną zgodnie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>z nowymi zasadami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EDF5D0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Ośrodek generuje Dokument Obliczenia Opłaty (DOO) zgodnie z opłatami obowiązującymi po 30 lipca 2020 r. i automatycznie powiadamia Wykonawcę o konieczności wniesienia opłaty wraz z możliwością dokonania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jej drogą elektroniczną.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FBFA7D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C563A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B8CDA21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99035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23361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2DA5D7D7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42FFBF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5A1614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Pobranie materiałów zasobu z obszaru zgłoszonej pracy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E0DF95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 stwierdzeniu dokonania wpłaty Ośrodek poprzez usługę zawężoną do obszaru zgłoszonej pracy (personalizacja) umożliwia Wykonawcy automatyczne pobranie materiałów zasobu.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9239D61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659682E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FE93A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73AA43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57AD73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4E18D74D" w14:textId="77777777" w:rsidTr="00174332">
        <w:trPr>
          <w:trHeight w:val="765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61C63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8BCE2A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Pobieranie danych z bazy        GESUT lub BDOT500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671170D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Po dokonaniu opłaty Ośrodek udostępnia specjalną usługę pobrania danych przez zalogowanego użytkownika z bazy GESUT </w:t>
            </w:r>
            <w:r w:rsidRPr="00E929D3">
              <w:rPr>
                <w:rFonts w:cs="Calibri"/>
                <w:sz w:val="22"/>
                <w:szCs w:val="22"/>
              </w:rPr>
              <w:t>lub BDOT500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3F68AD">
              <w:rPr>
                <w:rFonts w:cs="Calibri"/>
                <w:sz w:val="22"/>
                <w:szCs w:val="22"/>
              </w:rPr>
              <w:t>z zakresu zgłoszonej pracy.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B8DEF84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2A71B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A5986B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9229BE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584340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3F8DD46A" w14:textId="77777777" w:rsidTr="00174332">
        <w:trPr>
          <w:trHeight w:val="51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0871C7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0199BD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Przekazywa</w:t>
            </w:r>
            <w:r w:rsidRPr="003F68AD">
              <w:rPr>
                <w:rFonts w:cs="Calibri"/>
                <w:sz w:val="22"/>
                <w:szCs w:val="22"/>
              </w:rPr>
              <w:softHyphen/>
              <w:t xml:space="preserve">nie wyników pracy 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573B53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Wykonawca przekazuje online wyniki pracy. Wykonawcy automatycznie przekazywane są informacje o wyniku kontroli. 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2FBB261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F7244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038A1D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27A5CFAF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F1D3BD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7B5064" w:rsidRPr="00622579" w14:paraId="0D2B7B2E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F1AC584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1183F1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Usługa przeglądania danych z bazy RCN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38D236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Uprawniony użytkownik (rzeczoznawca) może zażądać wyświetlenia obiektów (transakcji) wg określonych kryteriów, a usługa na podstawie bazy danych RCN prezentuje wyniki bez podania cen nieruchomości. </w:t>
            </w:r>
          </w:p>
          <w:p w14:paraId="10E52355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893E52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928A81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7C569D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7A8E7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B81C89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37A4F519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8214B28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4D2742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Zamówienie zbioru danych RCN wraz z generowaniem Licencji i wydania zbioru danych</w:t>
            </w:r>
          </w:p>
          <w:p w14:paraId="7AE7CDC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RCN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CDBA4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Na udostępnionym do wglądu wykazie obiektów (transakcji) rzeczoznawca zaznacza pozycje, które go interesują, i je zamawia. Automatycznie generowany jest i wysyłany DOO.</w:t>
            </w:r>
          </w:p>
          <w:p w14:paraId="54705384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Rzeczoznawca dokonuje wpłaty (on-line lub przesyła dokument wpłaty). Automatycznie generowana jest Licencja, a dla zaznaczonych pozycji ukazują się ceny transakcji lub wartości nieruchomości, które może pobrać rzeczoznawca.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440D65A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6C2E02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2DF18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985437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EE378F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03D057E7" w14:textId="77777777" w:rsidTr="00174332">
        <w:trPr>
          <w:trHeight w:val="765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E5B9799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D3A86B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Usługa pozyskiwania atrybutów obiektów bazy danych GESUT </w:t>
            </w:r>
            <w:r>
              <w:rPr>
                <w:rFonts w:cs="Calibri"/>
                <w:sz w:val="22"/>
                <w:szCs w:val="22"/>
              </w:rPr>
              <w:t>lub</w:t>
            </w:r>
            <w:r w:rsidRPr="003F68AD">
              <w:rPr>
                <w:rFonts w:cs="Calibri"/>
                <w:sz w:val="22"/>
                <w:szCs w:val="22"/>
              </w:rPr>
              <w:t> BDOT500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F0D090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Zalogowany użytkownik wskazuje na obrazie mapy obiekt (np. przewód, armaturę, plac zabaw), a usługa w oparciu o bazę danych GESUT lub BDOT500 zwraca pełną informację o obiekcie.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57DE6EC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A10D7E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338AA63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  <w:p w14:paraId="5FED8B9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A2B </w:t>
            </w:r>
          </w:p>
          <w:p w14:paraId="3710911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9B27E1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55944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625D10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4B4CF174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8FD66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AE3302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Wniosek o nieodpłatne pobierania danych z rejestrów publicznych w trybie art.15 ustawy o informatyzacji działalności podmiotów realizujących zadania publiczne</w:t>
            </w:r>
          </w:p>
          <w:p w14:paraId="24E79E6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B5BF7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Zalogowany użytkownik powinien mieć możliwość uzupełnienia online formularza dotyczącego nieodpłatnego udostępnienia danych zgromadzonych w rejestrach publicznych państwowego zasobu geodezyjnego i kartograficznego. </w:t>
            </w:r>
          </w:p>
          <w:p w14:paraId="2B7F52C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W oparciu o uzupełniony formularz użytkownik będzie mógł wygenerować wniosek, którego wzór znajduje się w rozporządzeniu  Rady Ministrów z 27 września 2005 r. (t.j. z 2018r. , poz. 29), w postaci pliku PDF w celu podpisania go kwalifikowanym podpisem osoby reprezentującej podmiot ubiegający się o udostępnienie danych zgromadzonych w rejestrze, i przesłać go drogą elektroniczną (e-mail) lub poprzez geoportal.</w:t>
            </w:r>
            <w:r w:rsidRPr="003F68AD">
              <w:rPr>
                <w:rFonts w:cs="Calibri"/>
                <w:sz w:val="22"/>
                <w:szCs w:val="22"/>
              </w:rPr>
              <w:br/>
              <w:t>Pracownik PODGiK powinien mieć możliwość sprawdzenia, czy wniosek spełnia wymogi prawne nieodpłatnego udostępnienia danych zgromadzonych w rejestrach publicznych. Po pozytywnej  ocenie  wniosku  pracownik PODGiK powinien mieć możliwość wydania  produktu  (danych  z  rejestru  publicznego) i wygenerowania Licencji oraz udostępnienia ich  użytkownikowi.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E989E79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04688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2B552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6E2C3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A2B6D6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08440419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D7D471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FDE312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Usługa przyjęcia wniosku o skoordy</w:t>
            </w:r>
            <w:r w:rsidRPr="003F68AD">
              <w:rPr>
                <w:rFonts w:cs="Calibri"/>
                <w:sz w:val="22"/>
                <w:szCs w:val="22"/>
              </w:rPr>
              <w:softHyphen/>
              <w:t>nowanie usytuowania projektowanej sieci uzbrojenia terenu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9FCF238" w14:textId="77777777" w:rsidR="007B5064" w:rsidRPr="003F68AD" w:rsidRDefault="007B5064" w:rsidP="0017433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Zalogowany użytkownik ma możliwość wypełnienia niezbędnych pół w formularzu,  wskazania na mapie przestrzennej lokalizacji obszaru, którego dotyczy wniosek, oraz dołączenia w wersji elektronicznej propozycji usytuowania projektowanej sieci uzbrojenia terenu przedstawionej na planie sytuacyjnym sporządzonym na kopii aktualnej mapy zasadniczej .</w:t>
            </w:r>
          </w:p>
          <w:p w14:paraId="37E52F87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 wystawieniu przez ośrodek DOO i jego opłaceniu wnioskodawca jest poinformo</w:t>
            </w:r>
            <w:r w:rsidRPr="003F68AD">
              <w:rPr>
                <w:rFonts w:cs="Calibri"/>
                <w:sz w:val="22"/>
                <w:szCs w:val="22"/>
              </w:rPr>
              <w:softHyphen/>
              <w:t>wany o terminie narady koordynacyjnej.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E5D1812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715611" w14:textId="77777777" w:rsidR="007B5064" w:rsidRPr="003F68AD" w:rsidRDefault="007B5064" w:rsidP="0017433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 A2B</w:t>
            </w:r>
          </w:p>
          <w:p w14:paraId="0AFF707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8A581B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A62B33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83042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4C8707F4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5DED14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5CE25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Przeprowa</w:t>
            </w:r>
            <w:r w:rsidRPr="003F68AD">
              <w:rPr>
                <w:rFonts w:cs="Calibri"/>
                <w:sz w:val="22"/>
                <w:szCs w:val="22"/>
              </w:rPr>
              <w:softHyphen/>
              <w:t>dzenie narady koordyna</w:t>
            </w:r>
            <w:r w:rsidRPr="003F68AD">
              <w:rPr>
                <w:rFonts w:cs="Calibri"/>
                <w:sz w:val="22"/>
                <w:szCs w:val="22"/>
              </w:rPr>
              <w:softHyphen/>
              <w:t>cyjnej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6522A4" w14:textId="77777777" w:rsidR="007B5064" w:rsidRPr="003F68AD" w:rsidRDefault="007B5064" w:rsidP="0017433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Zalogowani przedstawiciele branż mogą przeglądać projekty, które są przedłożone na zaplanowaną najbliższą naradę koordynacyjną, w celu przedstawienia swoich stanowisk co do przebiegu projektowanych sieci. Stanowiska branż powinny być zapisywane w systemie dziedzinowym i powinny być elementem protokołu z narady koordynacyjnej.</w:t>
            </w:r>
          </w:p>
          <w:p w14:paraId="12EEB609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CA438B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8E2840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A2B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4AB09BA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0A0DC6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633CE88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02344C4E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348FF98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2824FE5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Przekazanie protokołu z ustaleń związanych z wnioskiem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3FF0C3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 zakończeniu narady koordynacyjnej w oparciu o jej ustalenia powinna pojawić się możliwość  wygenerowania protokołu łącznego oraz ustaleń dotyczących konkretnego wniosku o</w:t>
            </w:r>
            <w:r w:rsidRPr="00622579">
              <w:t> </w:t>
            </w:r>
            <w:r w:rsidRPr="003F68AD">
              <w:rPr>
                <w:rFonts w:cs="Calibri"/>
                <w:sz w:val="22"/>
                <w:szCs w:val="22"/>
              </w:rPr>
              <w:t>usytuowanie projektowanej sieci uzbrojenia. Protokół z możliwością jego wydrukowania może być widoczny w panelu użytkownika lub na żądanie wnioskodawcy istnieje możliwość przesłania go drogą tradycyjną.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C044A3F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BA131D1" w14:textId="77777777" w:rsidR="007B5064" w:rsidRPr="003F68AD" w:rsidRDefault="007B5064" w:rsidP="0017433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  A2B</w:t>
            </w:r>
          </w:p>
          <w:p w14:paraId="72012485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A2C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0E2FD6D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F2102D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77779C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</w:tr>
      <w:tr w:rsidR="007B5064" w:rsidRPr="00622579" w14:paraId="44960122" w14:textId="77777777" w:rsidTr="00174332">
        <w:trPr>
          <w:trHeight w:val="1020"/>
        </w:trPr>
        <w:tc>
          <w:tcPr>
            <w:tcW w:w="4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B5FFB65" w14:textId="77777777" w:rsidR="007B5064" w:rsidRPr="003F68AD" w:rsidRDefault="007B5064" w:rsidP="007B5064">
            <w:pPr>
              <w:pStyle w:val="Akapitzlist"/>
              <w:numPr>
                <w:ilvl w:val="0"/>
                <w:numId w:val="31"/>
              </w:numPr>
              <w:spacing w:line="240" w:lineRule="auto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C3C135E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Generowanie zawiadomień dla gmin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7BFB4C8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 xml:space="preserve">usługa ma umożliwiać automatyczne przekazywanie zawiadomień o zmianach EGiB, przy czym zawiadomienie powinno mieć tę samą </w:t>
            </w:r>
            <w:r w:rsidRPr="003F68AD">
              <w:rPr>
                <w:rFonts w:cs="Calibri"/>
                <w:sz w:val="22"/>
                <w:szCs w:val="22"/>
              </w:rPr>
              <w:lastRenderedPageBreak/>
              <w:t xml:space="preserve">formę i układ jak dotychczasowe zawiadomienie papierowe, tyle że będzie ono w formacie PDF. </w:t>
            </w:r>
          </w:p>
          <w:p w14:paraId="2087449F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Przekazane zawiadomienie powinno mieć odpowiednie statusy umożliwiające:</w:t>
            </w:r>
          </w:p>
          <w:p w14:paraId="00604F66" w14:textId="77777777" w:rsidR="007B5064" w:rsidRPr="003F68AD" w:rsidRDefault="007B5064" w:rsidP="007B5064">
            <w:pPr>
              <w:pStyle w:val="Akapitzlist"/>
              <w:numPr>
                <w:ilvl w:val="0"/>
                <w:numId w:val="40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F68AD">
              <w:rPr>
                <w:rFonts w:ascii="Calibri" w:hAnsi="Calibri" w:cs="Calibri"/>
                <w:sz w:val="22"/>
                <w:szCs w:val="22"/>
              </w:rPr>
              <w:t>wyświetlanie przez gminę zawiadomień nieodebranych.</w:t>
            </w:r>
          </w:p>
          <w:p w14:paraId="09D2A20C" w14:textId="77777777" w:rsidR="007B5064" w:rsidRPr="003F68AD" w:rsidRDefault="007B5064" w:rsidP="007B5064">
            <w:pPr>
              <w:pStyle w:val="Akapitzlist"/>
              <w:numPr>
                <w:ilvl w:val="0"/>
                <w:numId w:val="40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F68AD">
              <w:rPr>
                <w:rFonts w:ascii="Calibri" w:hAnsi="Calibri" w:cs="Calibri"/>
                <w:sz w:val="22"/>
                <w:szCs w:val="22"/>
              </w:rPr>
              <w:t>automatyczne oznaczanie pobranych zawiadomień.</w:t>
            </w:r>
          </w:p>
          <w:p w14:paraId="709F5D5B" w14:textId="77777777" w:rsidR="007B5064" w:rsidRPr="003F68AD" w:rsidRDefault="007B5064" w:rsidP="007B5064">
            <w:pPr>
              <w:pStyle w:val="Akapitzlist"/>
              <w:numPr>
                <w:ilvl w:val="0"/>
                <w:numId w:val="40"/>
              </w:numPr>
              <w:spacing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F68AD">
              <w:rPr>
                <w:rFonts w:ascii="Calibri" w:hAnsi="Calibri" w:cs="Calibri"/>
                <w:sz w:val="22"/>
                <w:szCs w:val="22"/>
              </w:rPr>
              <w:t>wyświetlanie w powiecie informacji o pobraniu zawiadomienia.</w:t>
            </w:r>
          </w:p>
          <w:p w14:paraId="2CCD60B7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Pobranie zawiadomienia powinno odnotowywać także osobę, która je pobrała w gminie oraz datę i czas tego pobrania.</w:t>
            </w:r>
          </w:p>
          <w:p w14:paraId="5E040FFD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Musi istnieć możliwość kontroli uprawnień osoby pobierającej – login i hasło, dodatkowe restrykcje na adres IP gminy, godziny logowania.</w:t>
            </w:r>
          </w:p>
          <w:p w14:paraId="5CE65000" w14:textId="77777777" w:rsidR="007B5064" w:rsidRPr="003F68AD" w:rsidRDefault="007B5064" w:rsidP="00174332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97E9D8" w14:textId="77777777" w:rsidR="007B5064" w:rsidRPr="003F68AD" w:rsidRDefault="007B5064" w:rsidP="00174332">
            <w:pPr>
              <w:ind w:firstLineChars="100" w:firstLine="22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F2AEC8" w14:textId="77777777" w:rsidR="007B5064" w:rsidRPr="003F68AD" w:rsidRDefault="007B5064" w:rsidP="00174332">
            <w:pPr>
              <w:spacing w:line="276" w:lineRule="auto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A2A</w:t>
            </w:r>
          </w:p>
        </w:tc>
        <w:tc>
          <w:tcPr>
            <w:tcW w:w="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927E1AE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09C4CE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  <w:r w:rsidRPr="003F68AD">
              <w:rPr>
                <w:rFonts w:cs="Calibri"/>
                <w:sz w:val="22"/>
                <w:szCs w:val="22"/>
              </w:rPr>
              <w:t>X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CFC3C4" w14:textId="77777777" w:rsidR="007B5064" w:rsidRPr="003F68AD" w:rsidRDefault="007B5064" w:rsidP="00174332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</w:tbl>
    <w:p w14:paraId="167E8910" w14:textId="77777777" w:rsidR="00622579" w:rsidRPr="00622579" w:rsidRDefault="00622579" w:rsidP="00622579">
      <w:pPr>
        <w:ind w:left="-426"/>
        <w:rPr>
          <w:rFonts w:asciiTheme="minorHAnsi" w:hAnsiTheme="minorHAnsi" w:cstheme="minorHAnsi"/>
          <w:sz w:val="22"/>
          <w:szCs w:val="22"/>
        </w:rPr>
      </w:pPr>
    </w:p>
    <w:bookmarkEnd w:id="22"/>
    <w:p w14:paraId="0F5CE45C" w14:textId="7C25E1A8" w:rsidR="00622579" w:rsidRDefault="00622579" w:rsidP="00622579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544EEE81" w14:textId="7320AA18" w:rsidR="007F3110" w:rsidRDefault="007F3110" w:rsidP="00622579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472A55C0" w14:textId="77777777" w:rsidR="007F3110" w:rsidRPr="00622579" w:rsidRDefault="007F3110" w:rsidP="00622579">
      <w:pPr>
        <w:ind w:left="-426"/>
        <w:rPr>
          <w:rFonts w:asciiTheme="minorHAnsi" w:hAnsiTheme="minorHAnsi" w:cstheme="minorHAnsi"/>
          <w:sz w:val="22"/>
          <w:szCs w:val="22"/>
        </w:rPr>
      </w:pPr>
    </w:p>
    <w:p w14:paraId="3DC632BF" w14:textId="64687561" w:rsidR="00E54770" w:rsidRDefault="00BB7A5E" w:rsidP="00BB7A5E">
      <w:pPr>
        <w:pStyle w:val="Nagwek1"/>
        <w:rPr>
          <w:rFonts w:asciiTheme="minorHAnsi" w:hAnsiTheme="minorHAnsi" w:cstheme="minorHAnsi"/>
        </w:rPr>
      </w:pPr>
      <w:bookmarkStart w:id="23" w:name="_Toc117806367"/>
      <w:r w:rsidRPr="006C20E4">
        <w:rPr>
          <w:rFonts w:asciiTheme="minorHAnsi" w:hAnsiTheme="minorHAnsi" w:cstheme="minorHAnsi"/>
        </w:rPr>
        <w:t>Interfejsy API</w:t>
      </w:r>
      <w:bookmarkEnd w:id="23"/>
    </w:p>
    <w:p w14:paraId="166BFEC1" w14:textId="77777777" w:rsidR="00845880" w:rsidRPr="00845880" w:rsidRDefault="00845880" w:rsidP="00845880"/>
    <w:p w14:paraId="3B84A0C9" w14:textId="6ED8E2E4" w:rsidR="00BB7A5E" w:rsidRPr="006C20E4" w:rsidRDefault="00BB7A5E" w:rsidP="00570D7D">
      <w:pPr>
        <w:spacing w:line="288" w:lineRule="auto"/>
        <w:rPr>
          <w:rStyle w:val="StylCambriaPogrubienie"/>
          <w:rFonts w:asciiTheme="minorHAnsi" w:hAnsiTheme="minorHAnsi" w:cstheme="minorHAnsi"/>
          <w:b w:val="0"/>
          <w:bCs w:val="0"/>
        </w:rPr>
      </w:pPr>
      <w:r w:rsidRPr="006C20E4">
        <w:rPr>
          <w:rStyle w:val="StylCambriaPogrubienie"/>
          <w:rFonts w:asciiTheme="minorHAnsi" w:hAnsiTheme="minorHAnsi" w:cstheme="minorHAnsi"/>
          <w:b w:val="0"/>
        </w:rPr>
        <w:t xml:space="preserve">W ramach niniejszego </w:t>
      </w:r>
      <w:r w:rsidR="00570D7D">
        <w:rPr>
          <w:rStyle w:val="StylCambriaPogrubienie"/>
          <w:rFonts w:asciiTheme="minorHAnsi" w:hAnsiTheme="minorHAnsi" w:cstheme="minorHAnsi"/>
          <w:b w:val="0"/>
        </w:rPr>
        <w:t>Z</w:t>
      </w:r>
      <w:r w:rsidRPr="006C20E4">
        <w:rPr>
          <w:rStyle w:val="StylCambriaPogrubienie"/>
          <w:rFonts w:asciiTheme="minorHAnsi" w:hAnsiTheme="minorHAnsi" w:cstheme="minorHAnsi"/>
          <w:b w:val="0"/>
        </w:rPr>
        <w:t>amówienia wymagane  jest wykonanie u każdego z Partnerów Porozumienia trzech interfejsów API do wykorzystania przez inne aplikacje WEB. API powinny być publicznie dostępne, bez konieczności pozyskiwania klucza celem ich wykorzystania.</w:t>
      </w:r>
    </w:p>
    <w:tbl>
      <w:tblPr>
        <w:tblStyle w:val="Tabela-Siatka"/>
        <w:tblW w:w="9493" w:type="dxa"/>
        <w:jc w:val="center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5954"/>
      </w:tblGrid>
      <w:tr w:rsidR="00BB7A5E" w:rsidRPr="006C20E4" w14:paraId="14CC846F" w14:textId="77777777" w:rsidTr="00570D7D">
        <w:trPr>
          <w:cantSplit/>
          <w:jc w:val="center"/>
        </w:trPr>
        <w:tc>
          <w:tcPr>
            <w:tcW w:w="1271" w:type="dxa"/>
            <w:vAlign w:val="center"/>
          </w:tcPr>
          <w:p w14:paraId="6A1911AA" w14:textId="77777777" w:rsidR="00BB7A5E" w:rsidRPr="006C20E4" w:rsidRDefault="00BB7A5E" w:rsidP="009E09A2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t>Symbol</w:t>
            </w:r>
          </w:p>
        </w:tc>
        <w:tc>
          <w:tcPr>
            <w:tcW w:w="2268" w:type="dxa"/>
            <w:vAlign w:val="center"/>
          </w:tcPr>
          <w:p w14:paraId="5EC78E02" w14:textId="77777777" w:rsidR="00BB7A5E" w:rsidRPr="006C20E4" w:rsidRDefault="00BB7A5E" w:rsidP="009E09A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t>Nazwa</w:t>
            </w:r>
          </w:p>
        </w:tc>
        <w:tc>
          <w:tcPr>
            <w:tcW w:w="5954" w:type="dxa"/>
            <w:vAlign w:val="center"/>
          </w:tcPr>
          <w:p w14:paraId="289FC81B" w14:textId="77777777" w:rsidR="00BB7A5E" w:rsidRPr="006C20E4" w:rsidRDefault="00BB7A5E" w:rsidP="009E09A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t>Opis</w:t>
            </w:r>
          </w:p>
        </w:tc>
      </w:tr>
      <w:tr w:rsidR="00BB7A5E" w:rsidRPr="006C20E4" w14:paraId="23296A76" w14:textId="77777777" w:rsidTr="00570D7D">
        <w:trPr>
          <w:jc w:val="center"/>
        </w:trPr>
        <w:tc>
          <w:tcPr>
            <w:tcW w:w="1271" w:type="dxa"/>
            <w:vAlign w:val="center"/>
          </w:tcPr>
          <w:p w14:paraId="05015AE3" w14:textId="77777777" w:rsidR="00BB7A5E" w:rsidRPr="006C20E4" w:rsidRDefault="00BB7A5E" w:rsidP="009E09A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t>API_1</w:t>
            </w:r>
          </w:p>
        </w:tc>
        <w:tc>
          <w:tcPr>
            <w:tcW w:w="2268" w:type="dxa"/>
            <w:vAlign w:val="center"/>
          </w:tcPr>
          <w:p w14:paraId="200871A9" w14:textId="77777777" w:rsidR="00BB7A5E" w:rsidRPr="006C20E4" w:rsidRDefault="00BB7A5E" w:rsidP="009E09A2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6C20E4">
              <w:rPr>
                <w:rFonts w:asciiTheme="minorHAnsi" w:hAnsiTheme="minorHAnsi" w:cstheme="minorHAnsi"/>
                <w:b/>
                <w:bCs/>
              </w:rPr>
              <w:t>Transformacja</w:t>
            </w:r>
            <w:r w:rsidRPr="006C20E4">
              <w:rPr>
                <w:rFonts w:asciiTheme="minorHAnsi" w:hAnsiTheme="minorHAnsi" w:cstheme="minorHAnsi"/>
                <w:b/>
                <w:bCs/>
              </w:rPr>
              <w:br/>
              <w:t>współrzędnych</w:t>
            </w:r>
          </w:p>
        </w:tc>
        <w:tc>
          <w:tcPr>
            <w:tcW w:w="5954" w:type="dxa"/>
          </w:tcPr>
          <w:p w14:paraId="7EFD26E6" w14:textId="77777777" w:rsidR="00BB7A5E" w:rsidRPr="009D5CC3" w:rsidRDefault="00BB7A5E" w:rsidP="009E09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C3">
              <w:rPr>
                <w:rFonts w:asciiTheme="minorHAnsi" w:hAnsiTheme="minorHAnsi" w:cstheme="minorHAnsi"/>
                <w:sz w:val="22"/>
                <w:szCs w:val="22"/>
              </w:rPr>
              <w:t>API ma umożliwiać konwersję współrzędnych pomiędzy układami 2000  (stosowanymi w geodezji wielkoskalowej) a układem WGS84 (współrzędne geograficzne).</w:t>
            </w:r>
            <w:r w:rsidRPr="009D5CC3">
              <w:rPr>
                <w:rFonts w:asciiTheme="minorHAnsi" w:hAnsiTheme="minorHAnsi" w:cstheme="minorHAnsi"/>
                <w:sz w:val="22"/>
                <w:szCs w:val="22"/>
              </w:rPr>
              <w:br/>
              <w:t>Żądanie transformacji powinno być wykonane poprzez protokół http lub https metodą POST lub GET.</w:t>
            </w:r>
          </w:p>
          <w:p w14:paraId="6850C10C" w14:textId="77777777" w:rsidR="004F3A9B" w:rsidRPr="009D5CC3" w:rsidRDefault="00BB7A5E" w:rsidP="009E09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C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Zaimplementowane powinny być oba protokoły i obie metody. Osoba wykorzystująca API powinna mieć możliwość wyboru odpowiadającego jej protokołu i metody. API na podstawie parametrów żądania – współrzędnej X, Y oraz układu współrzędnych (2000 lub WGS84) powinno zwracać przeliczone współrzęd</w:t>
            </w:r>
            <w:r w:rsidRPr="009D5CC3">
              <w:rPr>
                <w:rFonts w:asciiTheme="minorHAnsi" w:hAnsiTheme="minorHAnsi" w:cstheme="minorHAnsi"/>
                <w:sz w:val="22"/>
                <w:szCs w:val="22"/>
              </w:rPr>
              <w:softHyphen/>
              <w:t>ne w drugim układzie.</w:t>
            </w:r>
          </w:p>
          <w:p w14:paraId="50CA42D6" w14:textId="7D0AD0FB" w:rsidR="00BB7A5E" w:rsidRPr="009D5CC3" w:rsidRDefault="00BB7A5E" w:rsidP="009E09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C3">
              <w:rPr>
                <w:rFonts w:asciiTheme="minorHAnsi" w:hAnsiTheme="minorHAnsi" w:cstheme="minorHAnsi"/>
                <w:sz w:val="22"/>
                <w:szCs w:val="22"/>
              </w:rPr>
              <w:t>Współrzędne powinny być zwracane w postaci tekstowej: dwóch liczb rozdzielonych przecinkiem. API powinno zapewniać dokładność przeliczania współrzędnych na obszarze powiatu nie gorszą niż 1 cm.</w:t>
            </w:r>
          </w:p>
          <w:p w14:paraId="7A72DA30" w14:textId="40F9C182" w:rsidR="00BB7A5E" w:rsidRPr="009D5CC3" w:rsidRDefault="00BB7A5E" w:rsidP="009E09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D5CC3">
              <w:rPr>
                <w:rFonts w:asciiTheme="minorHAnsi" w:hAnsiTheme="minorHAnsi" w:cstheme="minorHAnsi"/>
                <w:sz w:val="22"/>
                <w:szCs w:val="22"/>
              </w:rPr>
              <w:t>API może być wykorzystywane przez aplikacje nieposługujące się układem 2000 (np. oparte o Google Maps) w celu lokalizacji konkretnej współrzędnej na tej mapie.</w:t>
            </w:r>
            <w:r w:rsidRPr="009D5CC3">
              <w:rPr>
                <w:rFonts w:asciiTheme="minorHAnsi" w:hAnsiTheme="minorHAnsi" w:cstheme="minorHAnsi"/>
                <w:sz w:val="22"/>
                <w:szCs w:val="22"/>
              </w:rPr>
              <w:br/>
              <w:t>Przeliczanie odwrotne może być wykorzystane przy ustaleniu współrzędnej płaskiej w układzie 2000 na podstawie danych z</w:t>
            </w:r>
            <w:r w:rsidR="009D5CC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9D5CC3">
              <w:rPr>
                <w:rFonts w:asciiTheme="minorHAnsi" w:hAnsiTheme="minorHAnsi" w:cstheme="minorHAnsi"/>
                <w:sz w:val="22"/>
                <w:szCs w:val="22"/>
              </w:rPr>
              <w:t>GPS (długość i szerokość geograficzna), np. ze smartfona.</w:t>
            </w:r>
          </w:p>
        </w:tc>
      </w:tr>
      <w:tr w:rsidR="00CE1050" w:rsidRPr="006C20E4" w14:paraId="55AB19D9" w14:textId="77777777" w:rsidTr="00570D7D">
        <w:trPr>
          <w:jc w:val="center"/>
        </w:trPr>
        <w:tc>
          <w:tcPr>
            <w:tcW w:w="1271" w:type="dxa"/>
            <w:vAlign w:val="center"/>
          </w:tcPr>
          <w:p w14:paraId="0CD7AD20" w14:textId="72291C23" w:rsidR="00CE1050" w:rsidRPr="006C20E4" w:rsidRDefault="00CE1050" w:rsidP="00CE10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lastRenderedPageBreak/>
              <w:t>API_2</w:t>
            </w:r>
          </w:p>
        </w:tc>
        <w:tc>
          <w:tcPr>
            <w:tcW w:w="2268" w:type="dxa"/>
            <w:vAlign w:val="center"/>
          </w:tcPr>
          <w:p w14:paraId="4919539B" w14:textId="2E29630D" w:rsidR="00CE1050" w:rsidRPr="006C20E4" w:rsidRDefault="00CE1050" w:rsidP="00CE105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6C20E4">
              <w:rPr>
                <w:rFonts w:asciiTheme="minorHAnsi" w:hAnsiTheme="minorHAnsi" w:cstheme="minorHAnsi"/>
                <w:b/>
                <w:bCs/>
              </w:rPr>
              <w:t>Lokalizacja</w:t>
            </w:r>
            <w:r w:rsidRPr="006C20E4">
              <w:rPr>
                <w:rFonts w:asciiTheme="minorHAnsi" w:hAnsiTheme="minorHAnsi" w:cstheme="minorHAnsi"/>
                <w:b/>
                <w:bCs/>
              </w:rPr>
              <w:br/>
              <w:t>działki</w:t>
            </w:r>
          </w:p>
        </w:tc>
        <w:tc>
          <w:tcPr>
            <w:tcW w:w="5954" w:type="dxa"/>
          </w:tcPr>
          <w:p w14:paraId="50CEB7CD" w14:textId="1DBD3D01" w:rsidR="00DD6D2B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ma umożliwiać ustalenie obszaru, na którym położona jest działka</w:t>
            </w:r>
            <w:r w:rsidR="00DD6D2B">
              <w:rPr>
                <w:rFonts w:asciiTheme="minorHAnsi" w:hAnsiTheme="minorHAnsi" w:cstheme="minorHAnsi"/>
                <w:sz w:val="22"/>
                <w:szCs w:val="22"/>
              </w:rPr>
              <w:t xml:space="preserve"> będąca obiektem w bazie EGiB</w:t>
            </w:r>
          </w:p>
          <w:p w14:paraId="0ED309CC" w14:textId="256E2298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Żądanie powinno być wykonane poprzez protokół http lub https metodą POST lub GET.</w:t>
            </w:r>
          </w:p>
          <w:p w14:paraId="73EECAB5" w14:textId="77777777" w:rsidR="009D5CC3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Zaimplementowane powinny być oba protokoły i obie metody. Osoba wykorzystująca API powinna mieć możliwość wyboru odpowiadającego</w:t>
            </w:r>
            <w:r w:rsidR="009D5C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jej protokołu i metody.</w:t>
            </w:r>
          </w:p>
          <w:p w14:paraId="512B9D64" w14:textId="0747EDBF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na podstawie parametrów żądania – pełnego identyfikatora działki w formacie zgodnym z roz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softHyphen/>
              <w:t>porządzeniem w sprawie ewidencji gruntów i budyn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softHyphen/>
              <w:t>ków zwraca informację o</w:t>
            </w:r>
            <w:r w:rsidR="009D5CC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współrzędnych lewego dolnego i prawego górnego narożnika prostokąta opisanego na działce.</w:t>
            </w:r>
          </w:p>
          <w:p w14:paraId="6B18D35A" w14:textId="77777777" w:rsidR="00DD6D2B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Dodatkowo API powinno umożliwiać ustalenie punktu środkowego działki. API powinno także zwracać odpowiedź negatywną w przypadku braku działki.</w:t>
            </w:r>
          </w:p>
          <w:p w14:paraId="6E5BC821" w14:textId="32710ADF" w:rsidR="009D5CC3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może służyć również jako narzędzie do weryfikacji występowania działki.</w:t>
            </w:r>
          </w:p>
          <w:p w14:paraId="6BA936E0" w14:textId="52198F8D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 xml:space="preserve">Zestaw zwracanych informacji powinien umożliwić 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 niezależnym oprogramowaniu wykorzystującym niniejsze API powiększenie obszaru mapy, na której znajduje się działka, oraz wskazanie markerem jej lokalizacji.</w:t>
            </w:r>
          </w:p>
        </w:tc>
      </w:tr>
      <w:tr w:rsidR="00CE1050" w:rsidRPr="006C20E4" w14:paraId="30900B11" w14:textId="77777777" w:rsidTr="00570D7D">
        <w:trPr>
          <w:jc w:val="center"/>
        </w:trPr>
        <w:tc>
          <w:tcPr>
            <w:tcW w:w="1271" w:type="dxa"/>
            <w:vAlign w:val="center"/>
          </w:tcPr>
          <w:p w14:paraId="23A97037" w14:textId="512C4DA0" w:rsidR="00CE1050" w:rsidRPr="006C20E4" w:rsidRDefault="00CE1050" w:rsidP="00CE105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6C20E4">
              <w:rPr>
                <w:rFonts w:asciiTheme="minorHAnsi" w:hAnsiTheme="minorHAnsi" w:cstheme="minorHAnsi"/>
                <w:b/>
              </w:rPr>
              <w:lastRenderedPageBreak/>
              <w:t>API_3</w:t>
            </w:r>
          </w:p>
        </w:tc>
        <w:tc>
          <w:tcPr>
            <w:tcW w:w="2268" w:type="dxa"/>
            <w:vAlign w:val="center"/>
          </w:tcPr>
          <w:p w14:paraId="3642C220" w14:textId="2BAADEA6" w:rsidR="00CE1050" w:rsidRPr="006C20E4" w:rsidRDefault="00CE1050" w:rsidP="00CE1050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6C20E4">
              <w:rPr>
                <w:rFonts w:asciiTheme="minorHAnsi" w:hAnsiTheme="minorHAnsi" w:cstheme="minorHAnsi"/>
                <w:b/>
                <w:bCs/>
              </w:rPr>
              <w:t>Pozyskiwanie</w:t>
            </w:r>
            <w:r w:rsidRPr="006C20E4">
              <w:rPr>
                <w:rFonts w:asciiTheme="minorHAnsi" w:hAnsiTheme="minorHAnsi" w:cstheme="minorHAnsi"/>
                <w:b/>
                <w:bCs/>
              </w:rPr>
              <w:br/>
              <w:t>mapy</w:t>
            </w:r>
            <w:r w:rsidRPr="006C20E4">
              <w:rPr>
                <w:rFonts w:asciiTheme="minorHAnsi" w:hAnsiTheme="minorHAnsi" w:cstheme="minorHAnsi"/>
                <w:b/>
                <w:bCs/>
              </w:rPr>
              <w:br/>
              <w:t>w postaci rastrowej</w:t>
            </w:r>
          </w:p>
        </w:tc>
        <w:tc>
          <w:tcPr>
            <w:tcW w:w="5954" w:type="dxa"/>
          </w:tcPr>
          <w:p w14:paraId="20747402" w14:textId="77777777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ma umożliwiać pobranie obrazu rastrowego mapy w postaci JPEG lub PNG.</w:t>
            </w:r>
          </w:p>
          <w:p w14:paraId="58A42003" w14:textId="2E932447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Żądanie mapy powinno być wykonane poprzez protokół http lub https metodą POST lub GET. Zaimplementowane powinny być oba protokoły i obie metody. Osoba wykorzystująca API powinna mieć możliwość wyboru odpowiadającego jej protokołu i metody.</w:t>
            </w:r>
          </w:p>
          <w:p w14:paraId="2B6D097A" w14:textId="2BD28297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na podstawie parametrów – listy warstw, rozmiaru wynikowego obrazu (szerokości i wysokości) oraz współrzędnych rzeczywistych obszaru mapy (współrzędnych lewego dolnego i</w:t>
            </w:r>
            <w:r w:rsidR="00EE444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prawego górnego narożnika) przygotuje odpowiedni plik rastrowy (w for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softHyphen/>
              <w:t>macie JPEG lub PNG) zawierający treść mapy</w:t>
            </w:r>
            <w:r w:rsidR="00C10D0A">
              <w:rPr>
                <w:rFonts w:asciiTheme="minorHAnsi" w:hAnsiTheme="minorHAnsi" w:cstheme="minorHAnsi"/>
                <w:sz w:val="22"/>
                <w:szCs w:val="22"/>
              </w:rPr>
              <w:t xml:space="preserve"> w </w:t>
            </w:r>
            <w:r w:rsidR="00DD6D2B">
              <w:rPr>
                <w:rFonts w:asciiTheme="minorHAnsi" w:hAnsiTheme="minorHAnsi" w:cstheme="minorHAnsi"/>
                <w:sz w:val="22"/>
                <w:szCs w:val="22"/>
              </w:rPr>
              <w:t>oparciu o bazę danych BDOT500 i GESUT</w:t>
            </w: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. Jest to realizacja funkcji „GetMap” usługi WMS.</w:t>
            </w:r>
          </w:p>
          <w:p w14:paraId="3A1E1ECA" w14:textId="45E89440" w:rsidR="00CE1050" w:rsidRPr="00570D7D" w:rsidRDefault="00CE1050" w:rsidP="00CE1050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70D7D">
              <w:rPr>
                <w:rFonts w:asciiTheme="minorHAnsi" w:hAnsiTheme="minorHAnsi" w:cstheme="minorHAnsi"/>
                <w:sz w:val="22"/>
                <w:szCs w:val="22"/>
              </w:rPr>
              <w:t>API umożliwi wyświetlanie mapy w innych geoportalach, internetowych przeglądarkach map czy w aplikacjach desktop typu QuantumGIS</w:t>
            </w:r>
            <w:r w:rsidR="00C10D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6E5F0A3" w14:textId="77777777" w:rsidR="00BB7A5E" w:rsidRPr="006C20E4" w:rsidRDefault="00BB7A5E" w:rsidP="007B5064">
      <w:pPr>
        <w:pStyle w:val="Akapitzlist"/>
        <w:spacing w:after="160" w:line="259" w:lineRule="auto"/>
        <w:jc w:val="left"/>
        <w:rPr>
          <w:rFonts w:asciiTheme="minorHAnsi" w:hAnsiTheme="minorHAnsi" w:cstheme="minorHAnsi"/>
        </w:rPr>
        <w:sectPr w:rsidR="00BB7A5E" w:rsidRPr="006C20E4" w:rsidSect="0093146B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567" w:footer="278" w:gutter="0"/>
          <w:cols w:space="708"/>
          <w:docGrid w:linePitch="360"/>
        </w:sectPr>
      </w:pPr>
    </w:p>
    <w:p w14:paraId="7D5608A3" w14:textId="77777777" w:rsidR="00746A1E" w:rsidRPr="006C20E4" w:rsidRDefault="00746A1E" w:rsidP="003F54B8">
      <w:pPr>
        <w:rPr>
          <w:rFonts w:asciiTheme="minorHAnsi" w:hAnsiTheme="minorHAnsi" w:cstheme="minorHAnsi"/>
          <w:strike/>
        </w:rPr>
      </w:pPr>
    </w:p>
    <w:p w14:paraId="162CC412" w14:textId="7260AE4B" w:rsidR="003F54B8" w:rsidRPr="006C20E4" w:rsidRDefault="003F54B8" w:rsidP="003F54B8">
      <w:pPr>
        <w:pStyle w:val="Nagwek1"/>
        <w:rPr>
          <w:rFonts w:asciiTheme="minorHAnsi" w:hAnsiTheme="minorHAnsi" w:cstheme="minorHAnsi"/>
        </w:rPr>
      </w:pPr>
      <w:bookmarkStart w:id="45" w:name="_Toc117806368"/>
      <w:r w:rsidRPr="006C20E4">
        <w:rPr>
          <w:rFonts w:asciiTheme="minorHAnsi" w:hAnsiTheme="minorHAnsi" w:cstheme="minorHAnsi"/>
        </w:rPr>
        <w:t>Inne ustalenia</w:t>
      </w:r>
      <w:bookmarkEnd w:id="45"/>
    </w:p>
    <w:p w14:paraId="020B7ACC" w14:textId="12C85C53" w:rsidR="00E92065" w:rsidRPr="006C20E4" w:rsidRDefault="00E92065" w:rsidP="004F3A9B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okresie realizacji przedmiotu zamówienia Wykonawca uzyska w niezbędnym zakresie zdalny dostęp do geoportalu Zamawiającego oraz partnerów realizujących wspólnie zamówienie. W</w:t>
      </w:r>
      <w:r w:rsidR="00EE444A">
        <w:rPr>
          <w:rFonts w:asciiTheme="minorHAnsi" w:hAnsiTheme="minorHAnsi" w:cstheme="minorHAnsi"/>
        </w:rPr>
        <w:t> </w:t>
      </w:r>
      <w:r w:rsidRPr="006C20E4">
        <w:rPr>
          <w:rFonts w:asciiTheme="minorHAnsi" w:hAnsiTheme="minorHAnsi" w:cstheme="minorHAnsi"/>
        </w:rPr>
        <w:t xml:space="preserve">okresie uruchamiania, w przypadku konieczności okresowego wyłączenia funkcjonującego geoportalu, Wykonawca uzgodni to każdorazowo z </w:t>
      </w:r>
      <w:r w:rsidR="00EA2D6A">
        <w:rPr>
          <w:rFonts w:asciiTheme="minorHAnsi" w:hAnsiTheme="minorHAnsi" w:cstheme="minorHAnsi"/>
        </w:rPr>
        <w:t xml:space="preserve">Partnerami Projektu </w:t>
      </w:r>
      <w:r w:rsidRPr="006C20E4">
        <w:rPr>
          <w:rFonts w:asciiTheme="minorHAnsi" w:hAnsiTheme="minorHAnsi" w:cstheme="minorHAnsi"/>
        </w:rPr>
        <w:t>z wyprzedzeniem co najmniej 24 godzin.</w:t>
      </w:r>
    </w:p>
    <w:p w14:paraId="7DD28252" w14:textId="77777777" w:rsidR="00E92065" w:rsidRPr="006C20E4" w:rsidRDefault="00E92065" w:rsidP="004F3A9B">
      <w:pPr>
        <w:ind w:right="-284"/>
        <w:rPr>
          <w:rFonts w:asciiTheme="minorHAnsi" w:hAnsiTheme="minorHAnsi" w:cstheme="minorHAnsi"/>
        </w:rPr>
      </w:pPr>
    </w:p>
    <w:p w14:paraId="4E6A99F0" w14:textId="37E52C15" w:rsidR="003F54B8" w:rsidRPr="006C20E4" w:rsidRDefault="003F54B8" w:rsidP="004F3A9B">
      <w:pPr>
        <w:pStyle w:val="Nagwek2"/>
        <w:ind w:right="-284"/>
        <w:rPr>
          <w:rFonts w:asciiTheme="minorHAnsi" w:hAnsiTheme="minorHAnsi" w:cstheme="minorHAnsi"/>
        </w:rPr>
      </w:pPr>
      <w:bookmarkStart w:id="46" w:name="_Toc117806369"/>
      <w:r w:rsidRPr="006C20E4">
        <w:rPr>
          <w:rFonts w:asciiTheme="minorHAnsi" w:hAnsiTheme="minorHAnsi" w:cstheme="minorHAnsi"/>
        </w:rPr>
        <w:t>Zasady oraz warunki organizacji</w:t>
      </w:r>
      <w:r w:rsidR="001C0D73">
        <w:rPr>
          <w:rFonts w:asciiTheme="minorHAnsi" w:hAnsiTheme="minorHAnsi" w:cstheme="minorHAnsi"/>
        </w:rPr>
        <w:t xml:space="preserve"> instruktaży oraz</w:t>
      </w:r>
      <w:r w:rsidRPr="006C20E4">
        <w:rPr>
          <w:rFonts w:asciiTheme="minorHAnsi" w:hAnsiTheme="minorHAnsi" w:cstheme="minorHAnsi"/>
        </w:rPr>
        <w:t xml:space="preserve"> szkoleń</w:t>
      </w:r>
      <w:bookmarkEnd w:id="46"/>
    </w:p>
    <w:p w14:paraId="38DA5E80" w14:textId="2C1386C9" w:rsidR="001C0D73" w:rsidRPr="001C0D73" w:rsidRDefault="001C0D73" w:rsidP="001C0D73">
      <w:pPr>
        <w:pStyle w:val="Nagwek3"/>
        <w:rPr>
          <w:rFonts w:asciiTheme="minorHAnsi" w:hAnsiTheme="minorHAnsi" w:cstheme="minorHAnsi"/>
        </w:rPr>
      </w:pPr>
      <w:bookmarkStart w:id="47" w:name="_Toc117806370"/>
      <w:r w:rsidRPr="001C0D73">
        <w:rPr>
          <w:rFonts w:asciiTheme="minorHAnsi" w:hAnsiTheme="minorHAnsi" w:cstheme="minorHAnsi"/>
        </w:rPr>
        <w:t>Instruktaże</w:t>
      </w:r>
      <w:bookmarkEnd w:id="47"/>
    </w:p>
    <w:p w14:paraId="2C68378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zobowiązany jest do przeprowadzenia instruktażu z zakresu obsługi dostarczonych e-usług  oraz administrowania nimi we wszystkich powiatach.</w:t>
      </w:r>
    </w:p>
    <w:p w14:paraId="3528215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Wymagane niniejszym zamówieniem instruktaże odbędą się po poprawnym wdrożeniu wymaganych OPZ e-usług, w zakresie i terminie uzgodnionym z Zamawiającym. </w:t>
      </w:r>
    </w:p>
    <w:p w14:paraId="5F950ABB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Zakres instruktaży dla Użytkowników obejmować będzie zagadnienia z zakresu wdrażanych i rozwijanych w ramach projektu e-usług. Mając na uwadze odpowiednią jakość prowadzonych instruktaży oraz minimalizację ich wpływu na bieżącą pracę urzędów, zostaną one podzielone na bloki tematyczne. Przewiduje się następujące bloki:</w:t>
      </w:r>
    </w:p>
    <w:p w14:paraId="73C9A43D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wykonawców prac geodezyjnych,</w:t>
      </w:r>
    </w:p>
    <w:p w14:paraId="19AE9F1D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wniosków na narady koordynacyjne oraz przeprowadzeniem internetowej narady koordynacyjnej,</w:t>
      </w:r>
    </w:p>
    <w:p w14:paraId="5B1AE530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rzeczoznawców majątkowych, komorników oraz pozostałych wnioskodawców,</w:t>
      </w:r>
    </w:p>
    <w:p w14:paraId="31D7517B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administrowanie systemem.</w:t>
      </w:r>
    </w:p>
    <w:p w14:paraId="2C5DBCDE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Instruktaże realizowane będą w formie prezentacji on-line na  żywo przez trenera mającego odpowiednie doświadczenie. Nie dopuszcza się instruktaży on-line w formie udostępniania filmów instruktażowych. Czas trwania instruktażu dla jednego bloku będzie wynosić do 4 godzin lekcyjnych (3 godzin zegarowych). </w:t>
      </w:r>
    </w:p>
    <w:p w14:paraId="23235AAE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przygotuje dla uczestników instruktaży materiały szkoleniowe oraz przekaże je każdemu uczestnikowi za pośrednictwem koordynatora partnera nie później niż 3 dni robocze przed rozpoczęciem zajęć. Wykonawca przekaże Zamawiającemu materiały szkoleniowe formacie pdf.</w:t>
      </w:r>
    </w:p>
    <w:p w14:paraId="1E5A8A5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Aby zapewnić sprawne przeprowadzenie instruktaży, Wykonawca przynajmniej z jednodniowym wyprzedzeniem wykona próbne połączenie z wszystkimi uczestnikami lub osobami wskazanymi przez koordynatora instruktażu ze strony Zamawiającego .</w:t>
      </w:r>
    </w:p>
    <w:p w14:paraId="127B2B17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lastRenderedPageBreak/>
        <w:t xml:space="preserve">Wykonawca w terminie 3 dni roboczych przed rozpoczęciem instruktaży przekaże koordynatorowi partnera projektu wzór listy obecności. </w:t>
      </w:r>
    </w:p>
    <w:p w14:paraId="1A30DD43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Po zakończeniu instruktażu uczestnicy otrzymają anonimową ankietę ewaluacyjną, przygotowaną przez Wykonawcę w uzgodnieniu z Zamawiającym, mającą na celu ocenę jego programu, sposobu organizacji i przeprowadzenia. Ankieta będzie wykonana w formie elektronicznej. Wykonawca na 3 dni robocze przed rozpoczęciem szkolenia przekaże koordynatorom projektu link z dostępem do ankiety elektronicznej dla każdego uczestnika szkolenia.</w:t>
      </w:r>
    </w:p>
    <w:p w14:paraId="5FA506E4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Bezpośrednio po zakończeniu instruktaży Wykonawca przekaże koordynatorom zamówienia certyfikaty uczestnictwa dla każdego uczestnika.</w:t>
      </w:r>
    </w:p>
    <w:p w14:paraId="59063178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</w:p>
    <w:p w14:paraId="5DA49DDC" w14:textId="2928AD08" w:rsidR="001C0D73" w:rsidRPr="001C0D73" w:rsidRDefault="001C0D73" w:rsidP="001C0D73">
      <w:pPr>
        <w:pStyle w:val="Nagwek3"/>
        <w:rPr>
          <w:rFonts w:asciiTheme="minorHAnsi" w:hAnsiTheme="minorHAnsi" w:cstheme="minorHAnsi"/>
        </w:rPr>
      </w:pPr>
      <w:bookmarkStart w:id="48" w:name="_Toc117806371"/>
      <w:r w:rsidRPr="001C0D73">
        <w:rPr>
          <w:rFonts w:asciiTheme="minorHAnsi" w:hAnsiTheme="minorHAnsi" w:cstheme="minorHAnsi"/>
        </w:rPr>
        <w:t>Szkolenia</w:t>
      </w:r>
      <w:bookmarkEnd w:id="48"/>
    </w:p>
    <w:p w14:paraId="4D0E2586" w14:textId="351F023A" w:rsidR="008910CD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W powiecie koneckim Wykonawca przeprowadzi </w:t>
      </w:r>
      <w:r w:rsidR="008910CD">
        <w:rPr>
          <w:rFonts w:asciiTheme="minorHAnsi" w:hAnsiTheme="minorHAnsi" w:cstheme="minorHAnsi"/>
        </w:rPr>
        <w:t>szkoleni</w:t>
      </w:r>
      <w:r w:rsidR="008F1C42">
        <w:rPr>
          <w:rFonts w:asciiTheme="minorHAnsi" w:hAnsiTheme="minorHAnsi" w:cstheme="minorHAnsi"/>
        </w:rPr>
        <w:t>a łącznie</w:t>
      </w:r>
      <w:r w:rsidR="008910CD">
        <w:rPr>
          <w:rFonts w:asciiTheme="minorHAnsi" w:hAnsiTheme="minorHAnsi" w:cstheme="minorHAnsi"/>
        </w:rPr>
        <w:t xml:space="preserve"> dla co najmniej 19 osób</w:t>
      </w:r>
      <w:r w:rsidR="008F1C42">
        <w:rPr>
          <w:rFonts w:asciiTheme="minorHAnsi" w:hAnsiTheme="minorHAnsi" w:cstheme="minorHAnsi"/>
        </w:rPr>
        <w:t>, w tym:</w:t>
      </w:r>
    </w:p>
    <w:p w14:paraId="0F48F5E3" w14:textId="4202FD00" w:rsidR="001C0D73" w:rsidRPr="008F1C42" w:rsidRDefault="001C0D73" w:rsidP="008F1C42">
      <w:pPr>
        <w:pStyle w:val="Akapitzlist"/>
        <w:numPr>
          <w:ilvl w:val="0"/>
          <w:numId w:val="43"/>
        </w:numPr>
        <w:ind w:left="0" w:right="-284" w:hanging="76"/>
        <w:rPr>
          <w:rFonts w:asciiTheme="minorHAnsi" w:hAnsiTheme="minorHAnsi" w:cstheme="minorHAnsi"/>
        </w:rPr>
      </w:pPr>
      <w:r w:rsidRPr="008F1C42">
        <w:rPr>
          <w:rFonts w:asciiTheme="minorHAnsi" w:hAnsiTheme="minorHAnsi" w:cstheme="minorHAnsi"/>
        </w:rPr>
        <w:t xml:space="preserve"> </w:t>
      </w:r>
      <w:r w:rsidR="008F3256">
        <w:rPr>
          <w:rFonts w:asciiTheme="minorHAnsi" w:hAnsiTheme="minorHAnsi" w:cstheme="minorHAnsi"/>
        </w:rPr>
        <w:t>S</w:t>
      </w:r>
      <w:r w:rsidRPr="008F1C42">
        <w:rPr>
          <w:rFonts w:asciiTheme="minorHAnsi" w:hAnsiTheme="minorHAnsi" w:cstheme="minorHAnsi"/>
        </w:rPr>
        <w:t>zkolenia dla</w:t>
      </w:r>
      <w:r w:rsidR="008910CD" w:rsidRPr="008F1C42">
        <w:rPr>
          <w:rFonts w:asciiTheme="minorHAnsi" w:hAnsiTheme="minorHAnsi" w:cstheme="minorHAnsi"/>
        </w:rPr>
        <w:t xml:space="preserve"> co najmniej</w:t>
      </w:r>
      <w:r w:rsidRPr="008F1C42">
        <w:rPr>
          <w:rFonts w:asciiTheme="minorHAnsi" w:hAnsiTheme="minorHAnsi" w:cstheme="minorHAnsi"/>
        </w:rPr>
        <w:t xml:space="preserve"> 11 osób w zakresie realizacji i obsługi e-usług oraz komponentów e-usług  z uwzględnieniem ról:</w:t>
      </w:r>
    </w:p>
    <w:p w14:paraId="7D0DCDB1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użytkownika zewnętrznego,</w:t>
      </w:r>
    </w:p>
    <w:p w14:paraId="15990367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operatora wewnętrznego.</w:t>
      </w:r>
    </w:p>
    <w:p w14:paraId="2A2442E3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Zakres szkoleń dla Użytkowników obejmować będzie zagadnienia z zakresu wdrażanych i rozwijanych w ramach projektu e-usług. Wymagane niniejszym zamówieniem szkolenia odbędą się po poprawnym wdrożeniu wymaganych OPZ e-usług.</w:t>
      </w:r>
    </w:p>
    <w:p w14:paraId="4C26C858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Mając na uwadze odpowiednią jakość prowadzonych szkoleń oraz minimalizację ich wpływu na bieżącą pracę urzędów, zostaną one podzielone na bloki tematyczne. Przewiduje się następujące bloki:</w:t>
      </w:r>
    </w:p>
    <w:p w14:paraId="06E0B58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wykonawców prac geodezyjnych,</w:t>
      </w:r>
    </w:p>
    <w:p w14:paraId="75A1DD67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wniosków na narady koordynacyjne oraz przeprowadzeniem internetowej narady koordynacyjnej,</w:t>
      </w:r>
    </w:p>
    <w:p w14:paraId="5DB7A9E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rzeczoznawców majątkowych, komorników oraz pozostałych wnioskodawców,</w:t>
      </w:r>
    </w:p>
    <w:p w14:paraId="69FF16DB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administrowanie systemem.</w:t>
      </w:r>
    </w:p>
    <w:p w14:paraId="7A1CB203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Szkolenia zostaną przeprowadzone on-line. Wykonawca zapewni każdemu uczestnikowi szkolenia dostęp do indywidualnego środowiska szkoleniowego, na którym zainstalowane i skonfigurowane będą wszystkie niezbędne aplikacje. Dostęp do środowiska możliwy będzie zarówno z komputerów służbowych pracowników starostw, jak i z komputerów prywatnych. Środowisko szkoleniowe zainstalowane będzie na infrastrukturze sprzętowej wykonawcy.</w:t>
      </w:r>
    </w:p>
    <w:p w14:paraId="39E610DB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W trakcie szkolenia wykonawca zapewni uczestnikom szkolenia możliwość połączenia ze środowiskiem szkoleniowym oraz obustronną łączność głosową w trakcie trwania szkolenia. </w:t>
      </w:r>
      <w:r w:rsidRPr="001C0D73">
        <w:rPr>
          <w:rFonts w:asciiTheme="minorHAnsi" w:hAnsiTheme="minorHAnsi" w:cstheme="minorHAnsi"/>
        </w:rPr>
        <w:lastRenderedPageBreak/>
        <w:t>Zamawiający we własnym zakresie zapewni łącze komputerowe oraz stanowisko komputerowe, z którego uczestnik będzie brał udział w szkoleniu, przy czym dopuszcza się udział w szkoleniu, wykorzystując komputery prywatne uczestników szkolenia.</w:t>
      </w:r>
    </w:p>
    <w:p w14:paraId="4A216D76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Szkolenia będą prowadzone na  żywo przez trenera mającego odpowiednie doświadczenie. Nie dopuszcza się szkoleń on-line w formie udostępniania filmów szkoleniowych.</w:t>
      </w:r>
    </w:p>
    <w:p w14:paraId="7F7121C7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przekaże partnerom dane logowania do sesji szkoleniowej dla każdego uczestnika przynajmniej trzy dni robocze przed rozpoczęciem szkolenia.</w:t>
      </w:r>
    </w:p>
    <w:p w14:paraId="3229CE4C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Aby zapewnić sprawne przeprowadzenie szkoleń, Wykonawca przynajmniej z jednodniowym wyprzedzeniem wykona próbne połączenie z wszystkimi uczestnikami szkolenia.</w:t>
      </w:r>
    </w:p>
    <w:p w14:paraId="08DC0EF5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Mając na uwadze zapewnienie możliwości odpowiedniego kontaktu z trenerem w trakcie szkolenia oraz jak najwyższy poziom szkoleń, w jednym bloku szkoleniowym może wziąć udział najwyżej 12 uczestników. Każdy uczestnik ma mieć do dyspozycji własne środowisko szkoleniowe. Dopuszcza się powielanie osób w poszczególnych blokach szkoleniowych. </w:t>
      </w:r>
    </w:p>
    <w:p w14:paraId="7D367C35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przygotuje dla uczestników szkoleń materiały szkoleniowe oraz przekaże je każdemu uczestnikowi za pośrednictwem koordynatora partnera nie później niż 3 dni robocze przed rozpoczęciem zajęć. Wykonawca przekaże Zamawiającemu materiały szkoleniowe formacie pdf.</w:t>
      </w:r>
    </w:p>
    <w:p w14:paraId="2E47E7BA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Każdy blok szkoleniowy prowadzony będzie w formie wykładów i zajęć praktycznych. Każdy uczestnik weźmie udział w przynajmniej jednym bloku szkoleniowym w zależności od zakresu swoich obowiązków.</w:t>
      </w:r>
    </w:p>
    <w:p w14:paraId="1791A8C2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Jeden blok szkoleniowy będzie obejmował do 6 godzin lekcyjnych zajęć (4,5 godziny zegarowej), z czego przynajmniej połowę będą stanowiły zajęcia praktyczne. </w:t>
      </w:r>
    </w:p>
    <w:p w14:paraId="4A03DA51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Szkolenia prowadzone będą w dni robocze w przedziale czasowym ustalonym z Zamawiającym. Wykonawca zobowiązany jest do ustalenia terminu planowanych szkoleń w ścisłej współpracy z Zamawiającym. Dla każdego bloku szkoleniowego z zakresu obsługi e-usług zostaną zaproponowane 2 terminy, w celu podzielenia uczestników szkolenia na grupy tak, aby nie ograniczać bieżącej pracy Wydziału.  </w:t>
      </w:r>
    </w:p>
    <w:p w14:paraId="10DB25FA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Wykonawca w terminie 3 dni roboczych przed rozpoczęciem szkoleń przekaże koordynatorowi partnera projektu wzór listy obecności. </w:t>
      </w:r>
    </w:p>
    <w:p w14:paraId="424CA569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Po zakończeniu szkoleń uczestnicy otrzymają anonimową ankietę ewaluacyjną, przygotowaną przez Wykonawcę w uzgodnieniu z Zamawiającym, mającą na celu ocenę jego programu, sposobu organizacji i przeprowadzenia. Ankieta będzie przeprowadzona w formie elektronicznej. Wykonawca na 3 dni robocze przed rozpoczęciem szkolenia przekaże koordynatorom projektu link z dostępem do ankiety elektronicznej dla każdego uczestnika szkolenia.</w:t>
      </w:r>
    </w:p>
    <w:p w14:paraId="117292D3" w14:textId="363359B6" w:rsid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Bezpośrednio po zakończeniu szkoleń Wykonawca przekaże koordynatorom zamówienia certyfikaty uczestnictwa w szkoleniu dla każdego uczestnika.</w:t>
      </w:r>
    </w:p>
    <w:p w14:paraId="6B056645" w14:textId="77777777" w:rsidR="008F1C42" w:rsidRPr="001C0D73" w:rsidRDefault="008F1C42" w:rsidP="001C0D73">
      <w:pPr>
        <w:ind w:right="-284"/>
        <w:rPr>
          <w:rFonts w:asciiTheme="minorHAnsi" w:hAnsiTheme="minorHAnsi" w:cstheme="minorHAnsi"/>
        </w:rPr>
      </w:pPr>
    </w:p>
    <w:p w14:paraId="73776EC8" w14:textId="571FDB48" w:rsidR="001C0D73" w:rsidRPr="008F1C42" w:rsidRDefault="008F1C42" w:rsidP="008F1C42">
      <w:pPr>
        <w:pStyle w:val="Akapitzlist"/>
        <w:numPr>
          <w:ilvl w:val="0"/>
          <w:numId w:val="43"/>
        </w:numPr>
        <w:ind w:left="0" w:right="-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Szkolenia dla co najmniej</w:t>
      </w:r>
      <w:r w:rsidR="001C0D73" w:rsidRPr="008F1C42">
        <w:rPr>
          <w:rFonts w:asciiTheme="minorHAnsi" w:hAnsiTheme="minorHAnsi" w:cstheme="minorHAnsi"/>
        </w:rPr>
        <w:t xml:space="preserve"> 8 </w:t>
      </w:r>
      <w:r>
        <w:rPr>
          <w:rFonts w:asciiTheme="minorHAnsi" w:hAnsiTheme="minorHAnsi" w:cstheme="minorHAnsi"/>
        </w:rPr>
        <w:t>osób</w:t>
      </w:r>
      <w:r w:rsidR="001C0D73" w:rsidRPr="008F1C42">
        <w:rPr>
          <w:rFonts w:asciiTheme="minorHAnsi" w:hAnsiTheme="minorHAnsi" w:cstheme="minorHAnsi"/>
        </w:rPr>
        <w:t xml:space="preserve"> w formie prezentacji on line na  żywo przez trenera mającego odpowiednie doświadczenie. Nie dopuszcza się szkoleń on line w formie udostępniania filmów szkoleniowych. Tematyka </w:t>
      </w:r>
      <w:r>
        <w:rPr>
          <w:rFonts w:asciiTheme="minorHAnsi" w:hAnsiTheme="minorHAnsi" w:cstheme="minorHAnsi"/>
        </w:rPr>
        <w:t>szkoleń</w:t>
      </w:r>
      <w:r w:rsidR="001C0D73" w:rsidRPr="008F1C42">
        <w:rPr>
          <w:rFonts w:asciiTheme="minorHAnsi" w:hAnsiTheme="minorHAnsi" w:cstheme="minorHAnsi"/>
        </w:rPr>
        <w:t xml:space="preserve"> obejmować będzie:</w:t>
      </w:r>
    </w:p>
    <w:p w14:paraId="47E1EF75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wykonawców prac geodezyjnych,</w:t>
      </w:r>
    </w:p>
    <w:p w14:paraId="41AC3EA2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wniosków na narady koordynacyjne oraz przeprowadzeniem internetowej narady koordynacyjnej,</w:t>
      </w:r>
    </w:p>
    <w:p w14:paraId="07EBB29C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•</w:t>
      </w:r>
      <w:r w:rsidRPr="001C0D73">
        <w:rPr>
          <w:rFonts w:asciiTheme="minorHAnsi" w:hAnsiTheme="minorHAnsi" w:cstheme="minorHAnsi"/>
        </w:rPr>
        <w:tab/>
        <w:t>e-usługi związane z obsługą rzeczoznawców majątkowych, komorników oraz pozostałych wnioskodawców,</w:t>
      </w:r>
    </w:p>
    <w:p w14:paraId="782FB168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 xml:space="preserve">W ramach szkoleń on-line e-usługi zostaną omówione z punktu widzenia użytkownika zewnętrznego. </w:t>
      </w:r>
    </w:p>
    <w:p w14:paraId="58B5DF76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Czas trwania całości szkolenia on-line będzie wynosić do 4 godzin lekcyjnych (3 godzin zegarowych).</w:t>
      </w:r>
    </w:p>
    <w:p w14:paraId="544A954C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przygotuje dla uczestników szkoleń materiały szkoleniowe oraz przekaże je każdemu uczestnikowi za pośrednictwem koordynatora partnera nie później niż 3 dni robocze przed rozpoczęciem zajęć. Wykonawca przekaże Zamawiającemu materiały szkoleniowe formacie pdf.</w:t>
      </w:r>
    </w:p>
    <w:p w14:paraId="4C4E5FDF" w14:textId="77777777" w:rsidR="001C0D73" w:rsidRPr="001C0D73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Aby zapewnić sprawne przeprowadzenie szkoleń, Wykonawca przynajmniej z jednodniowym wyprzedzeniem wykona próbne połączenie z wszystkimi uczestnikami szkolenia lub osobami wskazanymi przez koordynatora szkolenia ze strony Zamawiającego .</w:t>
      </w:r>
    </w:p>
    <w:p w14:paraId="79079FB6" w14:textId="07B56146" w:rsidR="003F54B8" w:rsidRDefault="001C0D73" w:rsidP="001C0D73">
      <w:pPr>
        <w:ind w:right="-284"/>
        <w:rPr>
          <w:rFonts w:asciiTheme="minorHAnsi" w:hAnsiTheme="minorHAnsi" w:cstheme="minorHAnsi"/>
        </w:rPr>
      </w:pPr>
      <w:r w:rsidRPr="001C0D73">
        <w:rPr>
          <w:rFonts w:asciiTheme="minorHAnsi" w:hAnsiTheme="minorHAnsi" w:cstheme="minorHAnsi"/>
        </w:rPr>
        <w:t>Wykonawca w terminie 3 dni roboczych przed rozpoczęciem szkoleń przekaże koordynatorowi partnera projektu wzór listy obecności.</w:t>
      </w:r>
    </w:p>
    <w:p w14:paraId="54617DCA" w14:textId="34E59BEB" w:rsidR="00EB1C4A" w:rsidRPr="006C20E4" w:rsidRDefault="00EB1C4A" w:rsidP="001C0D73">
      <w:pPr>
        <w:ind w:right="-284"/>
        <w:rPr>
          <w:rFonts w:asciiTheme="minorHAnsi" w:hAnsiTheme="minorHAnsi" w:cstheme="minorHAnsi"/>
        </w:rPr>
      </w:pPr>
    </w:p>
    <w:p w14:paraId="4DAFF5D5" w14:textId="28C76486" w:rsidR="00EB1C4A" w:rsidRDefault="00EB1C4A" w:rsidP="004F3A9B">
      <w:pPr>
        <w:pStyle w:val="Nagwek2"/>
        <w:ind w:right="-284"/>
        <w:rPr>
          <w:rFonts w:asciiTheme="minorHAnsi" w:hAnsiTheme="minorHAnsi" w:cstheme="minorHAnsi"/>
        </w:rPr>
      </w:pPr>
      <w:bookmarkStart w:id="49" w:name="_Toc117806372"/>
      <w:bookmarkStart w:id="50" w:name="_Hlk117804047"/>
      <w:r w:rsidRPr="00EB1C4A">
        <w:rPr>
          <w:rFonts w:asciiTheme="minorHAnsi" w:hAnsiTheme="minorHAnsi" w:cstheme="minorHAnsi"/>
        </w:rPr>
        <w:t xml:space="preserve">Przeniesienie (migracja) rozbudowanego geoportalu oraz e-usług </w:t>
      </w:r>
      <w:r w:rsidR="00A25540">
        <w:rPr>
          <w:rFonts w:asciiTheme="minorHAnsi" w:hAnsiTheme="minorHAnsi" w:cstheme="minorHAnsi"/>
        </w:rPr>
        <w:t>na</w:t>
      </w:r>
      <w:r w:rsidRPr="00EB1C4A">
        <w:rPr>
          <w:rFonts w:asciiTheme="minorHAnsi" w:hAnsiTheme="minorHAnsi" w:cstheme="minorHAnsi"/>
        </w:rPr>
        <w:t xml:space="preserve"> now</w:t>
      </w:r>
      <w:r w:rsidR="00A25540">
        <w:rPr>
          <w:rFonts w:asciiTheme="minorHAnsi" w:hAnsiTheme="minorHAnsi" w:cstheme="minorHAnsi"/>
        </w:rPr>
        <w:t>y</w:t>
      </w:r>
      <w:r w:rsidRPr="00EB1C4A">
        <w:rPr>
          <w:rFonts w:asciiTheme="minorHAnsi" w:hAnsiTheme="minorHAnsi" w:cstheme="minorHAnsi"/>
        </w:rPr>
        <w:t xml:space="preserve"> sprzęt IT w powiecie koneckim</w:t>
      </w:r>
      <w:bookmarkEnd w:id="49"/>
    </w:p>
    <w:p w14:paraId="51C31075" w14:textId="2CD51A83" w:rsidR="002C0352" w:rsidRPr="00290432" w:rsidRDefault="00EB1C4A" w:rsidP="002C0352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t>Wykonawca dokona</w:t>
      </w:r>
      <w:r w:rsidR="007A1303" w:rsidRPr="00290432">
        <w:rPr>
          <w:rFonts w:ascii="Calibri" w:hAnsi="Calibri" w:cs="Calibri"/>
        </w:rPr>
        <w:t xml:space="preserve"> rozbudowy</w:t>
      </w:r>
      <w:r w:rsidRPr="00290432">
        <w:rPr>
          <w:rFonts w:ascii="Calibri" w:hAnsi="Calibri" w:cs="Calibri"/>
        </w:rPr>
        <w:t xml:space="preserve"> geoportalu oraz</w:t>
      </w:r>
      <w:r w:rsidR="007A1303" w:rsidRPr="00290432">
        <w:rPr>
          <w:rFonts w:ascii="Calibri" w:hAnsi="Calibri" w:cs="Calibri"/>
        </w:rPr>
        <w:t xml:space="preserve"> uruchomienia</w:t>
      </w:r>
      <w:r w:rsidRPr="00290432">
        <w:rPr>
          <w:rFonts w:ascii="Calibri" w:hAnsi="Calibri" w:cs="Calibri"/>
        </w:rPr>
        <w:t xml:space="preserve"> e-usług </w:t>
      </w:r>
      <w:r w:rsidR="007A1303" w:rsidRPr="00290432">
        <w:rPr>
          <w:rFonts w:ascii="Calibri" w:hAnsi="Calibri" w:cs="Calibri"/>
        </w:rPr>
        <w:t xml:space="preserve">na obecnie posiadanym przez powiat konecki sprzęcie informatycznym, a następnie przeniesie rozbudowany geoportal oraz e-usługi </w:t>
      </w:r>
      <w:r w:rsidR="00A25540">
        <w:rPr>
          <w:rFonts w:ascii="Calibri" w:hAnsi="Calibri" w:cs="Calibri"/>
        </w:rPr>
        <w:t>na</w:t>
      </w:r>
      <w:r w:rsidR="007A1303" w:rsidRPr="00290432">
        <w:rPr>
          <w:rFonts w:ascii="Calibri" w:hAnsi="Calibri" w:cs="Calibri"/>
        </w:rPr>
        <w:t xml:space="preserve"> now</w:t>
      </w:r>
      <w:r w:rsidR="00A25540">
        <w:rPr>
          <w:rFonts w:ascii="Calibri" w:hAnsi="Calibri" w:cs="Calibri"/>
        </w:rPr>
        <w:t>y</w:t>
      </w:r>
      <w:r w:rsidR="007A1303" w:rsidRPr="00290432">
        <w:rPr>
          <w:rFonts w:ascii="Calibri" w:hAnsi="Calibri" w:cs="Calibri"/>
        </w:rPr>
        <w:t xml:space="preserve"> sprzę</w:t>
      </w:r>
      <w:r w:rsidR="00A25540">
        <w:rPr>
          <w:rFonts w:ascii="Calibri" w:hAnsi="Calibri" w:cs="Calibri"/>
        </w:rPr>
        <w:t>t</w:t>
      </w:r>
      <w:r w:rsidR="007A1303" w:rsidRPr="00290432">
        <w:rPr>
          <w:rFonts w:ascii="Calibri" w:hAnsi="Calibri" w:cs="Calibri"/>
        </w:rPr>
        <w:t xml:space="preserve"> IT, zakupion</w:t>
      </w:r>
      <w:r w:rsidR="00A25540">
        <w:rPr>
          <w:rFonts w:ascii="Calibri" w:hAnsi="Calibri" w:cs="Calibri"/>
        </w:rPr>
        <w:t>y</w:t>
      </w:r>
      <w:r w:rsidR="00E44BBE">
        <w:rPr>
          <w:rFonts w:ascii="Calibri" w:hAnsi="Calibri" w:cs="Calibri"/>
        </w:rPr>
        <w:t xml:space="preserve"> </w:t>
      </w:r>
      <w:r w:rsidR="002C0352" w:rsidRPr="00290432">
        <w:rPr>
          <w:rFonts w:ascii="Calibri" w:hAnsi="Calibri" w:cs="Calibri"/>
        </w:rPr>
        <w:t>przez powiat konecki</w:t>
      </w:r>
      <w:r w:rsidR="007A1303" w:rsidRPr="00290432">
        <w:rPr>
          <w:rFonts w:ascii="Calibri" w:hAnsi="Calibri" w:cs="Calibri"/>
        </w:rPr>
        <w:t xml:space="preserve"> w ramach Projektu. </w:t>
      </w:r>
    </w:p>
    <w:p w14:paraId="1F2B0EAD" w14:textId="5AE54186" w:rsidR="002C0352" w:rsidRPr="00290432" w:rsidRDefault="002D68AF" w:rsidP="002C0352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t>Przeniesienie (migracja) nastąpi w terminie wskazanym przez Zamawiającego</w:t>
      </w:r>
      <w:r w:rsidR="002C0352" w:rsidRPr="00290432">
        <w:rPr>
          <w:rFonts w:ascii="Calibri" w:hAnsi="Calibri" w:cs="Calibri"/>
        </w:rPr>
        <w:t xml:space="preserve"> w piśmie zgłaszającym gotowość Zamawiającego do migracji</w:t>
      </w:r>
      <w:r w:rsidRPr="00290432">
        <w:rPr>
          <w:rFonts w:ascii="Calibri" w:hAnsi="Calibri" w:cs="Calibri"/>
        </w:rPr>
        <w:t xml:space="preserve">, jednak nie później niż do 15.08.2023 r. </w:t>
      </w:r>
      <w:r w:rsidR="00A25540">
        <w:rPr>
          <w:rFonts w:ascii="Calibri" w:hAnsi="Calibri" w:cs="Calibri"/>
        </w:rPr>
        <w:t xml:space="preserve"> Termin 15.08.2023 r. może ulec przekroczeniu jedynie w następstwie opóźnień </w:t>
      </w:r>
      <w:r w:rsidR="00A25540" w:rsidRPr="00A25540">
        <w:rPr>
          <w:rFonts w:ascii="Calibri" w:hAnsi="Calibri" w:cs="Calibri"/>
        </w:rPr>
        <w:t>dostaw sprzętu niezależn</w:t>
      </w:r>
      <w:r w:rsidR="00A25540">
        <w:rPr>
          <w:rFonts w:ascii="Calibri" w:hAnsi="Calibri" w:cs="Calibri"/>
        </w:rPr>
        <w:t>i</w:t>
      </w:r>
      <w:r w:rsidR="00A25540" w:rsidRPr="00A25540">
        <w:rPr>
          <w:rFonts w:ascii="Calibri" w:hAnsi="Calibri" w:cs="Calibri"/>
        </w:rPr>
        <w:t xml:space="preserve">e od Zamawiającego, np. gdy Wykonawca dostaw opóźniał się </w:t>
      </w:r>
      <w:r w:rsidR="00A25540">
        <w:rPr>
          <w:rFonts w:ascii="Calibri" w:hAnsi="Calibri" w:cs="Calibri"/>
        </w:rPr>
        <w:br/>
      </w:r>
      <w:r w:rsidR="00A25540" w:rsidRPr="00A25540">
        <w:rPr>
          <w:rFonts w:ascii="Calibri" w:hAnsi="Calibri" w:cs="Calibri"/>
        </w:rPr>
        <w:t>z dostawą sprzętu dla Zamawiającego</w:t>
      </w:r>
      <w:r w:rsidR="00A25540">
        <w:rPr>
          <w:rFonts w:ascii="Calibri" w:hAnsi="Calibri" w:cs="Calibri"/>
        </w:rPr>
        <w:t xml:space="preserve">. </w:t>
      </w:r>
      <w:r w:rsidR="00A25540" w:rsidRPr="00A25540">
        <w:rPr>
          <w:rFonts w:ascii="Calibri" w:hAnsi="Calibri" w:cs="Calibri"/>
        </w:rPr>
        <w:t xml:space="preserve">W przypadku zaistnienia </w:t>
      </w:r>
      <w:r w:rsidR="001447A4">
        <w:rPr>
          <w:rFonts w:ascii="Calibri" w:hAnsi="Calibri" w:cs="Calibri"/>
        </w:rPr>
        <w:t>tej okoliczności, t</w:t>
      </w:r>
      <w:r w:rsidR="00A25540" w:rsidRPr="00A25540">
        <w:rPr>
          <w:rFonts w:ascii="Calibri" w:hAnsi="Calibri" w:cs="Calibri"/>
        </w:rPr>
        <w:t xml:space="preserve">ermin realizacji </w:t>
      </w:r>
      <w:r w:rsidR="00A25540">
        <w:rPr>
          <w:rFonts w:ascii="Calibri" w:hAnsi="Calibri" w:cs="Calibri"/>
        </w:rPr>
        <w:t>etapu migracji</w:t>
      </w:r>
      <w:r w:rsidR="00A25540" w:rsidRPr="00A25540">
        <w:rPr>
          <w:rFonts w:ascii="Calibri" w:hAnsi="Calibri" w:cs="Calibri"/>
        </w:rPr>
        <w:t xml:space="preserve"> może zostać odpowiednio przedłużony, o czas niezbędny do </w:t>
      </w:r>
      <w:r w:rsidR="001447A4">
        <w:rPr>
          <w:rFonts w:ascii="Calibri" w:hAnsi="Calibri" w:cs="Calibri"/>
        </w:rPr>
        <w:t xml:space="preserve">jego </w:t>
      </w:r>
      <w:r w:rsidR="00A25540" w:rsidRPr="00A25540">
        <w:rPr>
          <w:rFonts w:ascii="Calibri" w:hAnsi="Calibri" w:cs="Calibri"/>
        </w:rPr>
        <w:t>należytego zakończenia.</w:t>
      </w:r>
    </w:p>
    <w:p w14:paraId="04808B16" w14:textId="47ED31F7" w:rsidR="008E009B" w:rsidRPr="00290432" w:rsidRDefault="002D68AF" w:rsidP="008E009B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lastRenderedPageBreak/>
        <w:t>Zamawiający zgłosi Wykonawcy gotowość do migracji z 7-dniowym wyprzedzeniem. Przewidywany termin</w:t>
      </w:r>
      <w:r w:rsidR="002C0352" w:rsidRPr="00290432">
        <w:rPr>
          <w:rFonts w:ascii="Calibri" w:hAnsi="Calibri" w:cs="Calibri"/>
        </w:rPr>
        <w:t xml:space="preserve"> </w:t>
      </w:r>
      <w:r w:rsidR="008E009B" w:rsidRPr="00290432">
        <w:rPr>
          <w:rFonts w:ascii="Calibri" w:hAnsi="Calibri" w:cs="Calibri"/>
        </w:rPr>
        <w:t xml:space="preserve">zgłoszenia </w:t>
      </w:r>
      <w:r w:rsidR="002C0352" w:rsidRPr="00290432">
        <w:rPr>
          <w:rFonts w:ascii="Calibri" w:hAnsi="Calibri" w:cs="Calibri"/>
        </w:rPr>
        <w:t>gotowości Zamawiającego do migracji to czerwiec-lipiec 2023 r.</w:t>
      </w:r>
    </w:p>
    <w:p w14:paraId="07D29C16" w14:textId="77777777" w:rsidR="008E009B" w:rsidRPr="00290432" w:rsidRDefault="002C0352" w:rsidP="002C0352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t xml:space="preserve"> Zamawiający przewiduje 10 dni roboczych na realizację migracji. </w:t>
      </w:r>
    </w:p>
    <w:p w14:paraId="55F7A4C4" w14:textId="77777777" w:rsidR="008E009B" w:rsidRPr="00290432" w:rsidRDefault="002C0352" w:rsidP="002C0352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t xml:space="preserve">Zamawiający dopuszcza wykonanie usługi migracji w sposób zdalny. </w:t>
      </w:r>
    </w:p>
    <w:p w14:paraId="7C580C29" w14:textId="1878C3C1" w:rsidR="00EB1C4A" w:rsidRPr="00290432" w:rsidRDefault="002C0352" w:rsidP="002C0352">
      <w:pPr>
        <w:pStyle w:val="Akapitzlist"/>
        <w:numPr>
          <w:ilvl w:val="3"/>
          <w:numId w:val="22"/>
        </w:numPr>
        <w:tabs>
          <w:tab w:val="clear" w:pos="2662"/>
          <w:tab w:val="num" w:pos="2302"/>
        </w:tabs>
        <w:ind w:left="426" w:hanging="425"/>
        <w:rPr>
          <w:rFonts w:ascii="Calibri" w:hAnsi="Calibri" w:cs="Calibri"/>
        </w:rPr>
      </w:pPr>
      <w:r w:rsidRPr="00290432">
        <w:rPr>
          <w:rFonts w:ascii="Calibri" w:hAnsi="Calibri" w:cs="Calibri"/>
        </w:rPr>
        <w:t>Zamawiający zapewni sprzęt informatyczny, który spełni wymagania techniczne dla prawidłowego działania geoportalu i e-usług. Szczegółowe parametry sprzętu zostaną podane Wykonawcy wraz ze zgłoszeniem gotowości Zamawiającego do migracji.</w:t>
      </w:r>
    </w:p>
    <w:p w14:paraId="6BFA80B4" w14:textId="77777777" w:rsidR="008E009B" w:rsidRPr="00290432" w:rsidRDefault="008E009B" w:rsidP="008E009B">
      <w:pPr>
        <w:pStyle w:val="Akapitzlist"/>
        <w:ind w:left="426"/>
        <w:rPr>
          <w:rFonts w:ascii="Calibri" w:hAnsi="Calibri" w:cs="Calibri"/>
        </w:rPr>
      </w:pPr>
    </w:p>
    <w:p w14:paraId="348710AA" w14:textId="679B58F1" w:rsidR="003F54B8" w:rsidRPr="006C20E4" w:rsidRDefault="003F54B8" w:rsidP="004F3A9B">
      <w:pPr>
        <w:pStyle w:val="Nagwek2"/>
        <w:ind w:right="-284"/>
        <w:rPr>
          <w:rFonts w:asciiTheme="minorHAnsi" w:hAnsiTheme="minorHAnsi" w:cstheme="minorHAnsi"/>
        </w:rPr>
      </w:pPr>
      <w:bookmarkStart w:id="51" w:name="_Toc117806373"/>
      <w:r w:rsidRPr="006C20E4">
        <w:rPr>
          <w:rFonts w:asciiTheme="minorHAnsi" w:hAnsiTheme="minorHAnsi" w:cstheme="minorHAnsi"/>
        </w:rPr>
        <w:t xml:space="preserve">Warunki świadczenia serwisu gwarancyjnego, wsparcia użytkowników i asysty </w:t>
      </w:r>
      <w:bookmarkEnd w:id="50"/>
      <w:r w:rsidRPr="006C20E4">
        <w:rPr>
          <w:rFonts w:asciiTheme="minorHAnsi" w:hAnsiTheme="minorHAnsi" w:cstheme="minorHAnsi"/>
        </w:rPr>
        <w:t>technicznej</w:t>
      </w:r>
      <w:bookmarkEnd w:id="51"/>
    </w:p>
    <w:p w14:paraId="3C9713DD" w14:textId="7D24CC0F" w:rsidR="003F54B8" w:rsidRPr="006C20E4" w:rsidRDefault="003F54B8" w:rsidP="004F3A9B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Wykonawca zobowiązany jest do świadczenia serwisu gwarancyjnego przez okres </w:t>
      </w:r>
      <w:r w:rsidR="00324FA9" w:rsidRPr="006C20E4">
        <w:rPr>
          <w:rFonts w:asciiTheme="minorHAnsi" w:hAnsiTheme="minorHAnsi" w:cstheme="minorHAnsi"/>
        </w:rPr>
        <w:t>wskazany w</w:t>
      </w:r>
      <w:r w:rsidR="00EE444A">
        <w:rPr>
          <w:rFonts w:asciiTheme="minorHAnsi" w:hAnsiTheme="minorHAnsi" w:cstheme="minorHAnsi"/>
        </w:rPr>
        <w:t> </w:t>
      </w:r>
      <w:r w:rsidR="00324FA9" w:rsidRPr="006C20E4">
        <w:rPr>
          <w:rFonts w:asciiTheme="minorHAnsi" w:hAnsiTheme="minorHAnsi" w:cstheme="minorHAnsi"/>
        </w:rPr>
        <w:t xml:space="preserve">Ofercie jednak nie krótszy niż 36 </w:t>
      </w:r>
      <w:r w:rsidRPr="006C20E4">
        <w:rPr>
          <w:rFonts w:asciiTheme="minorHAnsi" w:hAnsiTheme="minorHAnsi" w:cstheme="minorHAnsi"/>
        </w:rPr>
        <w:t>miesięcy w zakresie prac objętych zamówieniem, przy czym:</w:t>
      </w:r>
    </w:p>
    <w:p w14:paraId="0AE1D16A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Okres świadczenia serwisu gwarancyjnego rozpoczyna się z dniem podpisania przez Strony końcowego protokołu odbioru. </w:t>
      </w:r>
    </w:p>
    <w:p w14:paraId="142B97F7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okresie gwarancji Zamawiający/Partner Projektu nie ponosi dodatkowych kosztów związanych z korzystaniem z przekazanego geoportalu powiatowego i e-usług zwanych łącznie „Systemem”. Koszty te Wykonawca uwzględnia w cenie za realizację przedmiotu zamówienia.</w:t>
      </w:r>
    </w:p>
    <w:p w14:paraId="6771AB01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 okresie trwania serwisu gwarancyjnego Wykonawca jest zobowiązany do wykonywania świadczeń gwarancyjnych polegających na: </w:t>
      </w:r>
    </w:p>
    <w:p w14:paraId="0EBA421F" w14:textId="77777777" w:rsidR="003F54B8" w:rsidRPr="006C20E4" w:rsidRDefault="003F54B8" w:rsidP="004F3A9B">
      <w:pPr>
        <w:pStyle w:val="Akapitzlist"/>
        <w:numPr>
          <w:ilvl w:val="0"/>
          <w:numId w:val="6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skutecznym rozwiązywaniu zgłoszeń,</w:t>
      </w:r>
    </w:p>
    <w:p w14:paraId="1A87634D" w14:textId="77777777" w:rsidR="003F54B8" w:rsidRPr="006C20E4" w:rsidRDefault="003F54B8" w:rsidP="004F3A9B">
      <w:pPr>
        <w:pStyle w:val="Akapitzlist"/>
        <w:numPr>
          <w:ilvl w:val="0"/>
          <w:numId w:val="6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dostarczaniu, instalacji i wdrażaniu niezbędnych lub celowych poprawek (w tym tzw. łat programowych - ang. „patch") aplikacji obsługujących System, </w:t>
      </w:r>
    </w:p>
    <w:p w14:paraId="56F931C0" w14:textId="77777777" w:rsidR="003F54B8" w:rsidRPr="006C20E4" w:rsidRDefault="003F54B8" w:rsidP="004F3A9B">
      <w:pPr>
        <w:pStyle w:val="Akapitzlist"/>
        <w:numPr>
          <w:ilvl w:val="0"/>
          <w:numId w:val="6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podnoszeniu wersji bazy danych w ramach serwisu gwarancyjnego,</w:t>
      </w:r>
    </w:p>
    <w:p w14:paraId="30F6761B" w14:textId="77777777" w:rsidR="003F54B8" w:rsidRPr="006C20E4" w:rsidRDefault="003F54B8" w:rsidP="004F3A9B">
      <w:pPr>
        <w:pStyle w:val="Akapitzlist"/>
        <w:numPr>
          <w:ilvl w:val="0"/>
          <w:numId w:val="6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innych koniecznych działaniach zapewniających prawidłowe - tzn. nieograniczone czasowo i funkcjonalnie działanie Systemu. </w:t>
      </w:r>
    </w:p>
    <w:p w14:paraId="7A1DBE1A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Wszelkie świadczenia dostarczone przez Wykonawcę w ramach serwisu gwarancyjnego będą wykonywane przez wykwalifikowany i posiadający wystarczającą wiedzę na temat Systemu personel. </w:t>
      </w:r>
    </w:p>
    <w:p w14:paraId="6212D28B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Wykonawca jest zobowiązany zrealizować wszelkie świadczenia w ramach serwisu gwarancyjnego w taki sposób, aby zapewnić pełną funkcjonalność Systemu w trakcie i po zrealizowaniu świadczenia. </w:t>
      </w:r>
    </w:p>
    <w:p w14:paraId="07241C4E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Wszelkie działania związane ze świadczeniem serwisu gwarancyjnego muszą być wykonywane z wiedzą i akceptacją Zamawiającego/Partnera Projektu. </w:t>
      </w:r>
    </w:p>
    <w:p w14:paraId="0F5E8ED7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 okresie trwania serwisu gwarancyjnego Wykonawca zobowiązany jest do: </w:t>
      </w:r>
    </w:p>
    <w:p w14:paraId="399A91EB" w14:textId="77777777" w:rsidR="003F54B8" w:rsidRPr="006C20E4" w:rsidRDefault="003F54B8" w:rsidP="004F3A9B">
      <w:pPr>
        <w:pStyle w:val="Akapitzlist"/>
        <w:numPr>
          <w:ilvl w:val="0"/>
          <w:numId w:val="7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 xml:space="preserve">dostarczania nowych wersji lub uaktualnienia oprogramowania wchodzącego w skład e-usług Systemu w przypadku, gdy nastąpią zmiany w obowiązującym prawodawstwie wymagające nowszej wersji lub uaktualnienia oprogramowania, </w:t>
      </w:r>
    </w:p>
    <w:p w14:paraId="79DCA69B" w14:textId="77777777" w:rsidR="003F54B8" w:rsidRPr="006C20E4" w:rsidRDefault="003F54B8" w:rsidP="004F3A9B">
      <w:pPr>
        <w:pStyle w:val="Akapitzlist"/>
        <w:numPr>
          <w:ilvl w:val="0"/>
          <w:numId w:val="7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instalacji nowych wersji lub uaktualnień e-usług w terminach uzgodnionych z Zamawiającym/Partnerem Projektu, </w:t>
      </w:r>
    </w:p>
    <w:p w14:paraId="20F07807" w14:textId="77777777" w:rsidR="003F54B8" w:rsidRPr="006C20E4" w:rsidRDefault="003F54B8" w:rsidP="004F3A9B">
      <w:pPr>
        <w:pStyle w:val="Akapitzlist"/>
        <w:numPr>
          <w:ilvl w:val="0"/>
          <w:numId w:val="7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usprawniania obsługi Systemu poprzez wprowadzanie autorskich udoskonaleń w technologii i funkcjonalności oprogramowania,</w:t>
      </w:r>
    </w:p>
    <w:p w14:paraId="443977CA" w14:textId="77777777" w:rsidR="003F54B8" w:rsidRPr="006C20E4" w:rsidRDefault="003F54B8" w:rsidP="004F3A9B">
      <w:pPr>
        <w:pStyle w:val="Akapitzlist"/>
        <w:numPr>
          <w:ilvl w:val="0"/>
          <w:numId w:val="7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szkolenia użytkowników i administratorów z zakresu nowych funkcjonalności, o których mowa w ppkt. a-c. </w:t>
      </w:r>
    </w:p>
    <w:p w14:paraId="6BB552A7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Awarie, problemy, incydenty i zdarzenia związane z działaniem Systemu będą usuwane przez Wykonawcę na podstawie zgłoszeń dokonywanych przez Powiat na piśmie, wysłanych na adres Wykonawcy lub w formie elektronicznej poprzez system helpdesk bądź pocztę elektroniczną na wskazany przez wykonawcę adres e-mail. W zgłoszeniu Powiat zobowiązany będzie do podania opisu błędu. Zgłoszenia przesłane do Wykonawcy po godzinie 16.00 danego dnia będą traktowane jako zgłoszenia wpływające następnego dnia roboczego.</w:t>
      </w:r>
    </w:p>
    <w:p w14:paraId="2630BB71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Usuwanie zgłoszeń będzie następowało w zależności od jego typu w następujących terminach:</w:t>
      </w:r>
    </w:p>
    <w:p w14:paraId="3693B1BF" w14:textId="2670D230" w:rsidR="003F54B8" w:rsidRPr="006C20E4" w:rsidRDefault="003F54B8" w:rsidP="004F3A9B">
      <w:pPr>
        <w:pStyle w:val="Akapitzlist"/>
        <w:numPr>
          <w:ilvl w:val="0"/>
          <w:numId w:val="8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w przypadku awarii krytycznej Wykonawca przystąpi </w:t>
      </w:r>
      <w:r w:rsidR="00853D36">
        <w:rPr>
          <w:rFonts w:asciiTheme="minorHAnsi" w:hAnsiTheme="minorHAnsi" w:cstheme="minorHAnsi"/>
        </w:rPr>
        <w:t>niezwłocznie do jej usunięcia i </w:t>
      </w:r>
      <w:r w:rsidRPr="006C20E4">
        <w:rPr>
          <w:rFonts w:asciiTheme="minorHAnsi" w:hAnsiTheme="minorHAnsi" w:cstheme="minorHAnsi"/>
        </w:rPr>
        <w:t>usunie ją lub zastosuje rozwiązanie zastępcze umożliwiające pracę systemu w terminie nie dłuższym niż 2 dni robocze, liczą</w:t>
      </w:r>
      <w:r w:rsidR="00853D36">
        <w:rPr>
          <w:rFonts w:asciiTheme="minorHAnsi" w:hAnsiTheme="minorHAnsi" w:cstheme="minorHAnsi"/>
        </w:rPr>
        <w:t>c od dnia następnego po dniu, w </w:t>
      </w:r>
      <w:r w:rsidRPr="006C20E4">
        <w:rPr>
          <w:rFonts w:asciiTheme="minorHAnsi" w:hAnsiTheme="minorHAnsi" w:cstheme="minorHAnsi"/>
        </w:rPr>
        <w:t>którym nastąpiło zgłoszenie do Wykonawcy. W przypadku zastosowania rozwiązania zastępczego Wykonawca usunie błąd w terminie nie dłuższym niż 5 dni roboczych, licząc od dnia następnego po dniu, w którym zostało zastosowane rozwiązanie zastępcze;</w:t>
      </w:r>
    </w:p>
    <w:p w14:paraId="5B16C21A" w14:textId="77777777" w:rsidR="003F54B8" w:rsidRPr="006C20E4" w:rsidRDefault="003F54B8" w:rsidP="004F3A9B">
      <w:pPr>
        <w:pStyle w:val="Akapitzlist"/>
        <w:numPr>
          <w:ilvl w:val="0"/>
          <w:numId w:val="8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przypadku pozostałych zgłoszeń Wykonawca przystąpi do ich usunięcia nie później niż w ciągu 5 dni roboczych i usunie je w terminie nie dłuższym niż 5 dni roboczych, licząc od dnia zgłoszenia Wykonawcy.</w:t>
      </w:r>
    </w:p>
    <w:p w14:paraId="132157DC" w14:textId="0EF180E3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 przypadku, gdy realizacja zgłoszenia wymaga przeprowadzania przez Wykonawcę prac za pomocą bezpiecznego połączenia sieciowego z systemem (VPN lub innego ustalonego pomiędzy Stronami) zainstalowanym w infrastrukturze teleinformatycznej Powiatu, terminy określone w ppkt. 9 a i</w:t>
      </w:r>
      <w:r w:rsidR="00853D36">
        <w:rPr>
          <w:rFonts w:asciiTheme="minorHAnsi" w:hAnsiTheme="minorHAnsi" w:cstheme="minorHAnsi"/>
        </w:rPr>
        <w:t xml:space="preserve"> b,</w:t>
      </w:r>
      <w:r w:rsidRPr="006C20E4">
        <w:rPr>
          <w:rFonts w:asciiTheme="minorHAnsi" w:hAnsiTheme="minorHAnsi" w:cstheme="minorHAnsi"/>
        </w:rPr>
        <w:t xml:space="preserve"> przewidziane na usunięcie błędów w działaniu wskazanych elementów przedmiotu Umowy, ulegają zawieszeniu do czasu udostępnienia przez Zamawiającego bezpiecznego połączenia.</w:t>
      </w:r>
    </w:p>
    <w:p w14:paraId="0134426E" w14:textId="77777777" w:rsidR="003F54B8" w:rsidRPr="006C20E4" w:rsidRDefault="003F54B8" w:rsidP="004F3A9B">
      <w:pPr>
        <w:pStyle w:val="Akapitzlist"/>
        <w:numPr>
          <w:ilvl w:val="0"/>
          <w:numId w:val="5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Dodatkowo w okresie wdrażania oraz w ramach serwisu gwarancyjnego wykonawca będzie świadczył usługi obejmujące:</w:t>
      </w:r>
    </w:p>
    <w:p w14:paraId="4CE52F95" w14:textId="77777777" w:rsidR="003F54B8" w:rsidRPr="006C20E4" w:rsidRDefault="003F54B8" w:rsidP="004F3A9B">
      <w:pPr>
        <w:pStyle w:val="Akapitzlist"/>
        <w:numPr>
          <w:ilvl w:val="0"/>
          <w:numId w:val="9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Konsultacje dotyczące funkcjonowania Systemu: </w:t>
      </w:r>
    </w:p>
    <w:p w14:paraId="0F5F34C2" w14:textId="77777777" w:rsidR="003F54B8" w:rsidRPr="006C20E4" w:rsidRDefault="003F54B8" w:rsidP="004F3A9B">
      <w:pPr>
        <w:pStyle w:val="Akapitzlist"/>
        <w:numPr>
          <w:ilvl w:val="1"/>
          <w:numId w:val="9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lastRenderedPageBreak/>
        <w:t>konsultacje telefoniczne HOT LINE w każdy dzień roboczy, dotyczące rozwiązywania bieżących  problemów użytkowników Systemu,</w:t>
      </w:r>
    </w:p>
    <w:p w14:paraId="5277BC4F" w14:textId="77777777" w:rsidR="003F54B8" w:rsidRPr="006C20E4" w:rsidRDefault="003F54B8" w:rsidP="004F3A9B">
      <w:pPr>
        <w:pStyle w:val="Akapitzlist"/>
        <w:numPr>
          <w:ilvl w:val="1"/>
          <w:numId w:val="9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konsultacje w postaci wiadomości przesyłanych za pośrednictwem poczty elektronicznej na wskazany przez Wykonawcę adres (e-mail), dotyczące rozwiązywania bieżących problemów użytkowników Systemu,</w:t>
      </w:r>
    </w:p>
    <w:p w14:paraId="568007A0" w14:textId="77777777" w:rsidR="003F54B8" w:rsidRPr="006C20E4" w:rsidRDefault="003F54B8" w:rsidP="004F3A9B">
      <w:pPr>
        <w:pStyle w:val="Akapitzlist"/>
        <w:numPr>
          <w:ilvl w:val="1"/>
          <w:numId w:val="9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 xml:space="preserve">konsultacje za pomocą bezpiecznego połączenia sieciowego z Systemem (VPN lub innego ustalonego pomiędzy Stronami) zainstalowanym w infrastrukturze teleinformatycznej Zamawiającego. </w:t>
      </w:r>
    </w:p>
    <w:p w14:paraId="7FE4D0A5" w14:textId="24D3BB29" w:rsidR="004B7256" w:rsidRPr="00CE6730" w:rsidRDefault="003F54B8" w:rsidP="004B7256">
      <w:pPr>
        <w:pStyle w:val="Akapitzlist"/>
        <w:numPr>
          <w:ilvl w:val="0"/>
          <w:numId w:val="9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Konsultacje oraz udzielenie porad w zakresie zainstalowania nowej wersji lub uaktualnień oprogramowania.</w:t>
      </w:r>
    </w:p>
    <w:p w14:paraId="09D5584F" w14:textId="77777777" w:rsidR="003F54B8" w:rsidRPr="006C20E4" w:rsidRDefault="003F54B8" w:rsidP="004F3A9B">
      <w:pPr>
        <w:pStyle w:val="Nagwek2"/>
        <w:ind w:right="-284"/>
        <w:rPr>
          <w:rFonts w:asciiTheme="minorHAnsi" w:hAnsiTheme="minorHAnsi" w:cstheme="minorHAnsi"/>
        </w:rPr>
      </w:pPr>
      <w:bookmarkStart w:id="52" w:name="_Toc117806374"/>
      <w:r w:rsidRPr="006C20E4">
        <w:rPr>
          <w:rFonts w:asciiTheme="minorHAnsi" w:hAnsiTheme="minorHAnsi" w:cstheme="minorHAnsi"/>
        </w:rPr>
        <w:t>Wymagania dotyczące licencji i dokumentu gwarancyjnego</w:t>
      </w:r>
      <w:bookmarkEnd w:id="52"/>
    </w:p>
    <w:bookmarkEnd w:id="2"/>
    <w:p w14:paraId="58A983F9" w14:textId="45A1D0CD" w:rsidR="003F54B8" w:rsidRPr="006C20E4" w:rsidRDefault="003F54B8" w:rsidP="004F3A9B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Wykonawca przekaże Zamawiającemu</w:t>
      </w:r>
      <w:r w:rsidR="006C20E4" w:rsidRPr="006C20E4">
        <w:rPr>
          <w:rFonts w:asciiTheme="minorHAnsi" w:hAnsiTheme="minorHAnsi" w:cstheme="minorHAnsi"/>
        </w:rPr>
        <w:t xml:space="preserve"> i Partnerom Projektu po </w:t>
      </w:r>
      <w:r w:rsidRPr="006C20E4">
        <w:rPr>
          <w:rFonts w:asciiTheme="minorHAnsi" w:hAnsiTheme="minorHAnsi" w:cstheme="minorHAnsi"/>
        </w:rPr>
        <w:t xml:space="preserve"> jedn</w:t>
      </w:r>
      <w:r w:rsidR="006C20E4" w:rsidRPr="006C20E4">
        <w:rPr>
          <w:rFonts w:asciiTheme="minorHAnsi" w:hAnsiTheme="minorHAnsi" w:cstheme="minorHAnsi"/>
        </w:rPr>
        <w:t>ej</w:t>
      </w:r>
      <w:r w:rsidRPr="006C20E4">
        <w:rPr>
          <w:rFonts w:asciiTheme="minorHAnsi" w:hAnsiTheme="minorHAnsi" w:cstheme="minorHAnsi"/>
        </w:rPr>
        <w:t xml:space="preserve"> licencj</w:t>
      </w:r>
      <w:r w:rsidR="006C20E4" w:rsidRPr="006C20E4">
        <w:rPr>
          <w:rFonts w:asciiTheme="minorHAnsi" w:hAnsiTheme="minorHAnsi" w:cstheme="minorHAnsi"/>
        </w:rPr>
        <w:t>i</w:t>
      </w:r>
      <w:r w:rsidRPr="006C20E4">
        <w:rPr>
          <w:rFonts w:asciiTheme="minorHAnsi" w:hAnsiTheme="minorHAnsi" w:cstheme="minorHAnsi"/>
        </w:rPr>
        <w:t xml:space="preserve"> na zestaw e-usług i rozbudowany Geoportal powiatowy.</w:t>
      </w:r>
    </w:p>
    <w:p w14:paraId="7A38C6EA" w14:textId="77777777" w:rsidR="003F54B8" w:rsidRPr="006C20E4" w:rsidRDefault="003F54B8" w:rsidP="004F3A9B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Licencja zostanie udzielona na czas nieoznaczony i będzie licencją nieodwołalną, niewyłączną oraz nieograniczoną co do liczby użytkowników.</w:t>
      </w:r>
    </w:p>
    <w:p w14:paraId="6F33E894" w14:textId="77777777" w:rsidR="003F54B8" w:rsidRPr="006C20E4" w:rsidRDefault="003F54B8" w:rsidP="004F3A9B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Licencja uprawniać będzie Zamawiającego do korzystania z utworzonych aplikacji (oprogramowania) na następujących polach eksploatacji (art. 74 ust. 4 ustawy o prawie autorskim i o prawach pokrewnych):</w:t>
      </w:r>
    </w:p>
    <w:p w14:paraId="356E736C" w14:textId="77777777" w:rsidR="003F54B8" w:rsidRPr="006C20E4" w:rsidRDefault="003F54B8" w:rsidP="004F3A9B">
      <w:pPr>
        <w:pStyle w:val="Akapitzlist"/>
        <w:numPr>
          <w:ilvl w:val="0"/>
          <w:numId w:val="10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trwałe lub czasowe zwielokrotnianie programu komputerowego w całości lub w części jakimikolwiek środkami i w jakiejkolwiek formie (kopie bezpieczeństwa),</w:t>
      </w:r>
    </w:p>
    <w:p w14:paraId="0D58142F" w14:textId="4E3B400A" w:rsidR="003F54B8" w:rsidRPr="00CE6730" w:rsidRDefault="003F54B8" w:rsidP="004F3A9B">
      <w:pPr>
        <w:pStyle w:val="Akapitzlist"/>
        <w:numPr>
          <w:ilvl w:val="0"/>
          <w:numId w:val="10"/>
        </w:num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tłumaczenie, przystosowywanie, zmiana układu lub jakiekolwiek inne zmiany, czyli modyf</w:t>
      </w:r>
      <w:r w:rsidR="00853D36">
        <w:rPr>
          <w:rFonts w:asciiTheme="minorHAnsi" w:hAnsiTheme="minorHAnsi" w:cstheme="minorHAnsi"/>
        </w:rPr>
        <w:t>ikacje w programie komputerowym</w:t>
      </w:r>
      <w:r w:rsidRPr="00853D36">
        <w:rPr>
          <w:rFonts w:asciiTheme="minorHAnsi" w:hAnsiTheme="minorHAnsi" w:cstheme="minorHAnsi"/>
        </w:rPr>
        <w:t xml:space="preserve"> w przypadku nienależytego wykonania przez Wykonawcę obowiązków z tytułu udzielonej gwarancji jakości.</w:t>
      </w:r>
    </w:p>
    <w:p w14:paraId="4DE91BD3" w14:textId="5214AB9B" w:rsidR="00AF5907" w:rsidRPr="006C20E4" w:rsidRDefault="003F54B8" w:rsidP="00CE6730">
      <w:pPr>
        <w:ind w:right="-284"/>
        <w:rPr>
          <w:rFonts w:asciiTheme="minorHAnsi" w:hAnsiTheme="minorHAnsi" w:cstheme="minorHAnsi"/>
        </w:rPr>
      </w:pPr>
      <w:r w:rsidRPr="006C20E4">
        <w:rPr>
          <w:rFonts w:asciiTheme="minorHAnsi" w:hAnsiTheme="minorHAnsi" w:cstheme="minorHAnsi"/>
        </w:rPr>
        <w:t>Wykonawca dostarczy w dniu odbioru prac „Dokument gwarancyjny” jakości wykonanej usługi.</w:t>
      </w:r>
    </w:p>
    <w:sectPr w:rsidR="00AF5907" w:rsidRPr="006C20E4" w:rsidSect="0093146B">
      <w:headerReference w:type="default" r:id="rId14"/>
      <w:footerReference w:type="default" r:id="rId15"/>
      <w:pgSz w:w="11906" w:h="16838"/>
      <w:pgMar w:top="1417" w:right="1417" w:bottom="1417" w:left="1417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CD24F6" w14:textId="77777777" w:rsidR="00D94EAE" w:rsidRDefault="00D94EAE" w:rsidP="003F54B8">
      <w:pPr>
        <w:spacing w:line="240" w:lineRule="auto"/>
      </w:pPr>
      <w:r>
        <w:separator/>
      </w:r>
    </w:p>
  </w:endnote>
  <w:endnote w:type="continuationSeparator" w:id="0">
    <w:p w14:paraId="58EE44B7" w14:textId="77777777" w:rsidR="00D94EAE" w:rsidRDefault="00D94EAE" w:rsidP="003F5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18E75D" w14:textId="77777777" w:rsidR="00822C3F" w:rsidRDefault="00822C3F" w:rsidP="009E09A2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4" w:name="_Hlk103031936" w:displacedByCustomXml="next"/>
  <w:sdt>
    <w:sdtPr>
      <w:rPr>
        <w:rFonts w:asciiTheme="majorHAnsi" w:eastAsiaTheme="majorEastAsia" w:hAnsiTheme="majorHAnsi" w:cstheme="majorHAnsi"/>
      </w:rPr>
      <w:id w:val="-1983612296"/>
      <w:docPartObj>
        <w:docPartGallery w:val="Page Numbers (Bottom of Page)"/>
        <w:docPartUnique/>
      </w:docPartObj>
    </w:sdtPr>
    <w:sdtEndPr/>
    <w:sdtContent>
      <w:bookmarkStart w:id="25" w:name="_Hlk101333788" w:displacedByCustomXml="prev"/>
      <w:bookmarkStart w:id="26" w:name="_Hlk101333789" w:displacedByCustomXml="prev"/>
      <w:bookmarkStart w:id="27" w:name="_Hlk101333790" w:displacedByCustomXml="prev"/>
      <w:bookmarkStart w:id="28" w:name="_Hlk101333791" w:displacedByCustomXml="prev"/>
      <w:bookmarkStart w:id="29" w:name="_Hlk101333792" w:displacedByCustomXml="prev"/>
      <w:bookmarkStart w:id="30" w:name="_Hlk101333793" w:displacedByCustomXml="prev"/>
      <w:bookmarkStart w:id="31" w:name="_Hlk101333794" w:displacedByCustomXml="prev"/>
      <w:bookmarkStart w:id="32" w:name="_Hlk101333795" w:displacedByCustomXml="prev"/>
      <w:bookmarkStart w:id="33" w:name="_Hlk101333796" w:displacedByCustomXml="prev"/>
      <w:bookmarkStart w:id="34" w:name="_Hlk101333797" w:displacedByCustomXml="prev"/>
      <w:bookmarkStart w:id="35" w:name="_Hlk101333798" w:displacedByCustomXml="prev"/>
      <w:bookmarkStart w:id="36" w:name="_Hlk101333799" w:displacedByCustomXml="prev"/>
      <w:bookmarkStart w:id="37" w:name="_Hlk101333800" w:displacedByCustomXml="prev"/>
      <w:bookmarkStart w:id="38" w:name="_Hlk101333801" w:displacedByCustomXml="prev"/>
      <w:bookmarkStart w:id="39" w:name="_Hlk101333802" w:displacedByCustomXml="prev"/>
      <w:bookmarkStart w:id="40" w:name="_Hlk101333803" w:displacedByCustomXml="prev"/>
      <w:bookmarkStart w:id="41" w:name="_Hlk101333804" w:displacedByCustomXml="prev"/>
      <w:bookmarkStart w:id="42" w:name="_Hlk101333805" w:displacedByCustomXml="prev"/>
      <w:bookmarkStart w:id="43" w:name="_Hlk101333806" w:displacedByCustomXml="prev"/>
      <w:bookmarkStart w:id="44" w:name="_Hlk101333807" w:displacedByCustomXml="prev"/>
      <w:p w14:paraId="4536B51B" w14:textId="7A27AD42" w:rsidR="00D0524A" w:rsidRPr="00033834" w:rsidRDefault="00D0524A" w:rsidP="007B5064">
        <w:pPr>
          <w:spacing w:line="240" w:lineRule="auto"/>
          <w:rPr>
            <w:b/>
            <w:u w:val="single"/>
          </w:rPr>
        </w:pPr>
        <w:r w:rsidRPr="00B64158">
          <w:rPr>
            <w:sz w:val="16"/>
            <w:szCs w:val="16"/>
          </w:rPr>
          <w:t>Projekt</w:t>
        </w:r>
        <w:r>
          <w:rPr>
            <w:sz w:val="16"/>
            <w:szCs w:val="16"/>
          </w:rPr>
          <w:t xml:space="preserve"> </w:t>
        </w:r>
        <w:r w:rsidRPr="00B64158">
          <w:rPr>
            <w:sz w:val="16"/>
            <w:szCs w:val="16"/>
          </w:rPr>
          <w:t>pn. „</w:t>
        </w:r>
        <w:r w:rsidRPr="00B64158">
          <w:rPr>
            <w:color w:val="000000"/>
            <w:sz w:val="16"/>
            <w:szCs w:val="16"/>
          </w:rPr>
          <w:t>e-</w:t>
        </w:r>
        <w:r>
          <w:rPr>
            <w:color w:val="000000"/>
            <w:sz w:val="16"/>
            <w:szCs w:val="16"/>
          </w:rPr>
          <w:t>Geodezja</w:t>
        </w:r>
        <w:r w:rsidRPr="00B64158">
          <w:rPr>
            <w:color w:val="000000"/>
            <w:sz w:val="16"/>
            <w:szCs w:val="16"/>
          </w:rPr>
          <w:t xml:space="preserve"> – cyfrowy zasób geodezyjny </w:t>
        </w:r>
        <w:r w:rsidRPr="00BE67EF">
          <w:rPr>
            <w:color w:val="000000"/>
            <w:sz w:val="16"/>
            <w:szCs w:val="16"/>
          </w:rPr>
          <w:t>Województwa Świętokrzyskiego</w:t>
        </w:r>
        <w:r w:rsidRPr="00B64158">
          <w:rPr>
            <w:rFonts w:cs="Arial"/>
            <w:sz w:val="16"/>
            <w:szCs w:val="16"/>
          </w:rPr>
          <w:t>”</w:t>
        </w:r>
        <w:r>
          <w:rPr>
            <w:sz w:val="16"/>
            <w:szCs w:val="16"/>
          </w:rPr>
          <w:t xml:space="preserve"> </w:t>
        </w:r>
        <w:r w:rsidRPr="00B64158">
          <w:rPr>
            <w:sz w:val="16"/>
            <w:szCs w:val="16"/>
          </w:rPr>
          <w:t xml:space="preserve">współfinansowany przez Unię Europejską </w:t>
        </w:r>
        <w:r>
          <w:rPr>
            <w:sz w:val="16"/>
            <w:szCs w:val="16"/>
          </w:rPr>
          <w:br/>
        </w:r>
        <w:r w:rsidRPr="00B64158">
          <w:rPr>
            <w:sz w:val="16"/>
            <w:szCs w:val="16"/>
          </w:rPr>
          <w:t>z Europejskiego Funduszu Rozwoju Regionalnego w ramach Regionalnego Programu Operacyjnego Województwa Świętokrzyskiego na lata 2014-2020</w:t>
        </w:r>
        <w:r w:rsidRPr="00B64158">
          <w:rPr>
            <w:rFonts w:cs="Arial"/>
            <w:sz w:val="16"/>
            <w:szCs w:val="16"/>
          </w:rPr>
          <w:t>, Działanie 7.1</w:t>
        </w:r>
        <w:r>
          <w:rPr>
            <w:rFonts w:cs="Arial"/>
            <w:sz w:val="16"/>
            <w:szCs w:val="16"/>
          </w:rPr>
          <w:t xml:space="preserve"> </w:t>
        </w:r>
        <w:r w:rsidRPr="00B64158">
          <w:rPr>
            <w:rFonts w:cs="Arial"/>
            <w:sz w:val="16"/>
            <w:szCs w:val="16"/>
          </w:rPr>
          <w:t>Rozwój</w:t>
        </w:r>
        <w:r>
          <w:rPr>
            <w:rFonts w:cs="Arial"/>
            <w:sz w:val="16"/>
            <w:szCs w:val="16"/>
          </w:rPr>
          <w:t xml:space="preserve"> </w:t>
        </w:r>
        <w:r w:rsidRPr="00B64158">
          <w:rPr>
            <w:rFonts w:cs="Arial"/>
            <w:sz w:val="16"/>
            <w:szCs w:val="16"/>
          </w:rPr>
          <w:t>e-społeczeństwa</w:t>
        </w:r>
        <w:bookmarkEnd w:id="44"/>
        <w:bookmarkEnd w:id="43"/>
        <w:bookmarkEnd w:id="42"/>
        <w:bookmarkEnd w:id="41"/>
        <w:bookmarkEnd w:id="40"/>
        <w:bookmarkEnd w:id="39"/>
        <w:bookmarkEnd w:id="38"/>
        <w:bookmarkEnd w:id="37"/>
        <w:bookmarkEnd w:id="36"/>
        <w:bookmarkEnd w:id="35"/>
        <w:bookmarkEnd w:id="34"/>
        <w:bookmarkEnd w:id="33"/>
        <w:bookmarkEnd w:id="32"/>
        <w:bookmarkEnd w:id="31"/>
        <w:bookmarkEnd w:id="30"/>
        <w:bookmarkEnd w:id="29"/>
        <w:bookmarkEnd w:id="28"/>
        <w:bookmarkEnd w:id="27"/>
        <w:bookmarkEnd w:id="26"/>
        <w:bookmarkEnd w:id="25"/>
      </w:p>
      <w:bookmarkEnd w:id="24"/>
      <w:p w14:paraId="6D97AF66" w14:textId="5ECE9EB4" w:rsidR="00822C3F" w:rsidRPr="00EA1A21" w:rsidRDefault="00822C3F">
        <w:pPr>
          <w:pStyle w:val="Stopka"/>
          <w:jc w:val="right"/>
          <w:rPr>
            <w:rFonts w:asciiTheme="majorHAnsi" w:eastAsiaTheme="majorEastAsia" w:hAnsiTheme="majorHAnsi" w:cstheme="majorHAnsi"/>
          </w:rPr>
        </w:pPr>
        <w:r w:rsidRPr="00EA1A21">
          <w:rPr>
            <w:rFonts w:asciiTheme="majorHAnsi" w:eastAsiaTheme="majorEastAsia" w:hAnsiTheme="majorHAnsi" w:cstheme="majorHAnsi"/>
          </w:rPr>
          <w:t xml:space="preserve">str. </w:t>
        </w:r>
        <w:r w:rsidRPr="00EA1A21">
          <w:rPr>
            <w:rFonts w:asciiTheme="majorHAnsi" w:eastAsiaTheme="minorEastAsia" w:hAnsiTheme="majorHAnsi" w:cstheme="majorHAnsi"/>
          </w:rPr>
          <w:fldChar w:fldCharType="begin"/>
        </w:r>
        <w:r w:rsidRPr="00EA1A21">
          <w:rPr>
            <w:rFonts w:asciiTheme="majorHAnsi" w:hAnsiTheme="majorHAnsi" w:cstheme="majorHAnsi"/>
          </w:rPr>
          <w:instrText>PAGE    \* MERGEFORMAT</w:instrText>
        </w:r>
        <w:r w:rsidRPr="00EA1A21">
          <w:rPr>
            <w:rFonts w:asciiTheme="majorHAnsi" w:eastAsiaTheme="minorEastAsia" w:hAnsiTheme="majorHAnsi" w:cstheme="majorHAnsi"/>
          </w:rPr>
          <w:fldChar w:fldCharType="separate"/>
        </w:r>
        <w:r w:rsidR="00CD7D04" w:rsidRPr="00CD7D04">
          <w:rPr>
            <w:rFonts w:asciiTheme="majorHAnsi" w:eastAsiaTheme="majorEastAsia" w:hAnsiTheme="majorHAnsi" w:cstheme="majorHAnsi"/>
            <w:noProof/>
          </w:rPr>
          <w:t>2</w:t>
        </w:r>
        <w:r w:rsidRPr="00EA1A21">
          <w:rPr>
            <w:rFonts w:asciiTheme="majorHAnsi" w:eastAsiaTheme="majorEastAsia" w:hAnsiTheme="majorHAnsi" w:cstheme="majorHAnsi"/>
          </w:rPr>
          <w:fldChar w:fldCharType="end"/>
        </w:r>
      </w:p>
    </w:sdtContent>
  </w:sdt>
  <w:p w14:paraId="6F30CACC" w14:textId="77777777" w:rsidR="00822C3F" w:rsidRDefault="00822C3F" w:rsidP="009E09A2">
    <w:pPr>
      <w:pStyle w:val="Stopka"/>
      <w:tabs>
        <w:tab w:val="clear" w:pos="4536"/>
        <w:tab w:val="clear" w:pos="9072"/>
        <w:tab w:val="left" w:pos="203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918FD" w14:textId="77777777" w:rsidR="007B5064" w:rsidRPr="00033834" w:rsidRDefault="007B5064" w:rsidP="007B5064">
    <w:pPr>
      <w:spacing w:line="240" w:lineRule="auto"/>
      <w:rPr>
        <w:b/>
        <w:u w:val="single"/>
      </w:rPr>
    </w:pPr>
    <w:r w:rsidRPr="00B64158">
      <w:rPr>
        <w:sz w:val="16"/>
        <w:szCs w:val="16"/>
      </w:rPr>
      <w:t>Projekt</w:t>
    </w:r>
    <w:r>
      <w:rPr>
        <w:sz w:val="16"/>
        <w:szCs w:val="16"/>
      </w:rPr>
      <w:t xml:space="preserve"> </w:t>
    </w:r>
    <w:r w:rsidRPr="00B64158">
      <w:rPr>
        <w:sz w:val="16"/>
        <w:szCs w:val="16"/>
      </w:rPr>
      <w:t>pn. „</w:t>
    </w:r>
    <w:r w:rsidRPr="00B64158">
      <w:rPr>
        <w:color w:val="000000"/>
        <w:sz w:val="16"/>
        <w:szCs w:val="16"/>
      </w:rPr>
      <w:t>e-</w:t>
    </w:r>
    <w:r>
      <w:rPr>
        <w:color w:val="000000"/>
        <w:sz w:val="16"/>
        <w:szCs w:val="16"/>
      </w:rPr>
      <w:t>Geodezja</w:t>
    </w:r>
    <w:r w:rsidRPr="00B64158">
      <w:rPr>
        <w:color w:val="000000"/>
        <w:sz w:val="16"/>
        <w:szCs w:val="16"/>
      </w:rPr>
      <w:t xml:space="preserve"> – cyfrowy zasób geodezyjny </w:t>
    </w:r>
    <w:r w:rsidRPr="00BE67EF">
      <w:rPr>
        <w:color w:val="000000"/>
        <w:sz w:val="16"/>
        <w:szCs w:val="16"/>
      </w:rPr>
      <w:t>Województwa Świętokrzyskiego</w:t>
    </w:r>
    <w:r w:rsidRPr="00B64158">
      <w:rPr>
        <w:rFonts w:cs="Arial"/>
        <w:sz w:val="16"/>
        <w:szCs w:val="16"/>
      </w:rPr>
      <w:t>”</w:t>
    </w:r>
    <w:r>
      <w:rPr>
        <w:sz w:val="16"/>
        <w:szCs w:val="16"/>
      </w:rPr>
      <w:t xml:space="preserve"> </w:t>
    </w:r>
    <w:r w:rsidRPr="00B64158">
      <w:rPr>
        <w:sz w:val="16"/>
        <w:szCs w:val="16"/>
      </w:rPr>
      <w:t xml:space="preserve">współfinansowany przez Unię Europejską </w:t>
    </w:r>
    <w:r>
      <w:rPr>
        <w:sz w:val="16"/>
        <w:szCs w:val="16"/>
      </w:rPr>
      <w:br/>
    </w:r>
    <w:r w:rsidRPr="00B64158">
      <w:rPr>
        <w:sz w:val="16"/>
        <w:szCs w:val="16"/>
      </w:rPr>
      <w:t>z Europejskiego Funduszu Rozwoju Regionalnego w ramach Regionalnego Programu Operacyjnego Województwa Świętokrzyskiego na lata 2014-2020</w:t>
    </w:r>
    <w:r w:rsidRPr="00B64158">
      <w:rPr>
        <w:rFonts w:cs="Arial"/>
        <w:sz w:val="16"/>
        <w:szCs w:val="16"/>
      </w:rPr>
      <w:t>, Działanie 7.1</w:t>
    </w:r>
    <w:r>
      <w:rPr>
        <w:rFonts w:cs="Arial"/>
        <w:sz w:val="16"/>
        <w:szCs w:val="16"/>
      </w:rPr>
      <w:t xml:space="preserve"> </w:t>
    </w:r>
    <w:r w:rsidRPr="00B64158">
      <w:rPr>
        <w:rFonts w:cs="Arial"/>
        <w:sz w:val="16"/>
        <w:szCs w:val="16"/>
      </w:rPr>
      <w:t>Rozwój</w:t>
    </w:r>
    <w:r>
      <w:rPr>
        <w:rFonts w:cs="Arial"/>
        <w:sz w:val="16"/>
        <w:szCs w:val="16"/>
      </w:rPr>
      <w:t xml:space="preserve"> </w:t>
    </w:r>
    <w:r w:rsidRPr="00B64158">
      <w:rPr>
        <w:rFonts w:cs="Arial"/>
        <w:sz w:val="16"/>
        <w:szCs w:val="16"/>
      </w:rPr>
      <w:t>e-społeczeństwa</w:t>
    </w:r>
  </w:p>
  <w:p w14:paraId="5DE4F967" w14:textId="2802455F" w:rsidR="00822C3F" w:rsidRDefault="00822C3F" w:rsidP="00234C1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D7D04">
      <w:rPr>
        <w:noProof/>
      </w:rPr>
      <w:t>44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AAA81" w14:textId="77777777" w:rsidR="00D94EAE" w:rsidRDefault="00D94EAE" w:rsidP="003F54B8">
      <w:pPr>
        <w:spacing w:line="240" w:lineRule="auto"/>
      </w:pPr>
      <w:r>
        <w:separator/>
      </w:r>
    </w:p>
  </w:footnote>
  <w:footnote w:type="continuationSeparator" w:id="0">
    <w:p w14:paraId="599B2BBF" w14:textId="77777777" w:rsidR="00D94EAE" w:rsidRDefault="00D94EAE" w:rsidP="003F54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F732C" w14:textId="77777777" w:rsidR="00822C3F" w:rsidRDefault="00822C3F" w:rsidP="009E09A2">
    <w:pPr>
      <w:pStyle w:val="Nagwek"/>
      <w:pBdr>
        <w:bottom w:val="single" w:sz="4" w:space="1" w:color="A6A6A6" w:themeColor="background1" w:themeShade="A6"/>
      </w:pBdr>
      <w:spacing w:after="240"/>
      <w:jc w:val="center"/>
    </w:pPr>
    <w:r>
      <w:rPr>
        <w:noProof/>
      </w:rPr>
      <w:drawing>
        <wp:inline distT="0" distB="0" distL="0" distR="0" wp14:anchorId="76FB95FC" wp14:editId="2CB5CD4C">
          <wp:extent cx="6659880" cy="636270"/>
          <wp:effectExtent l="0" t="0" r="762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Geodezja--nagł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88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22929" w14:textId="2886838C" w:rsidR="00822C3F" w:rsidRDefault="00822C3F">
    <w:pPr>
      <w:pStyle w:val="Nagwek"/>
    </w:pPr>
    <w:r>
      <w:rPr>
        <w:noProof/>
      </w:rPr>
      <w:drawing>
        <wp:inline distT="0" distB="0" distL="0" distR="0" wp14:anchorId="7000E9D8" wp14:editId="0EDA7A14">
          <wp:extent cx="5760720" cy="55036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Geodezja--nagł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0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7256CBDC"/>
    <w:name w:val="WW8Num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4C24498"/>
    <w:multiLevelType w:val="hybridMultilevel"/>
    <w:tmpl w:val="6BBA4E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02733"/>
    <w:multiLevelType w:val="hybridMultilevel"/>
    <w:tmpl w:val="195E91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FE6DF3"/>
    <w:multiLevelType w:val="hybridMultilevel"/>
    <w:tmpl w:val="808C09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A0BB3"/>
    <w:multiLevelType w:val="hybridMultilevel"/>
    <w:tmpl w:val="F17CB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D8ABBBA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E0AA6"/>
    <w:multiLevelType w:val="multilevel"/>
    <w:tmpl w:val="615EA9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11D3595"/>
    <w:multiLevelType w:val="hybridMultilevel"/>
    <w:tmpl w:val="8BB64AD4"/>
    <w:lvl w:ilvl="0" w:tplc="670E011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16CF348F"/>
    <w:multiLevelType w:val="hybridMultilevel"/>
    <w:tmpl w:val="2FC2A0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8B2484"/>
    <w:multiLevelType w:val="hybridMultilevel"/>
    <w:tmpl w:val="607A7DFA"/>
    <w:lvl w:ilvl="0" w:tplc="0415000F">
      <w:start w:val="1"/>
      <w:numFmt w:val="decimal"/>
      <w:lvlText w:val="%1."/>
      <w:lvlJc w:val="left"/>
      <w:pPr>
        <w:ind w:left="-993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258" w:hanging="360"/>
      </w:pPr>
    </w:lvl>
    <w:lvl w:ilvl="2" w:tplc="0415001B">
      <w:start w:val="1"/>
      <w:numFmt w:val="lowerRoman"/>
      <w:lvlText w:val="%3."/>
      <w:lvlJc w:val="right"/>
      <w:pPr>
        <w:ind w:left="462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1182" w:hanging="360"/>
      </w:pPr>
    </w:lvl>
    <w:lvl w:ilvl="4" w:tplc="04150019" w:tentative="1">
      <w:start w:val="1"/>
      <w:numFmt w:val="lowerLetter"/>
      <w:lvlText w:val="%5."/>
      <w:lvlJc w:val="left"/>
      <w:pPr>
        <w:ind w:left="19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782" w:hanging="180"/>
      </w:pPr>
      <w:rPr>
        <w:rFonts w:cs="Times New Roman"/>
      </w:rPr>
    </w:lvl>
  </w:abstractNum>
  <w:abstractNum w:abstractNumId="9">
    <w:nsid w:val="1D4753A4"/>
    <w:multiLevelType w:val="multilevel"/>
    <w:tmpl w:val="9F424F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23A64E54"/>
    <w:multiLevelType w:val="hybridMultilevel"/>
    <w:tmpl w:val="5E7A027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6815A5E"/>
    <w:multiLevelType w:val="hybridMultilevel"/>
    <w:tmpl w:val="3E8E3466"/>
    <w:lvl w:ilvl="0" w:tplc="670E0116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337864"/>
    <w:multiLevelType w:val="hybridMultilevel"/>
    <w:tmpl w:val="8800E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010DC"/>
    <w:multiLevelType w:val="hybridMultilevel"/>
    <w:tmpl w:val="E53497C6"/>
    <w:lvl w:ilvl="0" w:tplc="670E0116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2C38237E"/>
    <w:multiLevelType w:val="hybridMultilevel"/>
    <w:tmpl w:val="B1C09D8A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4C35DE5"/>
    <w:multiLevelType w:val="hybridMultilevel"/>
    <w:tmpl w:val="CC348C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7B3049"/>
    <w:multiLevelType w:val="hybridMultilevel"/>
    <w:tmpl w:val="83224E9C"/>
    <w:lvl w:ilvl="0" w:tplc="6B8A2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74113"/>
    <w:multiLevelType w:val="hybridMultilevel"/>
    <w:tmpl w:val="3560F2DC"/>
    <w:lvl w:ilvl="0" w:tplc="940E85AE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662ED2"/>
    <w:multiLevelType w:val="hybridMultilevel"/>
    <w:tmpl w:val="5E0EC8B6"/>
    <w:lvl w:ilvl="0" w:tplc="6B8A2E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CA44FD"/>
    <w:multiLevelType w:val="hybridMultilevel"/>
    <w:tmpl w:val="BF3C033E"/>
    <w:lvl w:ilvl="0" w:tplc="670E011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617E73"/>
    <w:multiLevelType w:val="hybridMultilevel"/>
    <w:tmpl w:val="769CCC0C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ind w:left="1315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1">
    <w:nsid w:val="48B454EC"/>
    <w:multiLevelType w:val="hybridMultilevel"/>
    <w:tmpl w:val="2ED65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605BB9"/>
    <w:multiLevelType w:val="hybridMultilevel"/>
    <w:tmpl w:val="40C2A4A4"/>
    <w:lvl w:ilvl="0" w:tplc="670E0116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6317F7"/>
    <w:multiLevelType w:val="multilevel"/>
    <w:tmpl w:val="1F8EE3F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680" w:hanging="6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851"/>
        </w:tabs>
        <w:ind w:left="851" w:firstLine="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24">
    <w:nsid w:val="53D83ED0"/>
    <w:multiLevelType w:val="hybridMultilevel"/>
    <w:tmpl w:val="A96E8B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7010CBC"/>
    <w:multiLevelType w:val="hybridMultilevel"/>
    <w:tmpl w:val="675A493A"/>
    <w:lvl w:ilvl="0" w:tplc="940E85AE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422C85"/>
    <w:multiLevelType w:val="hybridMultilevel"/>
    <w:tmpl w:val="605E71CC"/>
    <w:lvl w:ilvl="0" w:tplc="7F7C52FC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670E011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59468C"/>
    <w:multiLevelType w:val="hybridMultilevel"/>
    <w:tmpl w:val="3350D3D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1D1C9C"/>
    <w:multiLevelType w:val="hybridMultilevel"/>
    <w:tmpl w:val="5E58C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242854"/>
    <w:multiLevelType w:val="hybridMultilevel"/>
    <w:tmpl w:val="AC408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6A0B2E"/>
    <w:multiLevelType w:val="hybridMultilevel"/>
    <w:tmpl w:val="0D864766"/>
    <w:lvl w:ilvl="0" w:tplc="670E0116">
      <w:start w:val="1"/>
      <w:numFmt w:val="bullet"/>
      <w:lvlText w:val="-"/>
      <w:lvlJc w:val="left"/>
      <w:pPr>
        <w:ind w:left="17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680E3EC6"/>
    <w:multiLevelType w:val="hybridMultilevel"/>
    <w:tmpl w:val="E5300ECA"/>
    <w:lvl w:ilvl="0" w:tplc="670E0116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49715C"/>
    <w:multiLevelType w:val="hybridMultilevel"/>
    <w:tmpl w:val="D0BC6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8ABBBA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103EC5"/>
    <w:multiLevelType w:val="hybridMultilevel"/>
    <w:tmpl w:val="B1B6215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577CB4"/>
    <w:multiLevelType w:val="hybridMultilevel"/>
    <w:tmpl w:val="1B2CF0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FAA27B8"/>
    <w:multiLevelType w:val="hybridMultilevel"/>
    <w:tmpl w:val="D654D032"/>
    <w:lvl w:ilvl="0" w:tplc="670E0116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8CE4D39"/>
    <w:multiLevelType w:val="multilevel"/>
    <w:tmpl w:val="22C2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BE54B50"/>
    <w:multiLevelType w:val="hybridMultilevel"/>
    <w:tmpl w:val="1CA094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1F1891"/>
    <w:multiLevelType w:val="hybridMultilevel"/>
    <w:tmpl w:val="E2A698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B46490"/>
    <w:multiLevelType w:val="hybridMultilevel"/>
    <w:tmpl w:val="81841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</w:num>
  <w:num w:numId="12">
    <w:abstractNumId w:val="31"/>
  </w:num>
  <w:num w:numId="13">
    <w:abstractNumId w:val="21"/>
  </w:num>
  <w:num w:numId="14">
    <w:abstractNumId w:val="2"/>
  </w:num>
  <w:num w:numId="15">
    <w:abstractNumId w:val="18"/>
  </w:num>
  <w:num w:numId="16">
    <w:abstractNumId w:val="38"/>
  </w:num>
  <w:num w:numId="17">
    <w:abstractNumId w:val="34"/>
  </w:num>
  <w:num w:numId="18">
    <w:abstractNumId w:val="13"/>
  </w:num>
  <w:num w:numId="19">
    <w:abstractNumId w:val="6"/>
  </w:num>
  <w:num w:numId="20">
    <w:abstractNumId w:val="30"/>
  </w:num>
  <w:num w:numId="21">
    <w:abstractNumId w:val="36"/>
  </w:num>
  <w:num w:numId="22">
    <w:abstractNumId w:val="0"/>
  </w:num>
  <w:num w:numId="23">
    <w:abstractNumId w:val="8"/>
  </w:num>
  <w:num w:numId="24">
    <w:abstractNumId w:val="3"/>
  </w:num>
  <w:num w:numId="25">
    <w:abstractNumId w:val="26"/>
  </w:num>
  <w:num w:numId="26">
    <w:abstractNumId w:val="16"/>
  </w:num>
  <w:num w:numId="27">
    <w:abstractNumId w:val="35"/>
  </w:num>
  <w:num w:numId="28">
    <w:abstractNumId w:val="19"/>
  </w:num>
  <w:num w:numId="29">
    <w:abstractNumId w:val="22"/>
  </w:num>
  <w:num w:numId="30">
    <w:abstractNumId w:val="7"/>
  </w:num>
  <w:num w:numId="31">
    <w:abstractNumId w:val="17"/>
  </w:num>
  <w:num w:numId="32">
    <w:abstractNumId w:val="1"/>
  </w:num>
  <w:num w:numId="33">
    <w:abstractNumId w:val="25"/>
  </w:num>
  <w:num w:numId="34">
    <w:abstractNumId w:val="9"/>
  </w:num>
  <w:num w:numId="35">
    <w:abstractNumId w:val="4"/>
  </w:num>
  <w:num w:numId="36">
    <w:abstractNumId w:val="5"/>
  </w:num>
  <w:num w:numId="37">
    <w:abstractNumId w:val="20"/>
  </w:num>
  <w:num w:numId="38">
    <w:abstractNumId w:val="12"/>
  </w:num>
  <w:num w:numId="39">
    <w:abstractNumId w:val="10"/>
  </w:num>
  <w:num w:numId="40">
    <w:abstractNumId w:val="11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3DE2A4C-78CD-4F8A-9183-CDB7E4983DEF}"/>
  </w:docVars>
  <w:rsids>
    <w:rsidRoot w:val="00337C33"/>
    <w:rsid w:val="00004881"/>
    <w:rsid w:val="00015FC8"/>
    <w:rsid w:val="00041F6E"/>
    <w:rsid w:val="00052498"/>
    <w:rsid w:val="0006629B"/>
    <w:rsid w:val="000752C2"/>
    <w:rsid w:val="00077EF1"/>
    <w:rsid w:val="00087B3A"/>
    <w:rsid w:val="000B3174"/>
    <w:rsid w:val="000C7321"/>
    <w:rsid w:val="000D12D3"/>
    <w:rsid w:val="000E0C64"/>
    <w:rsid w:val="000F09D9"/>
    <w:rsid w:val="000F5B09"/>
    <w:rsid w:val="001133BE"/>
    <w:rsid w:val="00130020"/>
    <w:rsid w:val="001447A4"/>
    <w:rsid w:val="001458E8"/>
    <w:rsid w:val="00147965"/>
    <w:rsid w:val="00153CB7"/>
    <w:rsid w:val="0015456B"/>
    <w:rsid w:val="00160071"/>
    <w:rsid w:val="0016180A"/>
    <w:rsid w:val="001625C7"/>
    <w:rsid w:val="00166CB3"/>
    <w:rsid w:val="00177A47"/>
    <w:rsid w:val="001969E0"/>
    <w:rsid w:val="00197133"/>
    <w:rsid w:val="001A1DE9"/>
    <w:rsid w:val="001C0D73"/>
    <w:rsid w:val="002142C7"/>
    <w:rsid w:val="00234C1C"/>
    <w:rsid w:val="00253D85"/>
    <w:rsid w:val="0026224B"/>
    <w:rsid w:val="00262969"/>
    <w:rsid w:val="00290432"/>
    <w:rsid w:val="002A2B9B"/>
    <w:rsid w:val="002A395E"/>
    <w:rsid w:val="002B2B97"/>
    <w:rsid w:val="002B32D3"/>
    <w:rsid w:val="002C0352"/>
    <w:rsid w:val="002D68AF"/>
    <w:rsid w:val="002F67F7"/>
    <w:rsid w:val="00312AE1"/>
    <w:rsid w:val="00323C02"/>
    <w:rsid w:val="00324FA9"/>
    <w:rsid w:val="00337C33"/>
    <w:rsid w:val="00337D1C"/>
    <w:rsid w:val="00337EBE"/>
    <w:rsid w:val="00347176"/>
    <w:rsid w:val="0035294A"/>
    <w:rsid w:val="00367F14"/>
    <w:rsid w:val="00375332"/>
    <w:rsid w:val="00384F18"/>
    <w:rsid w:val="00391002"/>
    <w:rsid w:val="003955E9"/>
    <w:rsid w:val="003A46D0"/>
    <w:rsid w:val="003D24BA"/>
    <w:rsid w:val="003F2E0C"/>
    <w:rsid w:val="003F54B8"/>
    <w:rsid w:val="0040666C"/>
    <w:rsid w:val="00433DC7"/>
    <w:rsid w:val="004415C3"/>
    <w:rsid w:val="00444C60"/>
    <w:rsid w:val="0045014E"/>
    <w:rsid w:val="00486DBB"/>
    <w:rsid w:val="004A07FF"/>
    <w:rsid w:val="004B7256"/>
    <w:rsid w:val="004C5BD7"/>
    <w:rsid w:val="004C5D5C"/>
    <w:rsid w:val="004E4160"/>
    <w:rsid w:val="004F2E62"/>
    <w:rsid w:val="004F3639"/>
    <w:rsid w:val="004F3A9B"/>
    <w:rsid w:val="0051064B"/>
    <w:rsid w:val="00523412"/>
    <w:rsid w:val="005255BC"/>
    <w:rsid w:val="00526145"/>
    <w:rsid w:val="00530A69"/>
    <w:rsid w:val="00543DFC"/>
    <w:rsid w:val="005517E0"/>
    <w:rsid w:val="00556E9E"/>
    <w:rsid w:val="00570D7D"/>
    <w:rsid w:val="00576EBE"/>
    <w:rsid w:val="0058491C"/>
    <w:rsid w:val="00585BC6"/>
    <w:rsid w:val="00585E4E"/>
    <w:rsid w:val="005910D1"/>
    <w:rsid w:val="005A62C5"/>
    <w:rsid w:val="005D00B5"/>
    <w:rsid w:val="005E105D"/>
    <w:rsid w:val="005F1E8E"/>
    <w:rsid w:val="00622579"/>
    <w:rsid w:val="00627EE4"/>
    <w:rsid w:val="006431DC"/>
    <w:rsid w:val="00690FC9"/>
    <w:rsid w:val="006A02B1"/>
    <w:rsid w:val="006C1077"/>
    <w:rsid w:val="006C20E4"/>
    <w:rsid w:val="006D3C1E"/>
    <w:rsid w:val="006D40FD"/>
    <w:rsid w:val="00700E86"/>
    <w:rsid w:val="00702C96"/>
    <w:rsid w:val="00723295"/>
    <w:rsid w:val="00743ED2"/>
    <w:rsid w:val="0074439C"/>
    <w:rsid w:val="00746A1E"/>
    <w:rsid w:val="00746CFA"/>
    <w:rsid w:val="007537B5"/>
    <w:rsid w:val="007706AE"/>
    <w:rsid w:val="007A1303"/>
    <w:rsid w:val="007B5064"/>
    <w:rsid w:val="007C2BDC"/>
    <w:rsid w:val="007D1CC8"/>
    <w:rsid w:val="007F3110"/>
    <w:rsid w:val="00806088"/>
    <w:rsid w:val="0081363B"/>
    <w:rsid w:val="008170C7"/>
    <w:rsid w:val="00822C3F"/>
    <w:rsid w:val="00845880"/>
    <w:rsid w:val="00853D36"/>
    <w:rsid w:val="00872C4F"/>
    <w:rsid w:val="00874A23"/>
    <w:rsid w:val="00880EDF"/>
    <w:rsid w:val="00881895"/>
    <w:rsid w:val="00884B7C"/>
    <w:rsid w:val="008908E8"/>
    <w:rsid w:val="008910CD"/>
    <w:rsid w:val="008A5EAB"/>
    <w:rsid w:val="008B757B"/>
    <w:rsid w:val="008C17BF"/>
    <w:rsid w:val="008D5FFD"/>
    <w:rsid w:val="008E009B"/>
    <w:rsid w:val="008E03FA"/>
    <w:rsid w:val="008E3461"/>
    <w:rsid w:val="008F1C42"/>
    <w:rsid w:val="008F3256"/>
    <w:rsid w:val="00902243"/>
    <w:rsid w:val="00905A86"/>
    <w:rsid w:val="00913A59"/>
    <w:rsid w:val="00926696"/>
    <w:rsid w:val="00926D09"/>
    <w:rsid w:val="0093146B"/>
    <w:rsid w:val="00935386"/>
    <w:rsid w:val="00972EA3"/>
    <w:rsid w:val="00987248"/>
    <w:rsid w:val="0099747D"/>
    <w:rsid w:val="009C678A"/>
    <w:rsid w:val="009D5CC3"/>
    <w:rsid w:val="009E09A2"/>
    <w:rsid w:val="009E72B7"/>
    <w:rsid w:val="009F1B66"/>
    <w:rsid w:val="00A108D9"/>
    <w:rsid w:val="00A20FA7"/>
    <w:rsid w:val="00A25540"/>
    <w:rsid w:val="00A3121F"/>
    <w:rsid w:val="00A92EC4"/>
    <w:rsid w:val="00A973DF"/>
    <w:rsid w:val="00AA7B98"/>
    <w:rsid w:val="00AF5907"/>
    <w:rsid w:val="00B15E5C"/>
    <w:rsid w:val="00B25C0F"/>
    <w:rsid w:val="00B27CC4"/>
    <w:rsid w:val="00B33B80"/>
    <w:rsid w:val="00B4566E"/>
    <w:rsid w:val="00B719B4"/>
    <w:rsid w:val="00B7630B"/>
    <w:rsid w:val="00B81B4C"/>
    <w:rsid w:val="00B86265"/>
    <w:rsid w:val="00B929B3"/>
    <w:rsid w:val="00BA52D2"/>
    <w:rsid w:val="00BB1323"/>
    <w:rsid w:val="00BB7685"/>
    <w:rsid w:val="00BB7A5E"/>
    <w:rsid w:val="00BD04DA"/>
    <w:rsid w:val="00C03C94"/>
    <w:rsid w:val="00C10D0A"/>
    <w:rsid w:val="00C1103A"/>
    <w:rsid w:val="00C264E4"/>
    <w:rsid w:val="00C31176"/>
    <w:rsid w:val="00C421D7"/>
    <w:rsid w:val="00C63621"/>
    <w:rsid w:val="00C6571B"/>
    <w:rsid w:val="00C85D40"/>
    <w:rsid w:val="00CA3E0C"/>
    <w:rsid w:val="00CB5153"/>
    <w:rsid w:val="00CB6E60"/>
    <w:rsid w:val="00CC2B78"/>
    <w:rsid w:val="00CC6ECF"/>
    <w:rsid w:val="00CD7D04"/>
    <w:rsid w:val="00CE1050"/>
    <w:rsid w:val="00CE5682"/>
    <w:rsid w:val="00CE6730"/>
    <w:rsid w:val="00CF14EE"/>
    <w:rsid w:val="00D0524A"/>
    <w:rsid w:val="00D328ED"/>
    <w:rsid w:val="00D5256E"/>
    <w:rsid w:val="00D62033"/>
    <w:rsid w:val="00D65AA5"/>
    <w:rsid w:val="00D732DE"/>
    <w:rsid w:val="00D94EAE"/>
    <w:rsid w:val="00D950E8"/>
    <w:rsid w:val="00DB2972"/>
    <w:rsid w:val="00DD6D2B"/>
    <w:rsid w:val="00DE4346"/>
    <w:rsid w:val="00DF066F"/>
    <w:rsid w:val="00DF1C60"/>
    <w:rsid w:val="00DF5B9B"/>
    <w:rsid w:val="00E44BBE"/>
    <w:rsid w:val="00E5265D"/>
    <w:rsid w:val="00E54770"/>
    <w:rsid w:val="00E5779E"/>
    <w:rsid w:val="00E92065"/>
    <w:rsid w:val="00EA2AF4"/>
    <w:rsid w:val="00EA2D6A"/>
    <w:rsid w:val="00EB1C4A"/>
    <w:rsid w:val="00ED16F4"/>
    <w:rsid w:val="00ED554C"/>
    <w:rsid w:val="00EE444A"/>
    <w:rsid w:val="00EE5DB2"/>
    <w:rsid w:val="00F03572"/>
    <w:rsid w:val="00F25B06"/>
    <w:rsid w:val="00F2611B"/>
    <w:rsid w:val="00F51067"/>
    <w:rsid w:val="00F54A2A"/>
    <w:rsid w:val="00F8271E"/>
    <w:rsid w:val="00F84353"/>
    <w:rsid w:val="00F84A2B"/>
    <w:rsid w:val="00FB3D1C"/>
    <w:rsid w:val="00FB5EA5"/>
    <w:rsid w:val="00FE2AE1"/>
    <w:rsid w:val="00FF0EEC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F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050"/>
    <w:pPr>
      <w:spacing w:after="0" w:line="312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54B8"/>
    <w:pPr>
      <w:keepNext/>
      <w:numPr>
        <w:numId w:val="1"/>
      </w:numPr>
      <w:spacing w:line="36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F54B8"/>
    <w:pPr>
      <w:keepNext/>
      <w:numPr>
        <w:ilvl w:val="1"/>
        <w:numId w:val="1"/>
      </w:numPr>
      <w:ind w:left="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F54B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4B8"/>
    <w:pPr>
      <w:keepNext/>
      <w:numPr>
        <w:ilvl w:val="3"/>
        <w:numId w:val="1"/>
      </w:numPr>
      <w:outlineLvl w:val="3"/>
    </w:pPr>
    <w:rPr>
      <w:bCs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54B8"/>
    <w:pPr>
      <w:keepNext/>
      <w:tabs>
        <w:tab w:val="num" w:pos="567"/>
      </w:tabs>
      <w:spacing w:line="360" w:lineRule="auto"/>
      <w:jc w:val="center"/>
      <w:outlineLvl w:val="4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4B8"/>
    <w:rPr>
      <w:rFonts w:ascii="Calibri" w:eastAsia="Times New Roman" w:hAnsi="Calibri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F54B8"/>
    <w:rPr>
      <w:rFonts w:ascii="Calibri" w:eastAsia="Times New Roman" w:hAnsi="Calibri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54B8"/>
    <w:rPr>
      <w:rFonts w:ascii="Calibri" w:eastAsia="Times New Roman" w:hAnsi="Calibri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F54B8"/>
    <w:rPr>
      <w:rFonts w:ascii="Calibri" w:eastAsia="Times New Roman" w:hAnsi="Calibri" w:cs="Times New Roman"/>
      <w:bCs/>
      <w:sz w:val="24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F54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F54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4B8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3F54B8"/>
    <w:rPr>
      <w:b/>
      <w:bCs/>
      <w:i w:val="0"/>
      <w:iCs w:val="0"/>
    </w:rPr>
  </w:style>
  <w:style w:type="paragraph" w:styleId="NormalnyWeb">
    <w:name w:val="Normal (Web)"/>
    <w:basedOn w:val="Normalny"/>
    <w:semiHidden/>
    <w:unhideWhenUsed/>
    <w:rsid w:val="003F54B8"/>
    <w:pPr>
      <w:spacing w:before="100" w:beforeAutospacing="1" w:after="119" w:line="240" w:lineRule="auto"/>
      <w:jc w:val="left"/>
    </w:pPr>
    <w:rPr>
      <w:rFonts w:ascii="Times New Roman" w:hAnsi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3F54B8"/>
    <w:pPr>
      <w:spacing w:line="360" w:lineRule="auto"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F54B8"/>
    <w:pPr>
      <w:tabs>
        <w:tab w:val="left" w:pos="960"/>
        <w:tab w:val="right" w:leader="dot" w:pos="9060"/>
      </w:tabs>
      <w:spacing w:line="360" w:lineRule="auto"/>
      <w:ind w:left="200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3F54B8"/>
    <w:pPr>
      <w:ind w:left="480"/>
    </w:pPr>
  </w:style>
  <w:style w:type="paragraph" w:styleId="Tekstprzypisudolnego">
    <w:name w:val="footnote text"/>
    <w:basedOn w:val="Normalny"/>
    <w:link w:val="TekstprzypisudolnegoZnak"/>
    <w:semiHidden/>
    <w:unhideWhenUsed/>
    <w:rsid w:val="003F54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54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4B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4B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5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5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F54B8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hAnsi="Times New Roman"/>
      <w:b/>
      <w:bCs/>
      <w:sz w:val="28"/>
      <w:szCs w:val="28"/>
      <w:u w:val="single"/>
      <w:lang w:val="x-none"/>
    </w:rPr>
  </w:style>
  <w:style w:type="character" w:customStyle="1" w:styleId="PodtytuZnak">
    <w:name w:val="Podtytuł Znak"/>
    <w:basedOn w:val="Domylnaczcionkaakapitu"/>
    <w:link w:val="Podtytu"/>
    <w:rsid w:val="003F54B8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dymka">
    <w:name w:val="Balloon Text"/>
    <w:basedOn w:val="Normalny"/>
    <w:link w:val="TekstdymkaZnak"/>
    <w:semiHidden/>
    <w:unhideWhenUsed/>
    <w:rsid w:val="003F5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54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L1 Znak,Akapit z listą5 Znak,Akapit normalny Znak,Bullet Number Znak,List Paragraph1 Znak,lp1 Znak,List Paragraph2 Znak,ISCG Numerowanie Znak,lp11 Znak,List Paragraph11 Znak,Bullet 1 Znak,Use Case List Paragraph Znak"/>
    <w:link w:val="Akapitzlist"/>
    <w:uiPriority w:val="34"/>
    <w:qFormat/>
    <w:locked/>
    <w:rsid w:val="003F54B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Bullet Number,List Paragraph1,lp1,List Paragraph2,ISCG Numerowanie,lp11,List Paragraph11,Bullet 1,Use Case List Paragraph,Body MS Bullet,Podsis rysunku,Colorful List Accent 1"/>
    <w:basedOn w:val="Normalny"/>
    <w:link w:val="AkapitzlistZnak"/>
    <w:uiPriority w:val="34"/>
    <w:qFormat/>
    <w:rsid w:val="003F54B8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Akapitzlist1">
    <w:name w:val="Akapit z listą1"/>
    <w:basedOn w:val="Normalny"/>
    <w:rsid w:val="003F54B8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customStyle="1" w:styleId="SSWPtekstglownyZnak">
    <w:name w:val="SSWP_tekst_glowny Znak"/>
    <w:link w:val="SSWPtekstglowny"/>
    <w:locked/>
    <w:rsid w:val="003F54B8"/>
    <w:rPr>
      <w:rFonts w:ascii="Tahoma" w:eastAsia="Times New Roman" w:hAnsi="Tahoma" w:cs="Tahoma"/>
      <w:sz w:val="24"/>
      <w:szCs w:val="24"/>
    </w:rPr>
  </w:style>
  <w:style w:type="paragraph" w:customStyle="1" w:styleId="SSWPtekstglowny">
    <w:name w:val="SSWP_tekst_glowny"/>
    <w:basedOn w:val="Normalny"/>
    <w:link w:val="SSWPtekstglownyZnak"/>
    <w:rsid w:val="003F54B8"/>
    <w:pPr>
      <w:spacing w:after="60"/>
    </w:pPr>
    <w:rPr>
      <w:rFonts w:ascii="Tahoma" w:hAnsi="Tahoma" w:cs="Tahoma"/>
      <w:lang w:eastAsia="en-US"/>
    </w:rPr>
  </w:style>
  <w:style w:type="paragraph" w:customStyle="1" w:styleId="Default">
    <w:name w:val="Default"/>
    <w:rsid w:val="003F5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F54B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F54B8"/>
    <w:rPr>
      <w:rFonts w:ascii="Times New Roman" w:hAnsi="Times New Roman" w:cs="Times New Roman" w:hint="default"/>
      <w:sz w:val="16"/>
      <w:szCs w:val="16"/>
    </w:rPr>
  </w:style>
  <w:style w:type="character" w:customStyle="1" w:styleId="StylCambria">
    <w:name w:val="Styl Cambria"/>
    <w:rsid w:val="003F54B8"/>
    <w:rPr>
      <w:rFonts w:ascii="Calibri" w:hAnsi="Calibri" w:cs="Calibri" w:hint="default"/>
      <w:sz w:val="24"/>
    </w:rPr>
  </w:style>
  <w:style w:type="character" w:customStyle="1" w:styleId="StylCambriaPogrubienie">
    <w:name w:val="Styl Cambria Pogrubienie"/>
    <w:rsid w:val="003F54B8"/>
    <w:rPr>
      <w:rFonts w:ascii="Calibri" w:hAnsi="Calibri" w:cs="Calibri" w:hint="default"/>
      <w:b/>
      <w:bCs/>
    </w:rPr>
  </w:style>
  <w:style w:type="character" w:customStyle="1" w:styleId="Nierozpoznanawzmianka1">
    <w:name w:val="Nierozpoznana wzmianka1"/>
    <w:uiPriority w:val="99"/>
    <w:semiHidden/>
    <w:rsid w:val="003F54B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3F54B8"/>
    <w:rPr>
      <w:color w:val="605E5C"/>
      <w:shd w:val="clear" w:color="auto" w:fill="E1DFDD"/>
    </w:rPr>
  </w:style>
  <w:style w:type="character" w:customStyle="1" w:styleId="contact-street">
    <w:name w:val="contact-street"/>
    <w:basedOn w:val="Domylnaczcionkaakapitu"/>
    <w:rsid w:val="003F54B8"/>
  </w:style>
  <w:style w:type="character" w:customStyle="1" w:styleId="contact-suburb">
    <w:name w:val="contact-suburb"/>
    <w:basedOn w:val="Domylnaczcionkaakapitu"/>
    <w:rsid w:val="003F54B8"/>
  </w:style>
  <w:style w:type="character" w:customStyle="1" w:styleId="lrzxr">
    <w:name w:val="lrzxr"/>
    <w:basedOn w:val="Domylnaczcionkaakapitu"/>
    <w:rsid w:val="003F54B8"/>
  </w:style>
  <w:style w:type="table" w:styleId="Tabela-Siatka">
    <w:name w:val="Table Grid"/>
    <w:basedOn w:val="Standardowy"/>
    <w:rsid w:val="003F54B8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3F54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2972"/>
    <w:rPr>
      <w:color w:val="605E5C"/>
      <w:shd w:val="clear" w:color="auto" w:fill="E1DFDD"/>
    </w:rPr>
  </w:style>
  <w:style w:type="paragraph" w:styleId="Legenda">
    <w:name w:val="caption"/>
    <w:aliases w:val=" Znak,Znak"/>
    <w:basedOn w:val="Normalny"/>
    <w:next w:val="Normalny"/>
    <w:link w:val="LegendaZnak"/>
    <w:qFormat/>
    <w:rsid w:val="00576EBE"/>
    <w:pPr>
      <w:spacing w:line="240" w:lineRule="auto"/>
      <w:jc w:val="left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LegendaZnak">
    <w:name w:val="Legenda Znak"/>
    <w:aliases w:val=" Znak Znak,Znak Znak"/>
    <w:link w:val="Legenda"/>
    <w:rsid w:val="00576E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B5"/>
    <w:pPr>
      <w:spacing w:after="0" w:line="240" w:lineRule="auto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B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050"/>
    <w:pPr>
      <w:spacing w:after="0" w:line="312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54B8"/>
    <w:pPr>
      <w:keepNext/>
      <w:numPr>
        <w:numId w:val="1"/>
      </w:numPr>
      <w:spacing w:line="360" w:lineRule="auto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3F54B8"/>
    <w:pPr>
      <w:keepNext/>
      <w:numPr>
        <w:ilvl w:val="1"/>
        <w:numId w:val="1"/>
      </w:numPr>
      <w:ind w:left="0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F54B8"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F54B8"/>
    <w:pPr>
      <w:keepNext/>
      <w:numPr>
        <w:ilvl w:val="3"/>
        <w:numId w:val="1"/>
      </w:numPr>
      <w:outlineLvl w:val="3"/>
    </w:pPr>
    <w:rPr>
      <w:bCs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F54B8"/>
    <w:pPr>
      <w:keepNext/>
      <w:tabs>
        <w:tab w:val="num" w:pos="567"/>
      </w:tabs>
      <w:spacing w:line="360" w:lineRule="auto"/>
      <w:jc w:val="center"/>
      <w:outlineLvl w:val="4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4B8"/>
    <w:rPr>
      <w:rFonts w:ascii="Calibri" w:eastAsia="Times New Roman" w:hAnsi="Calibri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F54B8"/>
    <w:rPr>
      <w:rFonts w:ascii="Calibri" w:eastAsia="Times New Roman" w:hAnsi="Calibri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F54B8"/>
    <w:rPr>
      <w:rFonts w:ascii="Calibri" w:eastAsia="Times New Roman" w:hAnsi="Calibri" w:cs="Arial"/>
      <w:b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3F54B8"/>
    <w:rPr>
      <w:rFonts w:ascii="Calibri" w:eastAsia="Times New Roman" w:hAnsi="Calibri" w:cs="Times New Roman"/>
      <w:bCs/>
      <w:sz w:val="24"/>
      <w:szCs w:val="28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3F54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F54B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F54B8"/>
    <w:rPr>
      <w:color w:val="954F72" w:themeColor="followedHyperlink"/>
      <w:u w:val="single"/>
    </w:rPr>
  </w:style>
  <w:style w:type="character" w:styleId="Uwydatnienie">
    <w:name w:val="Emphasis"/>
    <w:uiPriority w:val="20"/>
    <w:qFormat/>
    <w:rsid w:val="003F54B8"/>
    <w:rPr>
      <w:b/>
      <w:bCs/>
      <w:i w:val="0"/>
      <w:iCs w:val="0"/>
    </w:rPr>
  </w:style>
  <w:style w:type="paragraph" w:styleId="NormalnyWeb">
    <w:name w:val="Normal (Web)"/>
    <w:basedOn w:val="Normalny"/>
    <w:semiHidden/>
    <w:unhideWhenUsed/>
    <w:rsid w:val="003F54B8"/>
    <w:pPr>
      <w:spacing w:before="100" w:beforeAutospacing="1" w:after="119" w:line="240" w:lineRule="auto"/>
      <w:jc w:val="left"/>
    </w:pPr>
    <w:rPr>
      <w:rFonts w:ascii="Times New Roman" w:hAnsi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3F54B8"/>
    <w:pPr>
      <w:spacing w:line="360" w:lineRule="auto"/>
    </w:pPr>
    <w:rPr>
      <w:b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3F54B8"/>
    <w:pPr>
      <w:tabs>
        <w:tab w:val="left" w:pos="960"/>
        <w:tab w:val="right" w:leader="dot" w:pos="9060"/>
      </w:tabs>
      <w:spacing w:line="360" w:lineRule="auto"/>
      <w:ind w:left="200"/>
    </w:pPr>
    <w:rPr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3F54B8"/>
    <w:pPr>
      <w:ind w:left="480"/>
    </w:pPr>
  </w:style>
  <w:style w:type="paragraph" w:styleId="Tekstprzypisudolnego">
    <w:name w:val="footnote text"/>
    <w:basedOn w:val="Normalny"/>
    <w:link w:val="TekstprzypisudolnegoZnak"/>
    <w:semiHidden/>
    <w:unhideWhenUsed/>
    <w:rsid w:val="003F54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F54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54B8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54B8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F54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54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F54B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F54B8"/>
    <w:rPr>
      <w:rFonts w:ascii="Calibri" w:eastAsia="Times New Roman" w:hAnsi="Calibri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F54B8"/>
    <w:pPr>
      <w:autoSpaceDE w:val="0"/>
      <w:autoSpaceDN w:val="0"/>
      <w:spacing w:after="120" w:line="360" w:lineRule="auto"/>
      <w:ind w:left="284" w:right="204" w:hanging="284"/>
      <w:jc w:val="center"/>
    </w:pPr>
    <w:rPr>
      <w:rFonts w:ascii="Times New Roman" w:hAnsi="Times New Roman"/>
      <w:b/>
      <w:bCs/>
      <w:sz w:val="28"/>
      <w:szCs w:val="28"/>
      <w:u w:val="single"/>
      <w:lang w:val="x-none"/>
    </w:rPr>
  </w:style>
  <w:style w:type="character" w:customStyle="1" w:styleId="PodtytuZnak">
    <w:name w:val="Podtytuł Znak"/>
    <w:basedOn w:val="Domylnaczcionkaakapitu"/>
    <w:link w:val="Podtytu"/>
    <w:rsid w:val="003F54B8"/>
    <w:rPr>
      <w:rFonts w:ascii="Times New Roman" w:eastAsia="Times New Roman" w:hAnsi="Times New Roman" w:cs="Times New Roman"/>
      <w:b/>
      <w:bCs/>
      <w:sz w:val="28"/>
      <w:szCs w:val="28"/>
      <w:u w:val="single"/>
      <w:lang w:val="x-none" w:eastAsia="pl-PL"/>
    </w:rPr>
  </w:style>
  <w:style w:type="paragraph" w:styleId="Tekstdymka">
    <w:name w:val="Balloon Text"/>
    <w:basedOn w:val="Normalny"/>
    <w:link w:val="TekstdymkaZnak"/>
    <w:semiHidden/>
    <w:unhideWhenUsed/>
    <w:rsid w:val="003F54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3F54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Numerowanie Znak,L1 Znak,Akapit z listą5 Znak,Akapit normalny Znak,Bullet Number Znak,List Paragraph1 Znak,lp1 Znak,List Paragraph2 Znak,ISCG Numerowanie Znak,lp11 Znak,List Paragraph11 Znak,Bullet 1 Znak,Use Case List Paragraph Znak"/>
    <w:link w:val="Akapitzlist"/>
    <w:uiPriority w:val="34"/>
    <w:qFormat/>
    <w:locked/>
    <w:rsid w:val="003F54B8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Numerowanie,L1,Akapit z listą5,Akapit normalny,Bullet Number,List Paragraph1,lp1,List Paragraph2,ISCG Numerowanie,lp11,List Paragraph11,Bullet 1,Use Case List Paragraph,Body MS Bullet,Podsis rysunku,Colorful List Accent 1"/>
    <w:basedOn w:val="Normalny"/>
    <w:link w:val="AkapitzlistZnak"/>
    <w:uiPriority w:val="34"/>
    <w:qFormat/>
    <w:rsid w:val="003F54B8"/>
    <w:pPr>
      <w:ind w:left="720"/>
      <w:contextualSpacing/>
    </w:pPr>
    <w:rPr>
      <w:rFonts w:ascii="Times New Roman" w:hAnsi="Times New Roman"/>
      <w:lang w:eastAsia="en-US"/>
    </w:rPr>
  </w:style>
  <w:style w:type="paragraph" w:customStyle="1" w:styleId="Akapitzlist1">
    <w:name w:val="Akapit z listą1"/>
    <w:basedOn w:val="Normalny"/>
    <w:rsid w:val="003F54B8"/>
    <w:pPr>
      <w:spacing w:after="200" w:line="276" w:lineRule="auto"/>
      <w:ind w:left="720"/>
    </w:pPr>
    <w:rPr>
      <w:rFonts w:cs="Calibri"/>
      <w:sz w:val="22"/>
      <w:szCs w:val="22"/>
      <w:lang w:eastAsia="en-US"/>
    </w:rPr>
  </w:style>
  <w:style w:type="character" w:customStyle="1" w:styleId="SSWPtekstglownyZnak">
    <w:name w:val="SSWP_tekst_glowny Znak"/>
    <w:link w:val="SSWPtekstglowny"/>
    <w:locked/>
    <w:rsid w:val="003F54B8"/>
    <w:rPr>
      <w:rFonts w:ascii="Tahoma" w:eastAsia="Times New Roman" w:hAnsi="Tahoma" w:cs="Tahoma"/>
      <w:sz w:val="24"/>
      <w:szCs w:val="24"/>
    </w:rPr>
  </w:style>
  <w:style w:type="paragraph" w:customStyle="1" w:styleId="SSWPtekstglowny">
    <w:name w:val="SSWP_tekst_glowny"/>
    <w:basedOn w:val="Normalny"/>
    <w:link w:val="SSWPtekstglownyZnak"/>
    <w:rsid w:val="003F54B8"/>
    <w:pPr>
      <w:spacing w:after="60"/>
    </w:pPr>
    <w:rPr>
      <w:rFonts w:ascii="Tahoma" w:hAnsi="Tahoma" w:cs="Tahoma"/>
      <w:lang w:eastAsia="en-US"/>
    </w:rPr>
  </w:style>
  <w:style w:type="paragraph" w:customStyle="1" w:styleId="Default">
    <w:name w:val="Default"/>
    <w:rsid w:val="003F54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F54B8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F54B8"/>
    <w:rPr>
      <w:rFonts w:ascii="Times New Roman" w:hAnsi="Times New Roman" w:cs="Times New Roman" w:hint="default"/>
      <w:sz w:val="16"/>
      <w:szCs w:val="16"/>
    </w:rPr>
  </w:style>
  <w:style w:type="character" w:customStyle="1" w:styleId="StylCambria">
    <w:name w:val="Styl Cambria"/>
    <w:rsid w:val="003F54B8"/>
    <w:rPr>
      <w:rFonts w:ascii="Calibri" w:hAnsi="Calibri" w:cs="Calibri" w:hint="default"/>
      <w:sz w:val="24"/>
    </w:rPr>
  </w:style>
  <w:style w:type="character" w:customStyle="1" w:styleId="StylCambriaPogrubienie">
    <w:name w:val="Styl Cambria Pogrubienie"/>
    <w:rsid w:val="003F54B8"/>
    <w:rPr>
      <w:rFonts w:ascii="Calibri" w:hAnsi="Calibri" w:cs="Calibri" w:hint="default"/>
      <w:b/>
      <w:bCs/>
    </w:rPr>
  </w:style>
  <w:style w:type="character" w:customStyle="1" w:styleId="Nierozpoznanawzmianka1">
    <w:name w:val="Nierozpoznana wzmianka1"/>
    <w:uiPriority w:val="99"/>
    <w:semiHidden/>
    <w:rsid w:val="003F54B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3F54B8"/>
    <w:rPr>
      <w:color w:val="605E5C"/>
      <w:shd w:val="clear" w:color="auto" w:fill="E1DFDD"/>
    </w:rPr>
  </w:style>
  <w:style w:type="character" w:customStyle="1" w:styleId="contact-street">
    <w:name w:val="contact-street"/>
    <w:basedOn w:val="Domylnaczcionkaakapitu"/>
    <w:rsid w:val="003F54B8"/>
  </w:style>
  <w:style w:type="character" w:customStyle="1" w:styleId="contact-suburb">
    <w:name w:val="contact-suburb"/>
    <w:basedOn w:val="Domylnaczcionkaakapitu"/>
    <w:rsid w:val="003F54B8"/>
  </w:style>
  <w:style w:type="character" w:customStyle="1" w:styleId="lrzxr">
    <w:name w:val="lrzxr"/>
    <w:basedOn w:val="Domylnaczcionkaakapitu"/>
    <w:rsid w:val="003F54B8"/>
  </w:style>
  <w:style w:type="table" w:styleId="Tabela-Siatka">
    <w:name w:val="Table Grid"/>
    <w:basedOn w:val="Standardowy"/>
    <w:rsid w:val="003F54B8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basedOn w:val="Standardowy"/>
    <w:uiPriority w:val="41"/>
    <w:rsid w:val="003F54B8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B2972"/>
    <w:rPr>
      <w:color w:val="605E5C"/>
      <w:shd w:val="clear" w:color="auto" w:fill="E1DFDD"/>
    </w:rPr>
  </w:style>
  <w:style w:type="paragraph" w:styleId="Legenda">
    <w:name w:val="caption"/>
    <w:aliases w:val=" Znak,Znak"/>
    <w:basedOn w:val="Normalny"/>
    <w:next w:val="Normalny"/>
    <w:link w:val="LegendaZnak"/>
    <w:qFormat/>
    <w:rsid w:val="00576EBE"/>
    <w:pPr>
      <w:spacing w:line="240" w:lineRule="auto"/>
      <w:jc w:val="left"/>
    </w:pPr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LegendaZnak">
    <w:name w:val="Legenda Znak"/>
    <w:aliases w:val=" Znak Znak,Znak Znak"/>
    <w:link w:val="Legenda"/>
    <w:rsid w:val="00576EB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B5"/>
    <w:pPr>
      <w:spacing w:after="0" w:line="240" w:lineRule="auto"/>
    </w:pPr>
    <w:rPr>
      <w:rFonts w:eastAsia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B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yperlink" Target="https://geobid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2A4C-78CD-4F8A-9183-CDB7E4983DE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43A37A8-56A0-451A-B799-A236960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11789</Words>
  <Characters>70740</Characters>
  <Application>Microsoft Office Word</Application>
  <DocSecurity>0</DocSecurity>
  <Lines>589</Lines>
  <Paragraphs>164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Wasiłowski</dc:creator>
  <cp:lastModifiedBy>Anna  Wisowata</cp:lastModifiedBy>
  <cp:revision>9</cp:revision>
  <cp:lastPrinted>2022-12-30T07:12:00Z</cp:lastPrinted>
  <dcterms:created xsi:type="dcterms:W3CDTF">2022-10-27T21:38:00Z</dcterms:created>
  <dcterms:modified xsi:type="dcterms:W3CDTF">2022-12-30T07:12:00Z</dcterms:modified>
</cp:coreProperties>
</file>