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20" w:rsidRPr="00FC1A20" w:rsidRDefault="00FC1A20" w:rsidP="00FC1A20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FC1A20">
        <w:rPr>
          <w:rFonts w:ascii="Times New Roman" w:hAnsi="Times New Roman" w:cs="Times New Roman"/>
          <w:b/>
          <w:bCs/>
          <w:sz w:val="20"/>
          <w:szCs w:val="20"/>
        </w:rPr>
        <w:t>Uchwała Nr  60 / 154 / 2022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>Zarządu Powiatu Skarżyskiego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>z dnia  28 grudnia 2022 roku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 xml:space="preserve">w sprawie zmiany wieloletniej prognozy finansowej Powiatu Skarżyskiego 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>na lata 2022-2035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color w:val="000000"/>
          <w:sz w:val="20"/>
          <w:szCs w:val="20"/>
        </w:rPr>
        <w:t>Na podstawie art. 226, art. 227, art.229 i art. 232 ust 1 ustawy z dnia 27 sierpnia 2009r o finansach publicznych (Dz.U. z 2022r. poz. 1634, 1692, 1725, 1747, 1768, 1964 i 2414)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>uchwala się,   co następuje: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 xml:space="preserve">§ 1 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>W uchwale nr 271/XXXIX/2021 Rady Powiatu Skarżyskiego z dnia 27 grudnia 2021 roku w sprawie przyjęcia wieloletniej prognozy finansowej Powiatu Skarżyskiego na lata 2022-2035 wprowadza się następujące zmiany: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 xml:space="preserve">1. Załącznik Nr 1 „Wieloletnia Prognoza Finansowa na lata 2022-2035” otrzymuje brzmienie zgodnie z załącznikiem nr 1 do niniejszej uchwały. 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 xml:space="preserve">2. Wprowadza się zmiany do załącznika Nr 3 „Objaśnienia wartości przyjętych w wieloletniej prognozie finansowej na lata 2022 - 2035 Powiatu Skarżyskiego” zgodnie z załącznikiem nr 2 do niniejszej uchwały. 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>Uchwała wchodzi w życie z dniem podjęcia.</w:t>
      </w:r>
    </w:p>
    <w:p w:rsidR="00FC1A20" w:rsidRPr="00FC1A20" w:rsidRDefault="00FC1A20" w:rsidP="00FC1A20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A20" w:rsidRPr="00FC1A20" w:rsidRDefault="00FC1A20" w:rsidP="00FC1A2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Przewodniczący</w:t>
      </w:r>
    </w:p>
    <w:p w:rsidR="00FC1A20" w:rsidRPr="00FC1A20" w:rsidRDefault="00FC1A20" w:rsidP="00FC1A20">
      <w:pPr>
        <w:keepNext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Zarządu Powiatu Skarżyskiego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Pr="00FC1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FC1A20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 xml:space="preserve">                      Artur Berus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>Członkowie Zarządu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>uczestniczący w posiedzeniu:</w:t>
      </w:r>
    </w:p>
    <w:p w:rsidR="00FC1A20" w:rsidRPr="00FC1A20" w:rsidRDefault="00FC1A20" w:rsidP="00FC1A20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>Anna Leżańska</w:t>
      </w:r>
    </w:p>
    <w:p w:rsidR="00FC1A20" w:rsidRPr="00FC1A20" w:rsidRDefault="00FC1A20" w:rsidP="00FC1A20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>Katarzyna Bilska</w:t>
      </w:r>
    </w:p>
    <w:p w:rsidR="00FC1A20" w:rsidRPr="00FC1A20" w:rsidRDefault="00FC1A20" w:rsidP="00FC1A20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>Tadeusz Bałchanowski</w:t>
      </w:r>
    </w:p>
    <w:p w:rsidR="00FC1A20" w:rsidRPr="00FC1A20" w:rsidRDefault="00FC1A20" w:rsidP="00FC1A20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FC1A20">
        <w:rPr>
          <w:rFonts w:ascii="Times New Roman" w:hAnsi="Times New Roman" w:cs="Times New Roman"/>
          <w:sz w:val="20"/>
          <w:szCs w:val="20"/>
        </w:rPr>
        <w:t>Adam Ciok</w:t>
      </w:r>
    </w:p>
    <w:p w:rsidR="00FC1A20" w:rsidRPr="00FC1A20" w:rsidRDefault="00FC1A20" w:rsidP="00FC1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136" w:rsidRDefault="009B6136"/>
    <w:p w:rsidR="005428C8" w:rsidRDefault="005428C8"/>
    <w:p w:rsidR="005428C8" w:rsidRDefault="005428C8"/>
    <w:p w:rsidR="005428C8" w:rsidRDefault="005428C8"/>
    <w:p w:rsidR="005428C8" w:rsidRDefault="005428C8"/>
    <w:p w:rsidR="005428C8" w:rsidRDefault="005428C8"/>
    <w:p w:rsidR="005428C8" w:rsidRDefault="005428C8"/>
    <w:p w:rsidR="005428C8" w:rsidRDefault="005428C8"/>
    <w:p w:rsid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2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>do Uchwały Nr  60/154/2022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>Zarządu Powiatu Skarżyskiego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>z dnia  28  grudnia  2022 roku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C1A2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20">
        <w:rPr>
          <w:rFonts w:ascii="Times New Roman" w:hAnsi="Times New Roman" w:cs="Times New Roman"/>
          <w:b/>
          <w:bCs/>
          <w:sz w:val="24"/>
          <w:szCs w:val="24"/>
        </w:rPr>
        <w:t>Zmiany w załączniku „Objaśnienia wartości przyjętych w wieloletniej prognozie finansowej na lata 2022 - 2035 Powiatu Skarżyskiego”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A20">
        <w:rPr>
          <w:rFonts w:ascii="Times New Roman" w:hAnsi="Times New Roman" w:cs="Times New Roman"/>
          <w:sz w:val="24"/>
          <w:szCs w:val="24"/>
        </w:rPr>
        <w:t>Zmiany w Wieloletniej Prognozie Finansowej na lata 2022-2035 wynikają z dostosowania na koniec roku kwot dochodów i wydatków do zmian dokonanych w ostatnich dniach grudnia.</w:t>
      </w:r>
    </w:p>
    <w:p w:rsidR="00FC1A20" w:rsidRPr="00FC1A20" w:rsidRDefault="00FC1A20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A20" w:rsidRPr="00FC1A20" w:rsidRDefault="00FC1A20" w:rsidP="00FC1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C8" w:rsidRDefault="005428C8" w:rsidP="00FC1A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</w:pPr>
    </w:p>
    <w:sectPr w:rsidR="005428C8" w:rsidSect="00A92D9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8"/>
    <w:rsid w:val="005428C8"/>
    <w:rsid w:val="009B6136"/>
    <w:rsid w:val="00A272F5"/>
    <w:rsid w:val="00F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Anna  Wisowata</cp:lastModifiedBy>
  <cp:revision>2</cp:revision>
  <dcterms:created xsi:type="dcterms:W3CDTF">2023-01-03T11:52:00Z</dcterms:created>
  <dcterms:modified xsi:type="dcterms:W3CDTF">2023-01-03T11:52:00Z</dcterms:modified>
</cp:coreProperties>
</file>