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BD" w:rsidRDefault="00330F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B50FF4">
        <w:rPr>
          <w:rFonts w:ascii="Times New Roman" w:hAnsi="Times New Roman" w:cs="Times New Roman"/>
          <w:b/>
        </w:rPr>
        <w:t xml:space="preserve"> 40 / 127 </w:t>
      </w:r>
      <w:r>
        <w:rPr>
          <w:rFonts w:ascii="Times New Roman" w:hAnsi="Times New Roman" w:cs="Times New Roman"/>
          <w:b/>
        </w:rPr>
        <w:t>/</w:t>
      </w:r>
      <w:r w:rsidR="00B50F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2023</w:t>
      </w:r>
      <w:r>
        <w:rPr>
          <w:rFonts w:ascii="Times New Roman" w:hAnsi="Times New Roman" w:cs="Times New Roman"/>
          <w:b/>
        </w:rPr>
        <w:br/>
        <w:t>Zarządu Powiatu Skarżyskiego</w:t>
      </w:r>
    </w:p>
    <w:p w:rsidR="006E07BD" w:rsidRDefault="00330F6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B50FF4">
        <w:rPr>
          <w:rFonts w:ascii="Times New Roman" w:hAnsi="Times New Roman" w:cs="Times New Roman"/>
          <w:b/>
        </w:rPr>
        <w:t xml:space="preserve"> 30 sierpnia</w:t>
      </w:r>
      <w:r>
        <w:rPr>
          <w:rFonts w:ascii="Times New Roman" w:hAnsi="Times New Roman" w:cs="Times New Roman"/>
          <w:b/>
        </w:rPr>
        <w:t xml:space="preserve"> 2023 r.</w:t>
      </w:r>
    </w:p>
    <w:p w:rsidR="006E07BD" w:rsidRDefault="00330F69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upoważnienia Pana Pawła Perkowskiego – Dyrektora Powiatowego Centrum Pomocy Rodzinie w Skarżysku- Kamiennej do przygotowania i realizacji projektu </w:t>
      </w:r>
    </w:p>
    <w:p w:rsidR="006E07BD" w:rsidRDefault="00330F6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48 ust. 2 ustawy z dnia 5 czerwca 1998 r. o samorządzie powiatowym </w:t>
      </w:r>
      <w:r>
        <w:rPr>
          <w:rFonts w:ascii="Times New Roman" w:hAnsi="Times New Roman" w:cs="Times New Roman"/>
        </w:rPr>
        <w:br/>
        <w:t>(Dz.U. z 2022 r. poz.1526 oraz z 2023r. poz.572)</w:t>
      </w:r>
    </w:p>
    <w:p w:rsidR="006E07BD" w:rsidRDefault="00330F69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Zarząd Powiatu Skarżyskiego uchwala, co następuje:</w:t>
      </w:r>
    </w:p>
    <w:p w:rsidR="006E07BD" w:rsidRDefault="00330F6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1.</w:t>
      </w:r>
    </w:p>
    <w:p w:rsidR="006E07BD" w:rsidRDefault="00330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Upoważnia się Pana Pawła Perkowskiego – Dyrektora Powiatowego Centrum Pomocy Rodzinie w Skarżysku- Kamiennej do przygotowania i realizacji projektu w ramach </w:t>
      </w:r>
      <w:r>
        <w:rPr>
          <w:rFonts w:cstheme="minorHAnsi"/>
          <w:bCs/>
        </w:rPr>
        <w:t>naboru</w:t>
      </w:r>
      <w:r>
        <w:rPr>
          <w:rFonts w:cstheme="minorHAnsi"/>
          <w:color w:val="000000"/>
        </w:rPr>
        <w:t xml:space="preserve"> nr: </w:t>
      </w:r>
      <w:r>
        <w:rPr>
          <w:rStyle w:val="Pogrubienie"/>
          <w:rFonts w:cstheme="minorHAnsi"/>
          <w:color w:val="000000"/>
        </w:rPr>
        <w:t>FESW.09.05-IZ.00-002/23</w:t>
      </w:r>
      <w:r>
        <w:rPr>
          <w:rFonts w:cstheme="minorHAnsi"/>
          <w:color w:val="000000"/>
        </w:rPr>
        <w:t xml:space="preserve"> ze środków programu regionalnego Fundusze Europejskie dla Świętokrzyskiego 2021-2027 Priorytet 9. Usługi społeczne i zdrowotne </w:t>
      </w:r>
      <w:r>
        <w:rPr>
          <w:rStyle w:val="Pogrubienie"/>
          <w:rFonts w:cstheme="minorHAnsi"/>
          <w:color w:val="000000"/>
        </w:rPr>
        <w:t>Działanie 9.5 Wsparcie rodzin oraz pieczy zastępczej</w:t>
      </w:r>
      <w:r>
        <w:rPr>
          <w:rFonts w:cstheme="minorHAnsi"/>
          <w:color w:val="000000"/>
        </w:rPr>
        <w:t xml:space="preserve"> </w:t>
      </w:r>
      <w:r>
        <w:rPr>
          <w:rFonts w:ascii="Times New Roman" w:hAnsi="Times New Roman" w:cs="Times New Roman"/>
        </w:rPr>
        <w:t>(projekty konkursowe),</w:t>
      </w:r>
    </w:p>
    <w:p w:rsidR="006E07BD" w:rsidRDefault="00330F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w szczególności do:</w:t>
      </w:r>
    </w:p>
    <w:p w:rsidR="006E07BD" w:rsidRDefault="006E07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7BD" w:rsidRDefault="00330F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wybór partnera/ partnerów projektu,</w:t>
      </w:r>
    </w:p>
    <w:p w:rsidR="006E07BD" w:rsidRDefault="00330F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podpisania wniosku i aneksów do wniosku,</w:t>
      </w:r>
    </w:p>
    <w:p w:rsidR="006E07BD" w:rsidRDefault="00330F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zawarcia umowy na realizację projektu,</w:t>
      </w:r>
    </w:p>
    <w:p w:rsidR="006E07BD" w:rsidRDefault="00330F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podpisywania dokumentów związanych z opracowaniem, wdrażaniem i zarządzaniem projektem,</w:t>
      </w:r>
    </w:p>
    <w:p w:rsidR="006E07BD" w:rsidRDefault="00330F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dysponowania środkami finansowymi przekazanymi w ramach projektu i zaciągania zobowiązań </w:t>
      </w:r>
      <w:r>
        <w:rPr>
          <w:rFonts w:ascii="Times New Roman" w:hAnsi="Times New Roman" w:cs="Times New Roman"/>
        </w:rPr>
        <w:br/>
        <w:t>do wysokości środków finansowych ujętych w umowie na realizację projektu.</w:t>
      </w:r>
    </w:p>
    <w:p w:rsidR="006E07BD" w:rsidRDefault="00330F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2.</w:t>
      </w:r>
    </w:p>
    <w:p w:rsidR="006E07BD" w:rsidRDefault="00330F6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Upoważnienie ważne jest na czas zajmowania stanowiska Dyrektora Powiatowego Centrum Pomocy Rodzinie w Skarżysku- Kamiennej.</w:t>
      </w:r>
    </w:p>
    <w:p w:rsidR="006E07BD" w:rsidRDefault="00330F6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Udzielone upoważnienie wyłącza prawo do udzielania dalszych upoważnień.</w:t>
      </w:r>
    </w:p>
    <w:p w:rsidR="006E07BD" w:rsidRDefault="00330F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3.</w:t>
      </w:r>
    </w:p>
    <w:p w:rsidR="006E07BD" w:rsidRDefault="00330F6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Staroście Skarżyskiemu.</w:t>
      </w:r>
    </w:p>
    <w:p w:rsidR="006E07BD" w:rsidRDefault="00330F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4.</w:t>
      </w:r>
    </w:p>
    <w:p w:rsidR="006E07BD" w:rsidRDefault="00330F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:rsidR="006E07BD" w:rsidRDefault="006E07B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E07BD" w:rsidRDefault="00330F69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Przewodniczący</w:t>
      </w:r>
    </w:p>
    <w:p w:rsidR="006E07BD" w:rsidRDefault="00330F69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Zarządu Powiatu Skarżyskiego</w:t>
      </w:r>
    </w:p>
    <w:p w:rsidR="006E07BD" w:rsidRDefault="006E07BD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</w:p>
    <w:p w:rsidR="006E07BD" w:rsidRDefault="00330F69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Artur Berus</w:t>
      </w:r>
    </w:p>
    <w:p w:rsidR="006E07BD" w:rsidRDefault="00330F69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Członkowie Zarządu:</w:t>
      </w:r>
    </w:p>
    <w:p w:rsidR="006E07BD" w:rsidRDefault="00330F69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Anna Leżańska……………..</w:t>
      </w:r>
    </w:p>
    <w:p w:rsidR="006E07BD" w:rsidRDefault="00330F69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Katarzyna Bilska……………</w:t>
      </w:r>
    </w:p>
    <w:p w:rsidR="006E07BD" w:rsidRDefault="00330F69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Tadeusz Bałchanowski……….</w:t>
      </w:r>
    </w:p>
    <w:p w:rsidR="006E07BD" w:rsidRDefault="00330F69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Adam Ciok</w:t>
      </w:r>
      <w:bookmarkEnd w:id="0"/>
      <w:r>
        <w:rPr>
          <w:rFonts w:ascii="Times New Roman" w:hAnsi="Times New Roman" w:cs="Times New Roman"/>
          <w:sz w:val="18"/>
          <w:szCs w:val="18"/>
        </w:rPr>
        <w:t>……………………</w:t>
      </w:r>
    </w:p>
    <w:p w:rsidR="006E07BD" w:rsidRDefault="006E07BD"/>
    <w:sectPr w:rsidR="006E07B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38" w:rsidRDefault="00BE0538">
      <w:pPr>
        <w:spacing w:after="0" w:line="240" w:lineRule="auto"/>
      </w:pPr>
      <w:r>
        <w:separator/>
      </w:r>
    </w:p>
  </w:endnote>
  <w:endnote w:type="continuationSeparator" w:id="0">
    <w:p w:rsidR="00BE0538" w:rsidRDefault="00BE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38" w:rsidRDefault="00BE0538">
      <w:pPr>
        <w:spacing w:after="0" w:line="240" w:lineRule="auto"/>
      </w:pPr>
      <w:r>
        <w:separator/>
      </w:r>
    </w:p>
  </w:footnote>
  <w:footnote w:type="continuationSeparator" w:id="0">
    <w:p w:rsidR="00BE0538" w:rsidRDefault="00BE0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25E"/>
    <w:multiLevelType w:val="hybridMultilevel"/>
    <w:tmpl w:val="01F46702"/>
    <w:lvl w:ilvl="0" w:tplc="4AF28800">
      <w:start w:val="1"/>
      <w:numFmt w:val="decimal"/>
      <w:lvlText w:val="%1."/>
      <w:lvlJc w:val="left"/>
      <w:pPr>
        <w:ind w:left="785" w:hanging="360"/>
      </w:pPr>
    </w:lvl>
    <w:lvl w:ilvl="1" w:tplc="137CDCCE">
      <w:start w:val="1"/>
      <w:numFmt w:val="lowerLetter"/>
      <w:lvlText w:val="%2."/>
      <w:lvlJc w:val="left"/>
      <w:pPr>
        <w:ind w:left="1505" w:hanging="360"/>
      </w:pPr>
    </w:lvl>
    <w:lvl w:ilvl="2" w:tplc="6B482528">
      <w:start w:val="1"/>
      <w:numFmt w:val="lowerRoman"/>
      <w:lvlText w:val="%3."/>
      <w:lvlJc w:val="right"/>
      <w:pPr>
        <w:ind w:left="2225" w:hanging="180"/>
      </w:pPr>
    </w:lvl>
    <w:lvl w:ilvl="3" w:tplc="CF3E229C">
      <w:start w:val="1"/>
      <w:numFmt w:val="decimal"/>
      <w:lvlText w:val="%4."/>
      <w:lvlJc w:val="left"/>
      <w:pPr>
        <w:ind w:left="2945" w:hanging="360"/>
      </w:pPr>
    </w:lvl>
    <w:lvl w:ilvl="4" w:tplc="0ADE45E6">
      <w:start w:val="1"/>
      <w:numFmt w:val="lowerLetter"/>
      <w:lvlText w:val="%5."/>
      <w:lvlJc w:val="left"/>
      <w:pPr>
        <w:ind w:left="3665" w:hanging="360"/>
      </w:pPr>
    </w:lvl>
    <w:lvl w:ilvl="5" w:tplc="E4123F5A">
      <w:start w:val="1"/>
      <w:numFmt w:val="lowerRoman"/>
      <w:lvlText w:val="%6."/>
      <w:lvlJc w:val="right"/>
      <w:pPr>
        <w:ind w:left="4385" w:hanging="180"/>
      </w:pPr>
    </w:lvl>
    <w:lvl w:ilvl="6" w:tplc="A96C1A6E">
      <w:start w:val="1"/>
      <w:numFmt w:val="decimal"/>
      <w:lvlText w:val="%7."/>
      <w:lvlJc w:val="left"/>
      <w:pPr>
        <w:ind w:left="5105" w:hanging="360"/>
      </w:pPr>
    </w:lvl>
    <w:lvl w:ilvl="7" w:tplc="2C901E12">
      <w:start w:val="1"/>
      <w:numFmt w:val="lowerLetter"/>
      <w:lvlText w:val="%8."/>
      <w:lvlJc w:val="left"/>
      <w:pPr>
        <w:ind w:left="5825" w:hanging="360"/>
      </w:pPr>
    </w:lvl>
    <w:lvl w:ilvl="8" w:tplc="F59C0688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2F7092F"/>
    <w:multiLevelType w:val="hybridMultilevel"/>
    <w:tmpl w:val="E12034C6"/>
    <w:lvl w:ilvl="0" w:tplc="1C180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D7EDF5C">
      <w:start w:val="1"/>
      <w:numFmt w:val="lowerLetter"/>
      <w:lvlText w:val="%2."/>
      <w:lvlJc w:val="left"/>
      <w:pPr>
        <w:ind w:left="1440" w:hanging="360"/>
      </w:pPr>
    </w:lvl>
    <w:lvl w:ilvl="2" w:tplc="81B0E17E">
      <w:start w:val="1"/>
      <w:numFmt w:val="lowerRoman"/>
      <w:lvlText w:val="%3."/>
      <w:lvlJc w:val="right"/>
      <w:pPr>
        <w:ind w:left="2160" w:hanging="180"/>
      </w:pPr>
    </w:lvl>
    <w:lvl w:ilvl="3" w:tplc="29761D74">
      <w:start w:val="1"/>
      <w:numFmt w:val="decimal"/>
      <w:lvlText w:val="%4."/>
      <w:lvlJc w:val="left"/>
      <w:pPr>
        <w:ind w:left="2880" w:hanging="360"/>
      </w:pPr>
    </w:lvl>
    <w:lvl w:ilvl="4" w:tplc="484CFB1C">
      <w:start w:val="1"/>
      <w:numFmt w:val="lowerLetter"/>
      <w:lvlText w:val="%5."/>
      <w:lvlJc w:val="left"/>
      <w:pPr>
        <w:ind w:left="3600" w:hanging="360"/>
      </w:pPr>
    </w:lvl>
    <w:lvl w:ilvl="5" w:tplc="196224C6">
      <w:start w:val="1"/>
      <w:numFmt w:val="lowerRoman"/>
      <w:lvlText w:val="%6."/>
      <w:lvlJc w:val="right"/>
      <w:pPr>
        <w:ind w:left="4320" w:hanging="180"/>
      </w:pPr>
    </w:lvl>
    <w:lvl w:ilvl="6" w:tplc="0E3C5050">
      <w:start w:val="1"/>
      <w:numFmt w:val="decimal"/>
      <w:lvlText w:val="%7."/>
      <w:lvlJc w:val="left"/>
      <w:pPr>
        <w:ind w:left="5040" w:hanging="360"/>
      </w:pPr>
    </w:lvl>
    <w:lvl w:ilvl="7" w:tplc="6674F502">
      <w:start w:val="1"/>
      <w:numFmt w:val="lowerLetter"/>
      <w:lvlText w:val="%8."/>
      <w:lvlJc w:val="left"/>
      <w:pPr>
        <w:ind w:left="5760" w:hanging="360"/>
      </w:pPr>
    </w:lvl>
    <w:lvl w:ilvl="8" w:tplc="EED88E9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367D5"/>
    <w:multiLevelType w:val="hybridMultilevel"/>
    <w:tmpl w:val="24C62002"/>
    <w:lvl w:ilvl="0" w:tplc="6B66C460">
      <w:start w:val="1"/>
      <w:numFmt w:val="decimal"/>
      <w:lvlText w:val="%1."/>
      <w:lvlJc w:val="left"/>
      <w:pPr>
        <w:ind w:left="360" w:hanging="360"/>
      </w:pPr>
    </w:lvl>
    <w:lvl w:ilvl="1" w:tplc="09CE6908">
      <w:start w:val="1"/>
      <w:numFmt w:val="lowerLetter"/>
      <w:lvlText w:val="%2."/>
      <w:lvlJc w:val="left"/>
      <w:pPr>
        <w:ind w:left="1080" w:hanging="360"/>
      </w:pPr>
    </w:lvl>
    <w:lvl w:ilvl="2" w:tplc="C1B02274">
      <w:start w:val="1"/>
      <w:numFmt w:val="lowerRoman"/>
      <w:lvlText w:val="%3."/>
      <w:lvlJc w:val="right"/>
      <w:pPr>
        <w:ind w:left="1800" w:hanging="180"/>
      </w:pPr>
    </w:lvl>
    <w:lvl w:ilvl="3" w:tplc="10BC761C">
      <w:start w:val="1"/>
      <w:numFmt w:val="decimal"/>
      <w:lvlText w:val="%4."/>
      <w:lvlJc w:val="left"/>
      <w:pPr>
        <w:ind w:left="2520" w:hanging="360"/>
      </w:pPr>
    </w:lvl>
    <w:lvl w:ilvl="4" w:tplc="95485B7E">
      <w:start w:val="1"/>
      <w:numFmt w:val="lowerLetter"/>
      <w:lvlText w:val="%5."/>
      <w:lvlJc w:val="left"/>
      <w:pPr>
        <w:ind w:left="3240" w:hanging="360"/>
      </w:pPr>
    </w:lvl>
    <w:lvl w:ilvl="5" w:tplc="520048E0">
      <w:start w:val="1"/>
      <w:numFmt w:val="lowerRoman"/>
      <w:lvlText w:val="%6."/>
      <w:lvlJc w:val="right"/>
      <w:pPr>
        <w:ind w:left="3960" w:hanging="180"/>
      </w:pPr>
    </w:lvl>
    <w:lvl w:ilvl="6" w:tplc="146CE3A8">
      <w:start w:val="1"/>
      <w:numFmt w:val="decimal"/>
      <w:lvlText w:val="%7."/>
      <w:lvlJc w:val="left"/>
      <w:pPr>
        <w:ind w:left="4680" w:hanging="360"/>
      </w:pPr>
    </w:lvl>
    <w:lvl w:ilvl="7" w:tplc="65AC10D6">
      <w:start w:val="1"/>
      <w:numFmt w:val="lowerLetter"/>
      <w:lvlText w:val="%8."/>
      <w:lvlJc w:val="left"/>
      <w:pPr>
        <w:ind w:left="5400" w:hanging="360"/>
      </w:pPr>
    </w:lvl>
    <w:lvl w:ilvl="8" w:tplc="5B3460C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BD"/>
    <w:rsid w:val="00330F69"/>
    <w:rsid w:val="006E07BD"/>
    <w:rsid w:val="006E35D3"/>
    <w:rsid w:val="00B50FF4"/>
    <w:rsid w:val="00B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Kuśmierczyk</dc:creator>
  <cp:lastModifiedBy>Anna  Wisowata</cp:lastModifiedBy>
  <cp:revision>5</cp:revision>
  <cp:lastPrinted>2023-08-31T07:31:00Z</cp:lastPrinted>
  <dcterms:created xsi:type="dcterms:W3CDTF">2023-08-29T06:13:00Z</dcterms:created>
  <dcterms:modified xsi:type="dcterms:W3CDTF">2023-08-31T07:31:00Z</dcterms:modified>
</cp:coreProperties>
</file>