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do Uchwały Nr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A72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135D3">
        <w:rPr>
          <w:rFonts w:eastAsiaTheme="minorHAnsi"/>
          <w:b/>
          <w:sz w:val="26"/>
          <w:szCs w:val="26"/>
          <w:lang w:eastAsia="en-US"/>
        </w:rPr>
        <w:t>9</w:t>
      </w:r>
      <w:r w:rsidR="00157F6C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659A4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A72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135D3">
        <w:rPr>
          <w:rFonts w:eastAsiaTheme="minorHAnsi"/>
          <w:b/>
          <w:sz w:val="26"/>
          <w:szCs w:val="26"/>
          <w:lang w:eastAsia="en-US"/>
        </w:rPr>
        <w:t>26</w:t>
      </w:r>
      <w:r w:rsidR="000A720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659A4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659A4">
        <w:rPr>
          <w:rFonts w:eastAsiaTheme="minorHAnsi"/>
          <w:b/>
          <w:sz w:val="26"/>
          <w:szCs w:val="26"/>
          <w:lang w:eastAsia="en-US"/>
        </w:rPr>
        <w:t>z  dnia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135D3">
        <w:rPr>
          <w:rFonts w:eastAsiaTheme="minorHAnsi"/>
          <w:b/>
          <w:sz w:val="26"/>
          <w:szCs w:val="26"/>
          <w:lang w:eastAsia="en-US"/>
        </w:rPr>
        <w:t>29</w:t>
      </w:r>
      <w:r w:rsidR="00CB57CF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026488">
        <w:rPr>
          <w:rFonts w:eastAsiaTheme="minorHAnsi"/>
          <w:b/>
          <w:sz w:val="26"/>
          <w:szCs w:val="26"/>
          <w:lang w:eastAsia="en-US"/>
        </w:rPr>
        <w:t>lutego</w:t>
      </w:r>
      <w:r w:rsidR="00A25B57" w:rsidRPr="004659A4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659A4">
        <w:rPr>
          <w:rFonts w:eastAsiaTheme="minorHAnsi"/>
          <w:b/>
          <w:sz w:val="26"/>
          <w:szCs w:val="26"/>
          <w:lang w:eastAsia="en-US"/>
        </w:rPr>
        <w:t>2024</w:t>
      </w:r>
      <w:r w:rsidRPr="004659A4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659A4">
        <w:rPr>
          <w:rFonts w:eastAsiaTheme="minorHAnsi"/>
          <w:b/>
          <w:sz w:val="26"/>
          <w:szCs w:val="26"/>
          <w:lang w:eastAsia="en-US"/>
        </w:rPr>
        <w:t>.</w:t>
      </w:r>
      <w:r w:rsidRPr="004659A4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659A4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</w:p>
    <w:p w:rsidR="00A00522" w:rsidRPr="00EC7A6F" w:rsidRDefault="00980CC8" w:rsidP="00625467">
      <w:pPr>
        <w:pStyle w:val="Tekstpodstawowywcity"/>
        <w:spacing w:after="0"/>
        <w:jc w:val="both"/>
      </w:pPr>
      <w:r w:rsidRPr="00EC7A6F">
        <w:t xml:space="preserve">Proponowane zmiany w </w:t>
      </w:r>
      <w:r w:rsidR="00C60251" w:rsidRPr="00EC7A6F">
        <w:t>budżecie</w:t>
      </w:r>
      <w:r w:rsidRPr="00EC7A6F">
        <w:t xml:space="preserve"> Powiatu Skarżyskiego</w:t>
      </w:r>
      <w:r w:rsidR="00A00522" w:rsidRPr="00EC7A6F">
        <w:t>:</w:t>
      </w:r>
    </w:p>
    <w:p w:rsidR="00C209AB" w:rsidRPr="00EC7A6F" w:rsidRDefault="00C209AB" w:rsidP="00C209AB">
      <w:pPr>
        <w:pStyle w:val="Akapitzlist"/>
        <w:numPr>
          <w:ilvl w:val="0"/>
          <w:numId w:val="32"/>
        </w:numPr>
        <w:jc w:val="both"/>
      </w:pPr>
      <w:r w:rsidRPr="00EC7A6F">
        <w:t xml:space="preserve">Wprowadza się środki z Funduszu Pomocy </w:t>
      </w:r>
      <w:r w:rsidR="00885CF2" w:rsidRPr="00EC7A6F">
        <w:rPr>
          <w:sz w:val="23"/>
          <w:szCs w:val="23"/>
        </w:rPr>
        <w:t>w wysokości 103 572</w:t>
      </w:r>
      <w:r w:rsidRPr="00EC7A6F">
        <w:rPr>
          <w:sz w:val="23"/>
          <w:szCs w:val="23"/>
        </w:rPr>
        <w:t>zł na dodatkowe zadania oświatowe związane z dziećmi uchodźców. Środki otrzymują: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>II Liceum Ogólnoks</w:t>
      </w:r>
      <w:r w:rsidR="005B4C32" w:rsidRPr="00EC7A6F">
        <w:t xml:space="preserve">ztałcące </w:t>
      </w:r>
      <w:proofErr w:type="spellStart"/>
      <w:r w:rsidR="005B4C32" w:rsidRPr="00EC7A6F">
        <w:t>im.A.Mickiewicza</w:t>
      </w:r>
      <w:proofErr w:type="spellEnd"/>
      <w:r w:rsidR="005B4C32" w:rsidRPr="00EC7A6F">
        <w:t>: 3 445,90</w:t>
      </w:r>
      <w:r w:rsidRPr="00EC7A6F">
        <w:t>zł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>Zespół Szkół Ekonomicznych: 2 388,18zł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>Zespół Placówek Edu</w:t>
      </w:r>
      <w:r w:rsidR="005B4C32" w:rsidRPr="00EC7A6F">
        <w:t>kacyjno-Wychowawczych: 46 101,83</w:t>
      </w:r>
      <w:r w:rsidRPr="00EC7A6F">
        <w:t>zł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>Zes</w:t>
      </w:r>
      <w:r w:rsidR="005B4C32" w:rsidRPr="00EC7A6F">
        <w:t>pół Szkół Technicznych: 5 669,85</w:t>
      </w:r>
      <w:r w:rsidRPr="00EC7A6F">
        <w:t xml:space="preserve">zł 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>Zespół Szkół Transportowo-</w:t>
      </w:r>
      <w:proofErr w:type="spellStart"/>
      <w:r w:rsidRPr="00EC7A6F">
        <w:t>Mechatronicznych</w:t>
      </w:r>
      <w:proofErr w:type="spellEnd"/>
      <w:r w:rsidRPr="00EC7A6F">
        <w:t>: 833,20zł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 xml:space="preserve">Zespół Szkół </w:t>
      </w:r>
      <w:r w:rsidR="005B4C32" w:rsidRPr="00EC7A6F">
        <w:t>Samochodowo-Usługowych: 5 235,70</w:t>
      </w:r>
      <w:r w:rsidRPr="00EC7A6F">
        <w:t>zł</w:t>
      </w:r>
    </w:p>
    <w:p w:rsidR="00C209AB" w:rsidRPr="00EC7A6F" w:rsidRDefault="00C209AB" w:rsidP="00C209AB">
      <w:pPr>
        <w:pStyle w:val="Akapitzlist"/>
        <w:numPr>
          <w:ilvl w:val="0"/>
          <w:numId w:val="48"/>
        </w:numPr>
        <w:jc w:val="both"/>
      </w:pPr>
      <w:r w:rsidRPr="00EC7A6F">
        <w:t xml:space="preserve">Zespół </w:t>
      </w:r>
      <w:r w:rsidR="005B4C32" w:rsidRPr="00EC7A6F">
        <w:t>Szkół Korpusu Kadetów: 20 195,95</w:t>
      </w:r>
      <w:r w:rsidRPr="00EC7A6F">
        <w:t>zł</w:t>
      </w:r>
    </w:p>
    <w:p w:rsidR="00C209AB" w:rsidRPr="00EC7A6F" w:rsidRDefault="005B4C32" w:rsidP="00C209AB">
      <w:pPr>
        <w:pStyle w:val="Akapitzlist"/>
        <w:numPr>
          <w:ilvl w:val="0"/>
          <w:numId w:val="48"/>
        </w:numPr>
        <w:jc w:val="both"/>
      </w:pPr>
      <w:r w:rsidRPr="00EC7A6F">
        <w:t>Starostwo Powiatowe: 19 701,39</w:t>
      </w:r>
      <w:r w:rsidR="00C209AB" w:rsidRPr="00EC7A6F">
        <w:t>zł</w:t>
      </w:r>
    </w:p>
    <w:p w:rsidR="00C209AB" w:rsidRPr="00EC7A6F" w:rsidRDefault="00C209AB" w:rsidP="00C209AB">
      <w:pPr>
        <w:pStyle w:val="Akapitzlist"/>
        <w:numPr>
          <w:ilvl w:val="0"/>
          <w:numId w:val="32"/>
        </w:numPr>
        <w:jc w:val="both"/>
      </w:pPr>
      <w:r w:rsidRPr="00EC7A6F">
        <w:t xml:space="preserve">Wprowadza się środki z Funduszu Pomocy </w:t>
      </w:r>
      <w:r w:rsidRPr="00EC7A6F">
        <w:rPr>
          <w:sz w:val="23"/>
          <w:szCs w:val="23"/>
        </w:rPr>
        <w:t>w wysokości 6812zł na utrzymanie dziecka ukraińskiego w Placówce Opiekuńczo-Wychowawczej Nr 2 Przystań Nr 2.</w:t>
      </w:r>
    </w:p>
    <w:p w:rsidR="000A720A" w:rsidRPr="00EC7A6F" w:rsidRDefault="000A720A" w:rsidP="008E2F9D">
      <w:pPr>
        <w:pStyle w:val="Akapitzlist"/>
        <w:numPr>
          <w:ilvl w:val="0"/>
          <w:numId w:val="32"/>
        </w:numPr>
        <w:jc w:val="both"/>
      </w:pPr>
      <w:r w:rsidRPr="00EC7A6F">
        <w:t xml:space="preserve">W </w:t>
      </w:r>
      <w:r w:rsidR="008E2F9D" w:rsidRPr="00EC7A6F">
        <w:t xml:space="preserve">związku z </w:t>
      </w:r>
      <w:r w:rsidRPr="00EC7A6F">
        <w:t>otrzymaniem decyzji Wojewody Świętokrzyskiego znak FN.I.3111.1.2024 z dnia 19 lutego 2024 roku informującej o kwotach dotacji określonych w ustawie budżetowej na 2024 rok dostosowuje się budżet Powiatu Skarżyskiego do tych kwot.</w:t>
      </w:r>
    </w:p>
    <w:p w:rsidR="000A720A" w:rsidRPr="00EC7A6F" w:rsidRDefault="00C209AB" w:rsidP="008E2F9D">
      <w:pPr>
        <w:pStyle w:val="Akapitzlist"/>
        <w:numPr>
          <w:ilvl w:val="0"/>
          <w:numId w:val="32"/>
        </w:numPr>
        <w:jc w:val="both"/>
      </w:pPr>
      <w:r w:rsidRPr="00EC7A6F">
        <w:t xml:space="preserve">Na podstawie pisma Zespołu ds. Zdrowia z dnia 21.02.2024r. przenosi się kwotę  1 000zł pomiędzy paragrafami w ramach organizacji warsztatów edukacyjnych dla kobiet pn. „Życie z </w:t>
      </w:r>
      <w:proofErr w:type="spellStart"/>
      <w:r w:rsidRPr="00EC7A6F">
        <w:t>endometriozą</w:t>
      </w:r>
      <w:proofErr w:type="spellEnd"/>
      <w:r w:rsidRPr="00EC7A6F">
        <w:t>”.</w:t>
      </w:r>
    </w:p>
    <w:p w:rsidR="00C209AB" w:rsidRDefault="00C209AB" w:rsidP="00C209AB">
      <w:pPr>
        <w:pStyle w:val="Akapitzlist"/>
        <w:numPr>
          <w:ilvl w:val="0"/>
          <w:numId w:val="32"/>
        </w:numPr>
        <w:jc w:val="both"/>
      </w:pPr>
      <w:r w:rsidRPr="00EC7A6F">
        <w:t>Na podstawie pisma Domu Pomocy Społecznej przy ul. Spornej z dnia 19 lutego 2024 roku wprowadza się zmiany w planie wydatków tej jednostki na dodatkowe wynagrodzenie roczne.</w:t>
      </w:r>
    </w:p>
    <w:p w:rsidR="0014155E" w:rsidRDefault="0014155E" w:rsidP="00C209AB">
      <w:pPr>
        <w:pStyle w:val="Akapitzlist"/>
        <w:numPr>
          <w:ilvl w:val="0"/>
          <w:numId w:val="32"/>
        </w:numPr>
        <w:jc w:val="both"/>
      </w:pPr>
      <w:r>
        <w:t>Zgodnie z pismem Powiatowego Urzędu Pracy z dnia 26 lutego 2024 roku dokonuje się przeniesienia planu wydatków pomiędzy paragrafami w kwocie 2 698,80zł na szkolenie pracowników z zakresu BHP oraz na wywóz nieczystości.</w:t>
      </w:r>
    </w:p>
    <w:p w:rsidR="0014155E" w:rsidRDefault="0014155E" w:rsidP="00C209AB">
      <w:pPr>
        <w:pStyle w:val="Akapitzlist"/>
        <w:numPr>
          <w:ilvl w:val="0"/>
          <w:numId w:val="32"/>
        </w:numPr>
        <w:jc w:val="both"/>
      </w:pPr>
      <w:r>
        <w:t>W ramach przeprowadzenia kwalifikacji wojskowej dokonuje się zmian w planie wydatków pomiędzy paragrafami na składki ZUS.</w:t>
      </w:r>
    </w:p>
    <w:p w:rsidR="000A720A" w:rsidRDefault="000A720A" w:rsidP="00EC7A6F">
      <w:pPr>
        <w:pStyle w:val="Akapitzlist"/>
        <w:ind w:left="1069"/>
        <w:jc w:val="both"/>
      </w:pPr>
    </w:p>
    <w:p w:rsidR="00653DBF" w:rsidRDefault="00653DBF" w:rsidP="00EC11BD">
      <w:pPr>
        <w:tabs>
          <w:tab w:val="left" w:pos="2745"/>
        </w:tabs>
        <w:jc w:val="both"/>
      </w:pPr>
    </w:p>
    <w:sectPr w:rsidR="00653DBF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D2" w:rsidRDefault="00892CD2" w:rsidP="00EC4633">
      <w:r>
        <w:separator/>
      </w:r>
    </w:p>
  </w:endnote>
  <w:endnote w:type="continuationSeparator" w:id="0">
    <w:p w:rsidR="00892CD2" w:rsidRDefault="00892CD2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D2" w:rsidRDefault="00892CD2" w:rsidP="00EC4633">
      <w:r>
        <w:separator/>
      </w:r>
    </w:p>
  </w:footnote>
  <w:footnote w:type="continuationSeparator" w:id="0">
    <w:p w:rsidR="00892CD2" w:rsidRDefault="00892CD2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22F8F1AC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5A3B31"/>
    <w:multiLevelType w:val="hybridMultilevel"/>
    <w:tmpl w:val="F3A6E8B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E2E5B86"/>
    <w:multiLevelType w:val="hybridMultilevel"/>
    <w:tmpl w:val="AF7E22D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7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5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8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1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6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7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2"/>
  </w:num>
  <w:num w:numId="2">
    <w:abstractNumId w:val="42"/>
  </w:num>
  <w:num w:numId="3">
    <w:abstractNumId w:val="22"/>
  </w:num>
  <w:num w:numId="4">
    <w:abstractNumId w:val="36"/>
  </w:num>
  <w:num w:numId="5">
    <w:abstractNumId w:val="5"/>
  </w:num>
  <w:num w:numId="6">
    <w:abstractNumId w:val="47"/>
  </w:num>
  <w:num w:numId="7">
    <w:abstractNumId w:val="41"/>
  </w:num>
  <w:num w:numId="8">
    <w:abstractNumId w:val="37"/>
  </w:num>
  <w:num w:numId="9">
    <w:abstractNumId w:val="43"/>
  </w:num>
  <w:num w:numId="10">
    <w:abstractNumId w:val="9"/>
  </w:num>
  <w:num w:numId="11">
    <w:abstractNumId w:val="4"/>
  </w:num>
  <w:num w:numId="12">
    <w:abstractNumId w:val="25"/>
  </w:num>
  <w:num w:numId="13">
    <w:abstractNumId w:val="40"/>
  </w:num>
  <w:num w:numId="14">
    <w:abstractNumId w:val="2"/>
  </w:num>
  <w:num w:numId="15">
    <w:abstractNumId w:val="16"/>
  </w:num>
  <w:num w:numId="16">
    <w:abstractNumId w:val="3"/>
  </w:num>
  <w:num w:numId="17">
    <w:abstractNumId w:val="30"/>
  </w:num>
  <w:num w:numId="18">
    <w:abstractNumId w:val="31"/>
  </w:num>
  <w:num w:numId="19">
    <w:abstractNumId w:val="45"/>
  </w:num>
  <w:num w:numId="20">
    <w:abstractNumId w:val="24"/>
  </w:num>
  <w:num w:numId="21">
    <w:abstractNumId w:val="10"/>
  </w:num>
  <w:num w:numId="22">
    <w:abstractNumId w:val="7"/>
  </w:num>
  <w:num w:numId="23">
    <w:abstractNumId w:val="14"/>
  </w:num>
  <w:num w:numId="24">
    <w:abstractNumId w:val="19"/>
  </w:num>
  <w:num w:numId="25">
    <w:abstractNumId w:val="26"/>
  </w:num>
  <w:num w:numId="26">
    <w:abstractNumId w:val="6"/>
  </w:num>
  <w:num w:numId="27">
    <w:abstractNumId w:val="38"/>
  </w:num>
  <w:num w:numId="28">
    <w:abstractNumId w:val="34"/>
  </w:num>
  <w:num w:numId="29">
    <w:abstractNumId w:val="39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20"/>
  </w:num>
  <w:num w:numId="35">
    <w:abstractNumId w:val="35"/>
  </w:num>
  <w:num w:numId="36">
    <w:abstractNumId w:val="17"/>
  </w:num>
  <w:num w:numId="37">
    <w:abstractNumId w:val="27"/>
  </w:num>
  <w:num w:numId="38">
    <w:abstractNumId w:val="13"/>
  </w:num>
  <w:num w:numId="39">
    <w:abstractNumId w:val="46"/>
  </w:num>
  <w:num w:numId="40">
    <w:abstractNumId w:val="44"/>
  </w:num>
  <w:num w:numId="41">
    <w:abstractNumId w:val="33"/>
  </w:num>
  <w:num w:numId="42">
    <w:abstractNumId w:val="23"/>
  </w:num>
  <w:num w:numId="43">
    <w:abstractNumId w:val="21"/>
  </w:num>
  <w:num w:numId="44">
    <w:abstractNumId w:val="18"/>
  </w:num>
  <w:num w:numId="45">
    <w:abstractNumId w:val="29"/>
  </w:num>
  <w:num w:numId="46">
    <w:abstractNumId w:val="12"/>
  </w:num>
  <w:num w:numId="47">
    <w:abstractNumId w:val="15"/>
  </w:num>
  <w:num w:numId="48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48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1E1"/>
    <w:rsid w:val="00101AEB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155E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5467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B75"/>
    <w:rsid w:val="00723900"/>
    <w:rsid w:val="007247CE"/>
    <w:rsid w:val="00725AC1"/>
    <w:rsid w:val="00725EAA"/>
    <w:rsid w:val="00725F79"/>
    <w:rsid w:val="00730035"/>
    <w:rsid w:val="00730DAD"/>
    <w:rsid w:val="007314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4FB"/>
    <w:rsid w:val="007B69DE"/>
    <w:rsid w:val="007B7C40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BA9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2F9D"/>
    <w:rsid w:val="008E372D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160"/>
    <w:rsid w:val="00A00522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919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24F5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C56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CD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540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550A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A02"/>
    <w:rsid w:val="00EC7A6F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3A2C"/>
    <w:rsid w:val="00F34C2C"/>
    <w:rsid w:val="00F35260"/>
    <w:rsid w:val="00F35A3A"/>
    <w:rsid w:val="00F364E4"/>
    <w:rsid w:val="00F3776D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7A4F-CF10-40DC-91DA-06EE2BC7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162</cp:revision>
  <cp:lastPrinted>2024-02-28T11:26:00Z</cp:lastPrinted>
  <dcterms:created xsi:type="dcterms:W3CDTF">2023-09-04T05:52:00Z</dcterms:created>
  <dcterms:modified xsi:type="dcterms:W3CDTF">2024-02-29T12:48:00Z</dcterms:modified>
</cp:coreProperties>
</file>