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55B" w:rsidRDefault="00F6355B" w:rsidP="00F6355B">
      <w:pPr>
        <w:pStyle w:val="NormalnyWeb"/>
        <w:spacing w:before="0" w:beforeAutospacing="0" w:after="0"/>
        <w:jc w:val="center"/>
      </w:pPr>
      <w:r>
        <w:rPr>
          <w:rFonts w:ascii="Calibri" w:hAnsi="Calibri" w:cs="Calibri"/>
          <w:b/>
          <w:bCs/>
          <w:sz w:val="22"/>
          <w:szCs w:val="22"/>
        </w:rPr>
        <w:t>Uchwała nr</w:t>
      </w:r>
      <w:r w:rsidR="000F1EC1">
        <w:rPr>
          <w:rFonts w:ascii="Calibri" w:hAnsi="Calibri" w:cs="Calibri"/>
          <w:b/>
          <w:bCs/>
          <w:sz w:val="22"/>
          <w:szCs w:val="22"/>
        </w:rPr>
        <w:t xml:space="preserve"> 3/8/2024</w:t>
      </w:r>
    </w:p>
    <w:p w:rsidR="00F6355B" w:rsidRDefault="00F6355B" w:rsidP="00F6355B">
      <w:pPr>
        <w:pStyle w:val="NormalnyWeb"/>
        <w:spacing w:before="0" w:beforeAutospacing="0" w:after="0"/>
        <w:jc w:val="center"/>
      </w:pPr>
      <w:r>
        <w:rPr>
          <w:rFonts w:ascii="Calibri" w:hAnsi="Calibri" w:cs="Calibri"/>
          <w:b/>
          <w:bCs/>
          <w:sz w:val="22"/>
          <w:szCs w:val="22"/>
        </w:rPr>
        <w:t>Zarządu Powiatu Skarżyskiego</w:t>
      </w:r>
    </w:p>
    <w:p w:rsidR="00F6355B" w:rsidRDefault="00F6355B" w:rsidP="00F6355B">
      <w:pPr>
        <w:pStyle w:val="NormalnyWeb"/>
        <w:spacing w:before="0" w:beforeAutospacing="0" w:after="0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z dnia </w:t>
      </w:r>
      <w:r w:rsidR="000F1EC1">
        <w:rPr>
          <w:rFonts w:ascii="Calibri" w:hAnsi="Calibri" w:cs="Calibri"/>
          <w:b/>
          <w:bCs/>
          <w:sz w:val="22"/>
          <w:szCs w:val="22"/>
        </w:rPr>
        <w:t>22 maja 2024 roku</w:t>
      </w:r>
    </w:p>
    <w:p w:rsidR="00F6355B" w:rsidRDefault="00F6355B" w:rsidP="00F6355B">
      <w:pPr>
        <w:pStyle w:val="NormalnyWeb"/>
        <w:spacing w:before="0" w:beforeAutospacing="0" w:after="0"/>
        <w:jc w:val="center"/>
      </w:pPr>
    </w:p>
    <w:p w:rsidR="00F6355B" w:rsidRDefault="00F6355B" w:rsidP="00F6355B">
      <w:pPr>
        <w:pStyle w:val="NormalnyWeb"/>
        <w:spacing w:after="0"/>
        <w:jc w:val="both"/>
      </w:pPr>
      <w:r>
        <w:rPr>
          <w:rFonts w:ascii="Calibri" w:hAnsi="Calibri" w:cs="Calibri"/>
          <w:b/>
          <w:bCs/>
          <w:sz w:val="22"/>
          <w:szCs w:val="22"/>
        </w:rPr>
        <w:t>w sprawie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uchwalenia Regulaminu Organizacyjnego Powiatowego Centrum Pomocy Rodzinie w Skarżysku- Kamiennej</w:t>
      </w:r>
    </w:p>
    <w:p w:rsidR="00F6355B" w:rsidRDefault="00F6355B" w:rsidP="00F6355B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>Na podstawie art. 36 ust. 1 ustawy z dnia 5 czerwca 1998 r. o samorządzie powiatowym (Dz. U. z 2024 r. poz. 107)</w:t>
      </w:r>
    </w:p>
    <w:p w:rsidR="00F6355B" w:rsidRDefault="00F6355B" w:rsidP="00F6355B">
      <w:pPr>
        <w:pStyle w:val="NormalnyWeb"/>
        <w:spacing w:after="0"/>
        <w:jc w:val="both"/>
      </w:pPr>
      <w:r>
        <w:rPr>
          <w:rFonts w:ascii="Calibri" w:hAnsi="Calibri" w:cs="Calibri"/>
          <w:b/>
          <w:bCs/>
          <w:sz w:val="22"/>
          <w:szCs w:val="22"/>
        </w:rPr>
        <w:t>Zarząd Powiatu Skarżyskiego uchwala, co następuje:</w:t>
      </w:r>
    </w:p>
    <w:p w:rsidR="00F6355B" w:rsidRDefault="00F6355B" w:rsidP="00F6355B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sz w:val="22"/>
          <w:szCs w:val="22"/>
        </w:rPr>
        <w:t>§1</w:t>
      </w:r>
    </w:p>
    <w:p w:rsidR="00F6355B" w:rsidRDefault="00F6355B" w:rsidP="00F6355B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>Uchwala się Regulamin Organizacyjny Powiatowego Centrum Pomocy Rodzinie w Skarżysku- Kamiennej, stanowiący załącznik do niniejszej uchwały.</w:t>
      </w:r>
    </w:p>
    <w:p w:rsidR="00F6355B" w:rsidRDefault="00F6355B" w:rsidP="00F6355B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sz w:val="22"/>
          <w:szCs w:val="22"/>
        </w:rPr>
        <w:t>§2</w:t>
      </w:r>
    </w:p>
    <w:p w:rsidR="00F6355B" w:rsidRDefault="00F6355B" w:rsidP="00F6355B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>Wykonanie uchwały powierza się Dyrektorowi Powiatowego Centrum Pomocy Rodzinie w Skarżysku- Kamiennej.</w:t>
      </w:r>
    </w:p>
    <w:p w:rsidR="00F6355B" w:rsidRDefault="00F6355B" w:rsidP="00F6355B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sz w:val="22"/>
          <w:szCs w:val="22"/>
        </w:rPr>
        <w:t>§3</w:t>
      </w:r>
    </w:p>
    <w:p w:rsidR="00F6355B" w:rsidRDefault="00F6355B" w:rsidP="00F6355B">
      <w:pPr>
        <w:pStyle w:val="NormalnyWeb"/>
        <w:spacing w:after="0"/>
        <w:jc w:val="both"/>
      </w:pPr>
      <w:r>
        <w:rPr>
          <w:rFonts w:ascii="Calibri" w:hAnsi="Calibri" w:cs="Calibri"/>
          <w:sz w:val="22"/>
          <w:szCs w:val="22"/>
        </w:rPr>
        <w:t>Traci moc Uchwała nr 53/117/2016 Zarządu Powiatu Skarżyskiego z dnia 14 grudnia 2016 r. w sprawie zatwierdzenia Regulaminu Organizacyjnego Powiatowego Centrum Pomocy rodzinie w Skarżysku- Kamiennej.</w:t>
      </w:r>
    </w:p>
    <w:p w:rsidR="00F6355B" w:rsidRDefault="00F6355B" w:rsidP="00F6355B">
      <w:pPr>
        <w:pStyle w:val="NormalnyWeb"/>
        <w:spacing w:after="0"/>
        <w:jc w:val="center"/>
      </w:pPr>
      <w:r>
        <w:rPr>
          <w:rFonts w:ascii="Calibri" w:hAnsi="Calibri" w:cs="Calibri"/>
          <w:b/>
          <w:bCs/>
          <w:sz w:val="22"/>
          <w:szCs w:val="22"/>
        </w:rPr>
        <w:t>§4</w:t>
      </w:r>
    </w:p>
    <w:p w:rsidR="00F6355B" w:rsidRDefault="00F6355B" w:rsidP="00F6355B">
      <w:pPr>
        <w:pStyle w:val="NormalnyWeb"/>
        <w:spacing w:after="0"/>
      </w:pP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F6355B" w:rsidRDefault="00F6355B" w:rsidP="00F6355B">
      <w:pPr>
        <w:pStyle w:val="NormalnyWeb"/>
        <w:spacing w:after="0"/>
        <w:jc w:val="right"/>
      </w:pPr>
      <w:r>
        <w:rPr>
          <w:rFonts w:ascii="Calibri" w:hAnsi="Calibri" w:cs="Calibri"/>
          <w:sz w:val="22"/>
          <w:szCs w:val="22"/>
        </w:rPr>
        <w:t>Przewodniczący</w:t>
      </w:r>
    </w:p>
    <w:p w:rsidR="00F6355B" w:rsidRDefault="00F6355B" w:rsidP="00F6355B">
      <w:pPr>
        <w:pStyle w:val="NormalnyWeb"/>
        <w:spacing w:after="0"/>
        <w:jc w:val="right"/>
      </w:pPr>
      <w:r>
        <w:rPr>
          <w:rFonts w:ascii="Calibri" w:hAnsi="Calibri" w:cs="Calibri"/>
          <w:sz w:val="22"/>
          <w:szCs w:val="22"/>
        </w:rPr>
        <w:t>Zarządu Powiatu Skarżyskiego</w:t>
      </w:r>
    </w:p>
    <w:p w:rsidR="00F6355B" w:rsidRDefault="00F6355B" w:rsidP="00F6355B">
      <w:pPr>
        <w:pStyle w:val="NormalnyWeb"/>
        <w:spacing w:after="0"/>
        <w:jc w:val="right"/>
      </w:pPr>
    </w:p>
    <w:p w:rsidR="00F6355B" w:rsidRDefault="00F6355B" w:rsidP="00F6355B">
      <w:pPr>
        <w:pStyle w:val="NormalnyWeb"/>
        <w:spacing w:after="0"/>
        <w:jc w:val="right"/>
      </w:pPr>
      <w:r>
        <w:rPr>
          <w:rFonts w:ascii="Calibri" w:hAnsi="Calibri" w:cs="Calibri"/>
          <w:sz w:val="22"/>
          <w:szCs w:val="22"/>
        </w:rPr>
        <w:t>Artur Berus</w:t>
      </w:r>
    </w:p>
    <w:p w:rsidR="00F6355B" w:rsidRDefault="00F6355B" w:rsidP="00F6355B">
      <w:pPr>
        <w:pStyle w:val="NormalnyWeb"/>
        <w:spacing w:after="0"/>
      </w:pPr>
      <w:r>
        <w:rPr>
          <w:rFonts w:ascii="Calibri" w:hAnsi="Calibri" w:cs="Calibri"/>
          <w:sz w:val="22"/>
          <w:szCs w:val="22"/>
        </w:rPr>
        <w:t>Członkowie Zarządu Powiatu Skarżyskiego</w:t>
      </w:r>
    </w:p>
    <w:p w:rsidR="00F6355B" w:rsidRDefault="00F6355B" w:rsidP="00F6355B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Calibri" w:hAnsi="Calibri" w:cs="Calibri"/>
          <w:sz w:val="22"/>
          <w:szCs w:val="22"/>
        </w:rPr>
        <w:t>Katarzyna Bilska .…………………………..…………</w:t>
      </w:r>
    </w:p>
    <w:p w:rsidR="00F6355B" w:rsidRDefault="00F6355B" w:rsidP="00F6355B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Calibri" w:hAnsi="Calibri" w:cs="Calibri"/>
          <w:sz w:val="22"/>
          <w:szCs w:val="22"/>
        </w:rPr>
        <w:t>Cezary Błach .……………………………………..……</w:t>
      </w:r>
    </w:p>
    <w:p w:rsidR="00F6355B" w:rsidRDefault="00F6355B" w:rsidP="00F6355B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Calibri" w:hAnsi="Calibri" w:cs="Calibri"/>
          <w:sz w:val="22"/>
          <w:szCs w:val="22"/>
        </w:rPr>
        <w:t>Tadeusz Bałchanowski …………………….…...…</w:t>
      </w:r>
    </w:p>
    <w:p w:rsidR="00470595" w:rsidRPr="00B53595" w:rsidRDefault="00F6355B" w:rsidP="00F6355B">
      <w:pPr>
        <w:pStyle w:val="NormalnyWeb"/>
        <w:numPr>
          <w:ilvl w:val="0"/>
          <w:numId w:val="1"/>
        </w:numPr>
        <w:spacing w:after="0" w:line="360" w:lineRule="auto"/>
      </w:pPr>
      <w:r>
        <w:rPr>
          <w:rFonts w:ascii="Calibri" w:hAnsi="Calibri" w:cs="Calibri"/>
          <w:sz w:val="22"/>
          <w:szCs w:val="22"/>
        </w:rPr>
        <w:t>Monika Pająk …………………………………….…….</w:t>
      </w:r>
    </w:p>
    <w:p w:rsidR="00B53595" w:rsidRDefault="00B53595" w:rsidP="00B53595">
      <w:pPr>
        <w:pStyle w:val="NormalnyWeb"/>
        <w:spacing w:after="0" w:line="360" w:lineRule="auto"/>
        <w:rPr>
          <w:rFonts w:ascii="Calibri" w:hAnsi="Calibri" w:cs="Calibri"/>
          <w:sz w:val="22"/>
          <w:szCs w:val="22"/>
        </w:rPr>
      </w:pPr>
    </w:p>
    <w:p w:rsidR="00B53595" w:rsidRDefault="00B53595" w:rsidP="00B53595">
      <w:pPr>
        <w:pStyle w:val="NormalnyWeb"/>
        <w:pageBreakBefore/>
        <w:spacing w:before="102" w:beforeAutospacing="0"/>
        <w:jc w:val="center"/>
      </w:pPr>
      <w:r>
        <w:rPr>
          <w:rFonts w:ascii="Calibri" w:hAnsi="Calibri" w:cs="Calibri"/>
          <w:b/>
          <w:bCs/>
          <w:sz w:val="22"/>
          <w:szCs w:val="22"/>
        </w:rPr>
        <w:lastRenderedPageBreak/>
        <w:t>Uzasadnieni</w:t>
      </w: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e</w:t>
      </w:r>
    </w:p>
    <w:p w:rsidR="00B53595" w:rsidRDefault="00B53595" w:rsidP="00B53595">
      <w:pPr>
        <w:pStyle w:val="NormalnyWeb"/>
        <w:spacing w:before="0" w:beforeAutospacing="0" w:after="0" w:line="276" w:lineRule="auto"/>
        <w:jc w:val="both"/>
      </w:pPr>
      <w:r>
        <w:rPr>
          <w:rFonts w:ascii="Calibri" w:hAnsi="Calibri" w:cs="Calibri"/>
          <w:sz w:val="22"/>
          <w:szCs w:val="22"/>
        </w:rPr>
        <w:br/>
        <w:t xml:space="preserve">             Uchwalenie proponowanego przez Powiatowe Centrum Pomocy Rodzinie w Skarżysku- Kamiennej Regulaminu Organizacyjnego podyktowane jest koniecznością jego dostosowania do rzeczywistych potrzeb jednostki. Obecnie szczególnie ważnym zagadnieniem jest realizacja ustawowych zadań przez Zespół ds. Rodzinnej Pieczy Zastępczej. Celowość i skuteczność podejmowanych działań w tym obszarze bezpośrednio przekłada się na bezpieczeństwo oraz kwestie opieki i wychowania dzieci umieszczonych w rodzinnej pieczy zastępczej. Regulamin Organizacyjny wraz ze Schematem Organizacyjnym Powiatowego Centrum Pomocy Rodzinie w Skarżysku- Kamiennej w zaproponowanej formie pozwoli na optymalizację realizacji zadań w tym zakresie, a także na prawidłowe, gwarantujące najwyższą jakość funkcjonowanie jednostki.</w:t>
      </w:r>
    </w:p>
    <w:p w:rsidR="00B53595" w:rsidRDefault="00B53595" w:rsidP="00B53595">
      <w:pPr>
        <w:pStyle w:val="NormalnyWeb"/>
        <w:spacing w:before="0" w:beforeAutospacing="0" w:after="0" w:line="276" w:lineRule="auto"/>
        <w:ind w:firstLine="708"/>
        <w:jc w:val="both"/>
      </w:pPr>
      <w:r>
        <w:rPr>
          <w:rFonts w:ascii="Calibri" w:hAnsi="Calibri" w:cs="Calibri"/>
          <w:sz w:val="22"/>
          <w:szCs w:val="22"/>
        </w:rPr>
        <w:t xml:space="preserve">W świetle powyższego, mając na uwadze art. 36 ust. 1 ustawy z dnia 5 czerwca 1998 roku o samorządzie powiatowym (Dz. U. z 2024 r. poz. 107), który stanowi, że organizację i zasady funkcjonowania jednostek organizacyjnych powiatu określają regulaminy organizacyjne uchwalane przez zarząd powiatu, podjęcie Uchwały przez Zarząd Powiatu w Skarżysku- Kamiennej w sprawie uchwalenia nowego Regulaminu Organizacyjnego Powiatowego Centrum Pomocy Rodzinie w Skarżysku- Kamiennej jest uzasadnione. </w:t>
      </w:r>
    </w:p>
    <w:p w:rsidR="00B53595" w:rsidRDefault="00B53595" w:rsidP="00B53595"/>
    <w:p w:rsidR="00B53595" w:rsidRDefault="00B53595" w:rsidP="00B53595">
      <w:pPr>
        <w:pStyle w:val="NormalnyWeb"/>
        <w:spacing w:after="0" w:line="360" w:lineRule="auto"/>
      </w:pPr>
    </w:p>
    <w:sectPr w:rsidR="00B5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6D48"/>
    <w:multiLevelType w:val="multilevel"/>
    <w:tmpl w:val="737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5B"/>
    <w:rsid w:val="000F1EC1"/>
    <w:rsid w:val="00470595"/>
    <w:rsid w:val="00B53595"/>
    <w:rsid w:val="00F6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35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35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Gluza</dc:creator>
  <cp:lastModifiedBy>Olga Łukomska</cp:lastModifiedBy>
  <cp:revision>2</cp:revision>
  <cp:lastPrinted>2024-05-24T08:30:00Z</cp:lastPrinted>
  <dcterms:created xsi:type="dcterms:W3CDTF">2024-05-24T08:31:00Z</dcterms:created>
  <dcterms:modified xsi:type="dcterms:W3CDTF">2024-05-24T08:31:00Z</dcterms:modified>
</cp:coreProperties>
</file>