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DA41513" w14:textId="68A15E01" w:rsidR="002D2614" w:rsidRDefault="001E7884" w:rsidP="002D2614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</w:p>
    <w:p w14:paraId="0AC94163" w14:textId="77777777" w:rsidR="002D2614" w:rsidRDefault="002D2614" w:rsidP="002D261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Skarżysko-Kamienna, dnia 05.06.2024 r.</w:t>
      </w:r>
    </w:p>
    <w:p w14:paraId="1B198CA3" w14:textId="11A02ADA" w:rsidR="002D2614" w:rsidRDefault="002D2614" w:rsidP="002D26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GG-II.6821.3.43.2023</w:t>
      </w:r>
    </w:p>
    <w:p w14:paraId="22A094ED" w14:textId="77777777" w:rsidR="002D2614" w:rsidRPr="002D2614" w:rsidRDefault="002D2614" w:rsidP="002D2614">
      <w:pPr>
        <w:jc w:val="both"/>
        <w:rPr>
          <w:rFonts w:ascii="Times New Roman" w:hAnsi="Times New Roman"/>
          <w:szCs w:val="24"/>
        </w:rPr>
      </w:pPr>
    </w:p>
    <w:p w14:paraId="1283FBD4" w14:textId="057E0731" w:rsidR="002D2614" w:rsidRPr="002D2614" w:rsidRDefault="002D2614" w:rsidP="002D2614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C60AFF5" w14:textId="77777777" w:rsidR="002D2614" w:rsidRDefault="002D2614" w:rsidP="002D2614">
      <w:pPr>
        <w:jc w:val="center"/>
        <w:rPr>
          <w:rFonts w:ascii="Times New Roman" w:hAnsi="Times New Roman"/>
          <w:szCs w:val="24"/>
        </w:rPr>
      </w:pPr>
    </w:p>
    <w:p w14:paraId="544B2FD5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20.07.2023 r. (data wpływu: 24.07.2023 r.) znak: IP2020_002/0802/23/29, uzupełniony pismem z dnia 20.07.2023 r. (data wpływu 24.07.2023 r.) znak: IP2020_002/0804/23/29, uzupełniony pismem z dnia 18.08.2023 r. (data wpływu 21.08.2023 r.) znak: IP2020_002/1046/23/29 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nieżyjących: Ewy Przytockiej c. Józefa i Marianny – udział do 3/32 części oraz Norberta Przytockiego s. Stanisława i Ewy – udział do 20/128, oznaczonej w ewidencji gruntów i budynków m. Skarżysko-Kamienna jako działka nr 870 (obręb 0015 </w:t>
      </w:r>
      <w:proofErr w:type="spellStart"/>
      <w:r>
        <w:rPr>
          <w:rFonts w:ascii="Times New Roman" w:hAnsi="Times New Roman"/>
          <w:szCs w:val="24"/>
        </w:rPr>
        <w:t>Pogorzałe</w:t>
      </w:r>
      <w:proofErr w:type="spellEnd"/>
      <w:r>
        <w:rPr>
          <w:rFonts w:ascii="Times New Roman" w:hAnsi="Times New Roman"/>
          <w:szCs w:val="24"/>
        </w:rPr>
        <w:t xml:space="preserve">, ark. 120),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6376D286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870 wynosi 118,26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29,56 m, zaś szerokość strefy kontrolowanej wynosi 4,0 m (po 2,0 m od osi przewodu).</w:t>
      </w:r>
    </w:p>
    <w:p w14:paraId="607737D8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8A63927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7BEB6548" w14:textId="7EC9B75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30.01.2024 r. znak: GG-II.6821.3.43.2023 z uwagi na konieczność doręczenia niniejszego zawiadomienia, umożliwienia stronom zapoznania się z aktami sprawy oraz wypowiedzenia się co do zebranych dowodów i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materiałów.</w:t>
      </w:r>
    </w:p>
    <w:p w14:paraId="10996C60" w14:textId="77777777" w:rsidR="002D2614" w:rsidRDefault="002D2614" w:rsidP="002D2614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27 września 2024 r. </w:t>
      </w:r>
    </w:p>
    <w:p w14:paraId="68DF6408" w14:textId="77777777" w:rsidR="002D2614" w:rsidRDefault="002D2614" w:rsidP="002D261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</w:t>
      </w:r>
      <w:r>
        <w:rPr>
          <w:rFonts w:ascii="Times New Roman" w:hAnsi="Times New Roman"/>
          <w:szCs w:val="24"/>
        </w:rPr>
        <w:lastRenderedPageBreak/>
        <w:t xml:space="preserve">niezałatwienia sprawy w ustawowym terminie, jest zobowiązany pouczyć o prawie do wniesienia ponaglenia. </w:t>
      </w:r>
    </w:p>
    <w:p w14:paraId="5D0D79D8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690845BB" w14:textId="77777777" w:rsidR="002D2614" w:rsidRDefault="002D2614" w:rsidP="002D261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7D681735" w14:textId="77777777" w:rsidR="002D2614" w:rsidRDefault="002D2614" w:rsidP="002D261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1D4F4B43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0606F853" w14:textId="77777777" w:rsidR="002D2614" w:rsidRDefault="002D2614" w:rsidP="002D2614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5471375B" w14:textId="77777777" w:rsidR="002D2614" w:rsidRDefault="002D2614" w:rsidP="002D261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16658889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5033A784" w14:textId="77777777" w:rsidR="002D2614" w:rsidRDefault="002D2614" w:rsidP="002D2614">
      <w:pPr>
        <w:ind w:firstLine="709"/>
        <w:jc w:val="both"/>
        <w:rPr>
          <w:rFonts w:ascii="Times New Roman" w:hAnsi="Times New Roman"/>
          <w:szCs w:val="24"/>
        </w:rPr>
      </w:pPr>
    </w:p>
    <w:p w14:paraId="4DD1FF02" w14:textId="77777777" w:rsidR="002D2614" w:rsidRPr="007514B4" w:rsidRDefault="002D2614" w:rsidP="002D2614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0C30C3CD" w14:textId="77777777" w:rsidR="002D2614" w:rsidRPr="007514B4" w:rsidRDefault="002D2614" w:rsidP="002D261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45D43B4E" w14:textId="77777777" w:rsidR="002D2614" w:rsidRPr="007514B4" w:rsidRDefault="002D2614" w:rsidP="002D261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79F40323" w14:textId="77777777" w:rsidR="002D2614" w:rsidRPr="007514B4" w:rsidRDefault="002D2614" w:rsidP="002D261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212953D2" w14:textId="77777777" w:rsidR="002D2614" w:rsidRPr="007514B4" w:rsidRDefault="002D2614" w:rsidP="002D261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68AE522F" w14:textId="055BCC52" w:rsidR="002D2614" w:rsidRPr="002D2614" w:rsidRDefault="002D2614" w:rsidP="002D2614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0293D01C" w14:textId="77777777" w:rsidR="002D2614" w:rsidRDefault="002D2614" w:rsidP="002D2614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BA37F63" w14:textId="77777777" w:rsidR="002D2614" w:rsidRDefault="002D2614" w:rsidP="002D2614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BA35714" w14:textId="77777777" w:rsidR="002D2614" w:rsidRDefault="002D2614" w:rsidP="002D2614">
      <w:pPr>
        <w:jc w:val="both"/>
        <w:rPr>
          <w:rFonts w:ascii="Times New Roman" w:hAnsi="Times New Roman"/>
          <w:szCs w:val="24"/>
          <w:u w:val="single"/>
        </w:rPr>
      </w:pPr>
    </w:p>
    <w:p w14:paraId="64504A5E" w14:textId="77777777" w:rsidR="002D2614" w:rsidRDefault="002D2614" w:rsidP="002D2614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7741E983" w14:textId="77777777" w:rsidR="002D2614" w:rsidRDefault="002D2614" w:rsidP="002D2614">
      <w:pPr>
        <w:jc w:val="both"/>
        <w:rPr>
          <w:rFonts w:ascii="Times New Roman" w:hAnsi="Times New Roman"/>
          <w:szCs w:val="24"/>
          <w:u w:val="single"/>
        </w:rPr>
      </w:pPr>
    </w:p>
    <w:p w14:paraId="36A83FF9" w14:textId="77777777" w:rsidR="002D2614" w:rsidRDefault="002D2614" w:rsidP="002D2614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6FAB172F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11A55D37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0FF5B344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5FEAF897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544F9E3C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0D76346C" w14:textId="77777777" w:rsidR="002D2614" w:rsidRDefault="002D2614" w:rsidP="002D2614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0AC5D7CC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62F4684D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55523ED8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F41BB63" w14:textId="77777777" w:rsidR="002D2614" w:rsidRDefault="002D2614" w:rsidP="002D2614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27BE936B" w14:textId="77777777" w:rsidR="002D2614" w:rsidRDefault="002D2614" w:rsidP="002D2614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2F79D20E" w14:textId="6F027DC8" w:rsidR="00652EA8" w:rsidRDefault="00652EA8" w:rsidP="002D261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14:paraId="46E7F410" w14:textId="77777777" w:rsidR="00652EA8" w:rsidRDefault="00652EA8" w:rsidP="00652EA8">
      <w:pPr>
        <w:ind w:firstLine="709"/>
        <w:jc w:val="both"/>
        <w:rPr>
          <w:rFonts w:ascii="Times New Roman" w:hAnsi="Times New Roman"/>
          <w:szCs w:val="24"/>
        </w:rPr>
      </w:pPr>
    </w:p>
    <w:p w14:paraId="6F7C2D1D" w14:textId="77777777" w:rsidR="00652EA8" w:rsidRDefault="00652EA8" w:rsidP="00652EA8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9DB9D10" w14:textId="77777777" w:rsidR="00652EA8" w:rsidRDefault="00652EA8" w:rsidP="00652EA8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925151A" w14:textId="77777777" w:rsidR="00652EA8" w:rsidRDefault="00652EA8" w:rsidP="00652EA8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EA75951" w14:textId="77777777" w:rsidR="00652EA8" w:rsidRDefault="00652EA8" w:rsidP="00652EA8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17</cp:revision>
  <dcterms:created xsi:type="dcterms:W3CDTF">2023-11-23T12:38:00Z</dcterms:created>
  <dcterms:modified xsi:type="dcterms:W3CDTF">2024-06-10T07:52:00Z</dcterms:modified>
</cp:coreProperties>
</file>