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9FD74" w14:textId="77777777" w:rsidR="007514B4" w:rsidRPr="007514B4" w:rsidRDefault="007514B4" w:rsidP="007514B4">
      <w:pPr>
        <w:rPr>
          <w:rFonts w:ascii="Times New Roman" w:hAnsi="Times New Roman"/>
          <w:b/>
          <w:i/>
          <w:sz w:val="22"/>
          <w:szCs w:val="22"/>
        </w:rPr>
      </w:pPr>
      <w:r w:rsidRPr="007514B4">
        <w:rPr>
          <w:rFonts w:ascii="Times New Roman" w:hAnsi="Times New Roman"/>
          <w:b/>
          <w:i/>
          <w:sz w:val="22"/>
          <w:szCs w:val="22"/>
        </w:rPr>
        <w:t xml:space="preserve">Starosta Skarżyski </w:t>
      </w:r>
    </w:p>
    <w:p w14:paraId="7AAD1ED5" w14:textId="77777777" w:rsidR="007514B4" w:rsidRPr="007514B4" w:rsidRDefault="007514B4" w:rsidP="007514B4">
      <w:pPr>
        <w:rPr>
          <w:rFonts w:ascii="Times New Roman" w:hAnsi="Times New Roman"/>
          <w:b/>
          <w:i/>
          <w:sz w:val="22"/>
          <w:szCs w:val="22"/>
        </w:rPr>
      </w:pPr>
      <w:r w:rsidRPr="007514B4">
        <w:rPr>
          <w:rFonts w:ascii="Times New Roman" w:hAnsi="Times New Roman"/>
          <w:b/>
          <w:i/>
          <w:sz w:val="22"/>
          <w:szCs w:val="22"/>
        </w:rPr>
        <w:t>ul. Konarskiego 20</w:t>
      </w:r>
    </w:p>
    <w:p w14:paraId="60AAFA47" w14:textId="07B97449" w:rsidR="009A6EB7" w:rsidRPr="006E117E" w:rsidRDefault="007514B4" w:rsidP="006E117E">
      <w:pPr>
        <w:rPr>
          <w:rFonts w:ascii="Times New Roman" w:hAnsi="Times New Roman"/>
          <w:b/>
          <w:i/>
          <w:sz w:val="22"/>
          <w:szCs w:val="22"/>
        </w:rPr>
      </w:pPr>
      <w:r w:rsidRPr="007514B4">
        <w:rPr>
          <w:rFonts w:ascii="Times New Roman" w:hAnsi="Times New Roman"/>
          <w:b/>
          <w:i/>
          <w:sz w:val="22"/>
          <w:szCs w:val="22"/>
        </w:rPr>
        <w:t>26-110 Skarżysko-Kamienna</w:t>
      </w:r>
      <w:r w:rsidR="009A6EB7">
        <w:rPr>
          <w:rFonts w:ascii="Times New Roman" w:hAnsi="Times New Roman"/>
          <w:szCs w:val="24"/>
        </w:rPr>
        <w:t xml:space="preserve">          </w:t>
      </w:r>
    </w:p>
    <w:p w14:paraId="7EAED220" w14:textId="77777777" w:rsidR="006E117E" w:rsidRDefault="006E117E" w:rsidP="006E117E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Skarżysko-Kamienna, dnia 30.10.2024 r.</w:t>
      </w:r>
    </w:p>
    <w:p w14:paraId="13C01BF9" w14:textId="77777777" w:rsidR="006E117E" w:rsidRDefault="006E117E" w:rsidP="006E117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GG-II.6821.3.50.2023</w:t>
      </w:r>
    </w:p>
    <w:p w14:paraId="4BFDED28" w14:textId="77777777" w:rsidR="006E117E" w:rsidRDefault="006E117E" w:rsidP="006E117E">
      <w:pPr>
        <w:jc w:val="center"/>
        <w:rPr>
          <w:rFonts w:ascii="Times New Roman" w:hAnsi="Times New Roman"/>
          <w:b/>
          <w:szCs w:val="24"/>
        </w:rPr>
      </w:pPr>
    </w:p>
    <w:p w14:paraId="677FFF3B" w14:textId="77777777" w:rsidR="006E117E" w:rsidRDefault="006E117E" w:rsidP="006E117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ZAWIADOMIENIE</w:t>
      </w:r>
    </w:p>
    <w:p w14:paraId="346F6342" w14:textId="77777777" w:rsidR="006E117E" w:rsidRDefault="006E117E" w:rsidP="006E117E">
      <w:pPr>
        <w:jc w:val="center"/>
        <w:rPr>
          <w:rFonts w:ascii="Times New Roman" w:hAnsi="Times New Roman"/>
          <w:b/>
          <w:szCs w:val="24"/>
        </w:rPr>
      </w:pPr>
    </w:p>
    <w:p w14:paraId="303FB93D" w14:textId="77777777" w:rsidR="006E117E" w:rsidRDefault="006E117E" w:rsidP="006E117E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Zgodnie z art. 36 § 1 i art. 49 ustawy z dnia 14 czerwca 1960 r. Kodeks postępowania administracyjnego (tekst jednolity: Dz. U. z  2024 r. poz. 572) zawiadamiam, że postępowanie administracyjne, wszczęte na wniosek Polskiej Spółki Gazownictwa Sp. z o. o. z siedzibą w Tarnowie, działającej przez Pełnomocnika, z dnia 24.08.2023 r. (data wpływu: 28.08.2023 r.) znak:IP2020_002/1084/23/29, uzupełniony pismem z dnia 24.08.2023 r. (data wpływu 28.08.2023 r.) znak: IP2020_002/1057/23/29 oraz uzupełniony pismem z dnia 15.05.2024 r. (data wpływu: 20.05.2024 r.), znak: IP2020_002/0651/24/29, złożony w trybie art. 124a ustawy z dnia 21 sierpnia 1997 r. o gospodarce nieruchomościami (tekst jednolity: Dz. U. z 2024 r. poz. 1145) dotyczący ograniczenia w drodze decyzji sposobu korzystania z nieruchomości, położonej w Skarżysku-Kamiennej, oznaczonej w ewidencji gruntów i budynków m. Skarżysko-Kamienna (obręb 0015 Pogorzałe, arkusz 120), jako działka nr 857, o nieuregulowanym stanie prawnym, poprzez udzielenie Inwestorowi - Polskiej Spółce Gazownictwa Sp. z o. o. zezwolenia na przeprowadzenie na terenie ww. działki przewodów i urządzeń służących do przesyłania gazu ziemnego, tj. gazociągu wysokiego ciśnienia dn 150 ST wraz z infrastrukturą towarzyszącą, w ramach zadania inwestycyjnego pn. „Wykonanie dokumentacji projektowej przebudowy sieci gazowej w/c relacji Bzinek – Szydłowiec”, nie może być zakończone w terminie wskazanym w zawiadomieniu Starosty Skarżyskiego znak: GG-II.6821.3.50.2023 z dnia 28.06.2024 r. z uwagi na zgon jednej ze stron postępowania, a w związku z tym koniecznością dokonania czynności określonych w art. 114 ust. 3 i 4 w związku z art. 124 i 124a ustawy z dnia 21 sierpnia 1997 r. o gospodarce nieruchomościami oraz zachowania terminów kolejnych etapów postępowania.</w:t>
      </w:r>
    </w:p>
    <w:p w14:paraId="17B21FF8" w14:textId="77777777" w:rsidR="006E117E" w:rsidRDefault="006E117E" w:rsidP="006E117E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związku z powyższym przewiduje się, że przedmiotowe postępowanie zostanie zakończone do dnia  28 marca 2025 r.</w:t>
      </w:r>
    </w:p>
    <w:p w14:paraId="27813986" w14:textId="77777777" w:rsidR="006E117E" w:rsidRDefault="006E117E" w:rsidP="006E117E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Zgodnie z art. 36 § 1 ustawy z dnia 14 czerwca 1960 r. Kodeks postępowania administracyjnego organ wskazując nowy termin załatwienia sprawy, podając przyczyny niezałatwienia sprawy w ustawowym terminie, jest zobowiązany pouczyć o prawie do wniesienia ponaglenia. </w:t>
      </w:r>
    </w:p>
    <w:p w14:paraId="238887A6" w14:textId="77777777" w:rsidR="006E117E" w:rsidRDefault="006E117E" w:rsidP="006E117E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Strona postępowania ma prawo złożyć ponaglenie na organ rozpatrujący sprawę, jeżeli:</w:t>
      </w:r>
    </w:p>
    <w:p w14:paraId="47C8A719" w14:textId="77777777" w:rsidR="006E117E" w:rsidRDefault="006E117E" w:rsidP="006E117E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nie załatwiono sprawy w terminie określonym w art. 35 Kpa lub przepisach szczególnych </w:t>
      </w:r>
      <w:r>
        <w:rPr>
          <w:rFonts w:ascii="Times New Roman" w:hAnsi="Times New Roman"/>
          <w:szCs w:val="24"/>
        </w:rPr>
        <w:br/>
        <w:t>ani w terminie wskazanym zgodnie z art. 36 § 1 Kpa (bezczynność);</w:t>
      </w:r>
    </w:p>
    <w:p w14:paraId="77BF41F8" w14:textId="77777777" w:rsidR="006E117E" w:rsidRDefault="006E117E" w:rsidP="006E117E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postępowanie jest prowadzone dłużej niż jest to niezbędne do załatwienia sprawy (przewlekłość).</w:t>
      </w:r>
    </w:p>
    <w:p w14:paraId="7F52C9C4" w14:textId="77777777" w:rsidR="006E117E" w:rsidRDefault="006E117E" w:rsidP="006E117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Ponaglenie wnosi się do organu wyższego stopnia, tj. Wojewody Świętokrzyskiego za pośrednictwem organu prowadzącego postępowanie. Ponaglenie powinno zawierać uzasadnienie.</w:t>
      </w:r>
    </w:p>
    <w:p w14:paraId="26135C04" w14:textId="77777777" w:rsidR="006E117E" w:rsidRDefault="006E117E" w:rsidP="006E117E">
      <w:pPr>
        <w:tabs>
          <w:tab w:val="left" w:pos="0"/>
        </w:tabs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Stosownie do art. 41 ustawy z dnia 14 czerwca 1960 r. Kodeks postępowania administracyjnego informuję, iż w toku postępowania strony oraz ich przedstawiciele i pełnomocnicy mają obowiązek zawiadomić organ administracji publicznej o każdej zmianie swojego adresu. W razie zaniedbania tego obowiązku doręczenie pisma pod dotychczasowym adresem ma skutek prawny.</w:t>
      </w:r>
    </w:p>
    <w:p w14:paraId="4FBDCA03" w14:textId="77777777" w:rsidR="006E117E" w:rsidRDefault="006E117E" w:rsidP="006E117E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Niniejsze zawiadomienie wywiesza się na tablicy ogłoszeń Starostwa Powiatowego </w:t>
      </w:r>
      <w:r>
        <w:rPr>
          <w:rFonts w:ascii="Times New Roman" w:hAnsi="Times New Roman"/>
          <w:szCs w:val="24"/>
        </w:rPr>
        <w:br/>
        <w:t xml:space="preserve">w Skarżysku-Kamiennej oraz Urzędu Miasta w Skarżysku-Kamiennej, publikuje się </w:t>
      </w:r>
      <w:r>
        <w:rPr>
          <w:rFonts w:ascii="Times New Roman" w:hAnsi="Times New Roman"/>
          <w:szCs w:val="24"/>
        </w:rPr>
        <w:lastRenderedPageBreak/>
        <w:t>w Biuletynie Informacji Publicznej Powiatu Skarżyskiego oraz w Biuletynie Informacji Publicznej Miasta Skarżysko-Kamienna na okres 14 dni.</w:t>
      </w:r>
    </w:p>
    <w:p w14:paraId="3EFBB6A6" w14:textId="77777777" w:rsidR="006E117E" w:rsidRDefault="006E117E" w:rsidP="006E117E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Zgodnie z art. 49 § 2 ustawy z dnia 14 czerwca 1960 r. Kodeks postępowania administracyjnego zawiadomienie uważa się za dokonane po upływie 14 dni od dnia, w którym nastąpiło publiczne ogłoszenie lub udostępnienie pisma w Biuletynie Informacji Publicznej.</w:t>
      </w:r>
    </w:p>
    <w:p w14:paraId="599AC4D0" w14:textId="77777777" w:rsidR="006E117E" w:rsidRDefault="006E117E" w:rsidP="006E117E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Dodatkowe informacje można uzyskać pod numerem telefonu 41 39-53-091. </w:t>
      </w:r>
    </w:p>
    <w:p w14:paraId="2F953D1B" w14:textId="77777777" w:rsidR="006E117E" w:rsidRDefault="006E117E" w:rsidP="006E117E">
      <w:pPr>
        <w:ind w:firstLine="567"/>
        <w:jc w:val="both"/>
        <w:rPr>
          <w:rFonts w:ascii="Times New Roman" w:hAnsi="Times New Roman"/>
          <w:szCs w:val="24"/>
        </w:rPr>
      </w:pPr>
    </w:p>
    <w:p w14:paraId="3E5EB747" w14:textId="77777777" w:rsidR="006E117E" w:rsidRPr="00AA75FC" w:rsidRDefault="006E117E" w:rsidP="006E117E">
      <w:pPr>
        <w:pStyle w:val="Bezodstpw"/>
        <w:ind w:left="6372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AA75FC">
        <w:rPr>
          <w:rFonts w:ascii="Times New Roman" w:hAnsi="Times New Roman"/>
          <w:sz w:val="18"/>
          <w:szCs w:val="18"/>
        </w:rPr>
        <w:t>Z up. Starosty</w:t>
      </w:r>
    </w:p>
    <w:p w14:paraId="52A9E872" w14:textId="77777777" w:rsidR="006E117E" w:rsidRPr="00AA75FC" w:rsidRDefault="006E117E" w:rsidP="006E117E">
      <w:pPr>
        <w:pStyle w:val="Bezodstpw"/>
        <w:ind w:left="6372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Pr="00AA75FC">
        <w:rPr>
          <w:rFonts w:ascii="Times New Roman" w:hAnsi="Times New Roman"/>
          <w:sz w:val="18"/>
          <w:szCs w:val="18"/>
        </w:rPr>
        <w:t xml:space="preserve"> mgr. inż. Dariusz Chojnacki</w:t>
      </w:r>
    </w:p>
    <w:p w14:paraId="5B474C75" w14:textId="77777777" w:rsidR="006E117E" w:rsidRPr="00AA75FC" w:rsidRDefault="006E117E" w:rsidP="006E117E">
      <w:pPr>
        <w:pStyle w:val="Bezodstpw"/>
        <w:ind w:left="6372"/>
        <w:jc w:val="center"/>
        <w:rPr>
          <w:rFonts w:ascii="Times New Roman" w:hAnsi="Times New Roman"/>
          <w:sz w:val="18"/>
          <w:szCs w:val="18"/>
        </w:rPr>
      </w:pPr>
      <w:r w:rsidRPr="00AA75FC">
        <w:rPr>
          <w:rFonts w:ascii="Times New Roman" w:hAnsi="Times New Roman"/>
          <w:sz w:val="18"/>
          <w:szCs w:val="18"/>
        </w:rPr>
        <w:t xml:space="preserve">          Geodeta Powiatowy</w:t>
      </w:r>
    </w:p>
    <w:p w14:paraId="594D05AF" w14:textId="77777777" w:rsidR="006E117E" w:rsidRPr="00AA75FC" w:rsidRDefault="006E117E" w:rsidP="006E117E">
      <w:pPr>
        <w:pStyle w:val="Bezodstpw"/>
        <w:ind w:left="6372"/>
        <w:jc w:val="center"/>
        <w:rPr>
          <w:rFonts w:ascii="Times New Roman" w:hAnsi="Times New Roman"/>
          <w:sz w:val="18"/>
          <w:szCs w:val="18"/>
        </w:rPr>
      </w:pPr>
      <w:r w:rsidRPr="00AA75FC">
        <w:rPr>
          <w:rFonts w:ascii="Times New Roman" w:hAnsi="Times New Roman"/>
          <w:sz w:val="18"/>
          <w:szCs w:val="18"/>
        </w:rPr>
        <w:t xml:space="preserve">         Naczelnik Wydziału</w:t>
      </w:r>
    </w:p>
    <w:p w14:paraId="7ADFFAF7" w14:textId="77777777" w:rsidR="006E117E" w:rsidRPr="00AA75FC" w:rsidRDefault="006E117E" w:rsidP="006E117E">
      <w:pPr>
        <w:pStyle w:val="Bezodstpw"/>
        <w:ind w:left="6372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Pr="00AA75FC">
        <w:rPr>
          <w:rFonts w:ascii="Times New Roman" w:hAnsi="Times New Roman"/>
          <w:sz w:val="18"/>
          <w:szCs w:val="18"/>
        </w:rPr>
        <w:t xml:space="preserve"> Geodezji, Kartografii, Katastru</w:t>
      </w:r>
    </w:p>
    <w:p w14:paraId="5B9FDB22" w14:textId="3B9AC877" w:rsidR="006E117E" w:rsidRPr="006E117E" w:rsidRDefault="006E117E" w:rsidP="006E117E">
      <w:pPr>
        <w:pStyle w:val="Bezodstpw"/>
        <w:ind w:left="6372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Pr="00AA75FC">
        <w:rPr>
          <w:rFonts w:ascii="Times New Roman" w:hAnsi="Times New Roman"/>
          <w:sz w:val="18"/>
          <w:szCs w:val="18"/>
        </w:rPr>
        <w:t>i Gospodarki Nieruchomościami</w:t>
      </w:r>
    </w:p>
    <w:p w14:paraId="1EA68803" w14:textId="77777777" w:rsidR="006E117E" w:rsidRDefault="006E117E" w:rsidP="006E117E">
      <w:pPr>
        <w:suppressAutoHyphens/>
        <w:jc w:val="both"/>
        <w:rPr>
          <w:rFonts w:ascii="Times New Roman" w:hAnsi="Times New Roman"/>
          <w:szCs w:val="24"/>
          <w:u w:val="single"/>
          <w:lang w:eastAsia="ar-SA"/>
        </w:rPr>
      </w:pPr>
      <w:r>
        <w:rPr>
          <w:rFonts w:ascii="Times New Roman" w:hAnsi="Times New Roman"/>
          <w:szCs w:val="24"/>
          <w:u w:val="single"/>
          <w:lang w:eastAsia="ar-SA"/>
        </w:rPr>
        <w:t>Otrzymują:</w:t>
      </w:r>
    </w:p>
    <w:p w14:paraId="75BC9AB3" w14:textId="77777777" w:rsidR="006E117E" w:rsidRDefault="006E117E" w:rsidP="006E117E">
      <w:pPr>
        <w:suppressAutoHyphens/>
        <w:jc w:val="both"/>
        <w:rPr>
          <w:rFonts w:ascii="Times New Roman" w:hAnsi="Times New Roman"/>
          <w:szCs w:val="24"/>
          <w:u w:val="single"/>
          <w:lang w:eastAsia="ar-SA"/>
        </w:rPr>
      </w:pPr>
    </w:p>
    <w:p w14:paraId="5F87CD65" w14:textId="77777777" w:rsidR="006E117E" w:rsidRDefault="006E117E" w:rsidP="006E117E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Pełnomocnik Inwestora (adres w aktach </w:t>
      </w:r>
    </w:p>
    <w:p w14:paraId="77DF8C01" w14:textId="77777777" w:rsidR="006E117E" w:rsidRDefault="006E117E" w:rsidP="006E117E">
      <w:pPr>
        <w:pStyle w:val="Akapitzlist"/>
        <w:ind w:left="284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przedmiotowej sprawy) </w:t>
      </w:r>
    </w:p>
    <w:p w14:paraId="560B0D48" w14:textId="77777777" w:rsidR="006E117E" w:rsidRDefault="006E117E" w:rsidP="006E117E">
      <w:pPr>
        <w:pStyle w:val="Akapitzlist"/>
        <w:numPr>
          <w:ilvl w:val="0"/>
          <w:numId w:val="4"/>
        </w:numPr>
        <w:tabs>
          <w:tab w:val="left" w:pos="284"/>
        </w:tabs>
        <w:suppressAutoHyphens/>
        <w:ind w:left="284" w:hanging="284"/>
        <w:contextualSpacing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Pozostałe strony postępowania (</w:t>
      </w:r>
      <w:r>
        <w:rPr>
          <w:rFonts w:ascii="Times New Roman" w:hAnsi="Times New Roman"/>
          <w:szCs w:val="24"/>
        </w:rPr>
        <w:t xml:space="preserve">według odrębnego </w:t>
      </w:r>
    </w:p>
    <w:p w14:paraId="01095402" w14:textId="77777777" w:rsidR="006E117E" w:rsidRDefault="006E117E" w:rsidP="006E117E">
      <w:pPr>
        <w:pStyle w:val="Akapitzlist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wykazu znajdującego się w aktach sprawy)</w:t>
      </w:r>
    </w:p>
    <w:p w14:paraId="5DE883D3" w14:textId="77777777" w:rsidR="006E117E" w:rsidRDefault="006E117E" w:rsidP="006E117E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Prezydent Miasta Skarżyska-Kamiennej </w:t>
      </w:r>
    </w:p>
    <w:p w14:paraId="3C163136" w14:textId="77777777" w:rsidR="006E117E" w:rsidRDefault="006E117E" w:rsidP="006E117E">
      <w:pPr>
        <w:pStyle w:val="Akapitzlist"/>
        <w:ind w:left="284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ul. Sikorskiego 18</w:t>
      </w:r>
    </w:p>
    <w:p w14:paraId="3A6AB7B7" w14:textId="77777777" w:rsidR="006E117E" w:rsidRDefault="006E117E" w:rsidP="006E117E">
      <w:pPr>
        <w:pStyle w:val="Akapitzlist"/>
        <w:ind w:left="0" w:firstLine="284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26-110 Skarżysko-Kamienna</w:t>
      </w:r>
    </w:p>
    <w:p w14:paraId="2B16ABD1" w14:textId="77777777" w:rsidR="006E117E" w:rsidRDefault="006E117E" w:rsidP="006E117E">
      <w:pPr>
        <w:pStyle w:val="Akapitzlist"/>
        <w:ind w:left="284"/>
        <w:rPr>
          <w:rFonts w:ascii="Times New Roman" w:hAnsi="Times New Roman"/>
          <w:color w:val="000000"/>
          <w:szCs w:val="24"/>
        </w:rPr>
      </w:pPr>
      <w:bookmarkStart w:id="0" w:name="_Hlk162255693"/>
      <w:r>
        <w:rPr>
          <w:rFonts w:ascii="Times New Roman" w:hAnsi="Times New Roman"/>
          <w:color w:val="000000"/>
          <w:szCs w:val="24"/>
        </w:rPr>
        <w:t>- niniejsze zawiadomienie Starosty Skarżyskiego</w:t>
      </w:r>
    </w:p>
    <w:p w14:paraId="1FCA3D94" w14:textId="77777777" w:rsidR="006E117E" w:rsidRDefault="006E117E" w:rsidP="006E117E">
      <w:pPr>
        <w:pStyle w:val="Akapitzlist"/>
        <w:ind w:left="284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celem podania do publicznej wiadomości zgodnie</w:t>
      </w:r>
    </w:p>
    <w:p w14:paraId="2CA929A3" w14:textId="77777777" w:rsidR="006E117E" w:rsidRDefault="006E117E" w:rsidP="006E117E">
      <w:pPr>
        <w:pStyle w:val="Akapitzlist"/>
        <w:ind w:left="284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 art. 49 Kpa i zwrotu z adnotacją o terminie wywieszenia</w:t>
      </w:r>
    </w:p>
    <w:bookmarkEnd w:id="0"/>
    <w:p w14:paraId="70AF2801" w14:textId="77777777" w:rsidR="006E117E" w:rsidRDefault="006E117E" w:rsidP="006E117E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Naczelnik Wydziału Organizacyjnego i Spraw Obywatelskich</w:t>
      </w:r>
    </w:p>
    <w:p w14:paraId="0A9EADBF" w14:textId="77777777" w:rsidR="006E117E" w:rsidRDefault="006E117E" w:rsidP="006E117E">
      <w:pPr>
        <w:pStyle w:val="Akapitzlist"/>
        <w:ind w:left="284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Starostwa Powiatowego w Skarżysku-Kamiennej</w:t>
      </w:r>
    </w:p>
    <w:p w14:paraId="047C23C6" w14:textId="77777777" w:rsidR="006E117E" w:rsidRDefault="006E117E" w:rsidP="006E117E">
      <w:pPr>
        <w:pStyle w:val="Akapitzlist"/>
        <w:ind w:left="284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- niniejsze zawiadomienie Starosty Skarżyskiego</w:t>
      </w:r>
    </w:p>
    <w:p w14:paraId="29751CED" w14:textId="77777777" w:rsidR="006E117E" w:rsidRDefault="006E117E" w:rsidP="006E117E">
      <w:pPr>
        <w:pStyle w:val="Akapitzlist"/>
        <w:ind w:left="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celem podania do publicznej wiadomości zgodnie</w:t>
      </w:r>
    </w:p>
    <w:p w14:paraId="0CE37A35" w14:textId="77777777" w:rsidR="006E117E" w:rsidRDefault="006E117E" w:rsidP="006E117E">
      <w:pPr>
        <w:pStyle w:val="Akapitzlist"/>
        <w:ind w:left="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 art. 49 Kpa i zwrotu z adnotacją o terminie wywieszenia</w:t>
      </w:r>
    </w:p>
    <w:p w14:paraId="0DD3E905" w14:textId="77777777" w:rsidR="006E117E" w:rsidRDefault="006E117E" w:rsidP="006E117E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A/a</w:t>
      </w:r>
    </w:p>
    <w:p w14:paraId="159F2D46" w14:textId="77777777" w:rsidR="006E117E" w:rsidRDefault="006E117E" w:rsidP="006E117E">
      <w:pPr>
        <w:pStyle w:val="Akapitzlist"/>
        <w:rPr>
          <w:rFonts w:ascii="Times New Roman" w:hAnsi="Times New Roman"/>
          <w:color w:val="000000"/>
          <w:szCs w:val="24"/>
        </w:rPr>
      </w:pPr>
    </w:p>
    <w:p w14:paraId="1698A2B6" w14:textId="77777777" w:rsidR="006E117E" w:rsidRDefault="006E117E" w:rsidP="006E117E">
      <w:pPr>
        <w:pStyle w:val="Akapitzlist"/>
        <w:tabs>
          <w:tab w:val="left" w:pos="284"/>
        </w:tabs>
        <w:suppressAutoHyphens/>
        <w:ind w:left="284"/>
        <w:contextualSpacing/>
        <w:jc w:val="both"/>
        <w:rPr>
          <w:rFonts w:ascii="Times New Roman" w:hAnsi="Times New Roman"/>
          <w:color w:val="000000"/>
          <w:szCs w:val="24"/>
        </w:rPr>
      </w:pPr>
    </w:p>
    <w:p w14:paraId="2210EFD3" w14:textId="049FD594" w:rsidR="008A0665" w:rsidRDefault="008A0665" w:rsidP="005E6878"/>
    <w:sectPr w:rsidR="008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6404B"/>
    <w:multiLevelType w:val="hybridMultilevel"/>
    <w:tmpl w:val="9704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5F8A"/>
    <w:multiLevelType w:val="hybridMultilevel"/>
    <w:tmpl w:val="3B6AD786"/>
    <w:lvl w:ilvl="0" w:tplc="D8E6A7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32339"/>
    <w:multiLevelType w:val="hybridMultilevel"/>
    <w:tmpl w:val="B0C03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C23CD"/>
    <w:multiLevelType w:val="hybridMultilevel"/>
    <w:tmpl w:val="70749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386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895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102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404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84"/>
    <w:rsid w:val="000B51BD"/>
    <w:rsid w:val="001E7884"/>
    <w:rsid w:val="00277A62"/>
    <w:rsid w:val="002F2820"/>
    <w:rsid w:val="00363E3C"/>
    <w:rsid w:val="003D5658"/>
    <w:rsid w:val="00444C8D"/>
    <w:rsid w:val="005E6417"/>
    <w:rsid w:val="005E6878"/>
    <w:rsid w:val="00652EA8"/>
    <w:rsid w:val="006E117E"/>
    <w:rsid w:val="007514B4"/>
    <w:rsid w:val="007544E3"/>
    <w:rsid w:val="008A0665"/>
    <w:rsid w:val="008A43E8"/>
    <w:rsid w:val="008B213A"/>
    <w:rsid w:val="008E26BA"/>
    <w:rsid w:val="008F6266"/>
    <w:rsid w:val="00912CE2"/>
    <w:rsid w:val="009A6EB7"/>
    <w:rsid w:val="009C0BB7"/>
    <w:rsid w:val="00A00BC8"/>
    <w:rsid w:val="00A42928"/>
    <w:rsid w:val="00A61069"/>
    <w:rsid w:val="00A76F93"/>
    <w:rsid w:val="00AF107D"/>
    <w:rsid w:val="00B23A84"/>
    <w:rsid w:val="00C1404D"/>
    <w:rsid w:val="00C21E87"/>
    <w:rsid w:val="00C40009"/>
    <w:rsid w:val="00D53C3D"/>
    <w:rsid w:val="00D70688"/>
    <w:rsid w:val="00DA36D9"/>
    <w:rsid w:val="00EF5EFE"/>
    <w:rsid w:val="00F05BA0"/>
    <w:rsid w:val="00F12119"/>
    <w:rsid w:val="00F735B7"/>
    <w:rsid w:val="00F8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0FB0"/>
  <w15:chartTrackingRefBased/>
  <w15:docId w15:val="{6534800D-439F-4D37-BF60-9C2241B6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8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7884"/>
    <w:pPr>
      <w:keepNext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7884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7884"/>
    <w:pPr>
      <w:ind w:left="708"/>
    </w:pPr>
  </w:style>
  <w:style w:type="paragraph" w:styleId="Bezodstpw">
    <w:name w:val="No Spacing"/>
    <w:uiPriority w:val="1"/>
    <w:qFormat/>
    <w:rsid w:val="006E117E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Strycharska</dc:creator>
  <cp:keywords/>
  <dc:description/>
  <cp:lastModifiedBy>Sylwia Strycharska</cp:lastModifiedBy>
  <cp:revision>24</cp:revision>
  <dcterms:created xsi:type="dcterms:W3CDTF">2023-11-23T12:38:00Z</dcterms:created>
  <dcterms:modified xsi:type="dcterms:W3CDTF">2024-11-12T10:21:00Z</dcterms:modified>
</cp:coreProperties>
</file>