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BEB5A" w14:textId="77777777" w:rsidR="000040EA" w:rsidRPr="00D13F91" w:rsidRDefault="000040EA" w:rsidP="000040EA">
      <w:pPr>
        <w:rPr>
          <w:rFonts w:ascii="Arial" w:hAnsi="Arial" w:cs="Arial"/>
          <w:b/>
          <w:i/>
        </w:rPr>
      </w:pPr>
      <w:r w:rsidRPr="00D13F91">
        <w:rPr>
          <w:rFonts w:ascii="Arial" w:hAnsi="Arial" w:cs="Arial"/>
          <w:b/>
          <w:i/>
        </w:rPr>
        <w:t xml:space="preserve">Starosta Skarżyski </w:t>
      </w:r>
    </w:p>
    <w:p w14:paraId="3210A1AE" w14:textId="77777777" w:rsidR="000040EA" w:rsidRPr="00D13F91" w:rsidRDefault="000040EA" w:rsidP="000040EA">
      <w:pPr>
        <w:rPr>
          <w:rFonts w:ascii="Arial" w:hAnsi="Arial" w:cs="Arial"/>
          <w:b/>
          <w:i/>
        </w:rPr>
      </w:pPr>
      <w:r w:rsidRPr="00D13F91">
        <w:rPr>
          <w:rFonts w:ascii="Arial" w:hAnsi="Arial" w:cs="Arial"/>
          <w:b/>
          <w:i/>
        </w:rPr>
        <w:t>ul. Konarskiego 20</w:t>
      </w:r>
    </w:p>
    <w:p w14:paraId="43175CB6" w14:textId="77777777" w:rsidR="000040EA" w:rsidRPr="00D13F91" w:rsidRDefault="000040EA" w:rsidP="000040EA">
      <w:pPr>
        <w:rPr>
          <w:rFonts w:ascii="Arial" w:hAnsi="Arial" w:cs="Arial"/>
          <w:b/>
          <w:i/>
        </w:rPr>
      </w:pPr>
      <w:r w:rsidRPr="00D13F91">
        <w:rPr>
          <w:rFonts w:ascii="Arial" w:hAnsi="Arial" w:cs="Arial"/>
          <w:b/>
          <w:i/>
        </w:rPr>
        <w:t>26-110 Skarżysko-Kamienna</w:t>
      </w:r>
    </w:p>
    <w:p w14:paraId="4CABD049" w14:textId="77777777" w:rsidR="003F40E2" w:rsidRDefault="003F40E2" w:rsidP="003F40E2">
      <w:pPr>
        <w:pStyle w:val="Tytu"/>
        <w:jc w:val="left"/>
        <w:rPr>
          <w:color w:val="000000"/>
          <w:sz w:val="22"/>
          <w:szCs w:val="22"/>
        </w:rPr>
      </w:pPr>
    </w:p>
    <w:p w14:paraId="112CEBE2" w14:textId="77777777" w:rsidR="003F40E2" w:rsidRDefault="003F40E2" w:rsidP="003F40E2">
      <w:pPr>
        <w:pStyle w:val="Tytu"/>
        <w:jc w:val="left"/>
        <w:rPr>
          <w:color w:val="000000"/>
          <w:sz w:val="22"/>
          <w:szCs w:val="22"/>
        </w:rPr>
      </w:pPr>
    </w:p>
    <w:p w14:paraId="7564997F" w14:textId="77777777" w:rsidR="003F40E2" w:rsidRDefault="003F40E2" w:rsidP="003F40E2">
      <w:pPr>
        <w:pStyle w:val="Tytu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Ogłoszenie Starosty Skarżyskiego</w:t>
      </w:r>
    </w:p>
    <w:p w14:paraId="2F6187D7" w14:textId="77777777" w:rsidR="003F40E2" w:rsidRDefault="003F40E2" w:rsidP="003F40E2">
      <w:pPr>
        <w:pStyle w:val="Tytu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o zamiarze ograniczenia sposobu korzystania</w:t>
      </w:r>
      <w:r>
        <w:rPr>
          <w:rFonts w:ascii="Times New Roman" w:hAnsi="Times New Roman"/>
          <w:color w:val="000000"/>
          <w:sz w:val="22"/>
          <w:szCs w:val="22"/>
        </w:rPr>
        <w:br/>
        <w:t>z nieruchomości o nieuregulowanym stanie prawnym</w:t>
      </w:r>
    </w:p>
    <w:p w14:paraId="4BA50079" w14:textId="77777777" w:rsidR="003F40E2" w:rsidRDefault="003F40E2" w:rsidP="003F40E2">
      <w:pPr>
        <w:pStyle w:val="Tytu"/>
        <w:jc w:val="left"/>
        <w:rPr>
          <w:rFonts w:ascii="Times New Roman" w:hAnsi="Times New Roman"/>
          <w:b w:val="0"/>
          <w:color w:val="000000"/>
          <w:sz w:val="22"/>
          <w:szCs w:val="22"/>
        </w:rPr>
      </w:pPr>
    </w:p>
    <w:p w14:paraId="140FF2BC" w14:textId="77777777" w:rsidR="003F40E2" w:rsidRDefault="003F40E2" w:rsidP="003F40E2">
      <w:pPr>
        <w:pStyle w:val="Tytu"/>
        <w:jc w:val="left"/>
        <w:rPr>
          <w:rFonts w:ascii="Times New Roman" w:hAnsi="Times New Roman"/>
          <w:b w:val="0"/>
          <w:color w:val="000000"/>
          <w:sz w:val="22"/>
          <w:szCs w:val="22"/>
        </w:rPr>
      </w:pPr>
    </w:p>
    <w:p w14:paraId="42DFC26E" w14:textId="77777777" w:rsidR="003F40E2" w:rsidRDefault="003F40E2" w:rsidP="003F40E2">
      <w:pPr>
        <w:pStyle w:val="Tytu"/>
        <w:ind w:firstLine="142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Na podstawie art. 113 ust. 6 i 7, art. 114 ust. 3 w związku z art. 124 ust. 1 i 2 oraz art. 124a ustawy z dnia 21 sierpnia 1997 r. o gospodarce nieruchomościami (tekst jednolity: Dz. U. z 2024 r. poz. 1145 ze zmianami), wykonując zadanie z zakresu administracji rządowej, Starosta Skarżyski podaje do publicznej wiadomości informację o zamiarze ograniczenia, na </w:t>
      </w:r>
      <w:r>
        <w:rPr>
          <w:rFonts w:ascii="Times New Roman" w:hAnsi="Times New Roman"/>
          <w:b w:val="0"/>
          <w:sz w:val="22"/>
          <w:szCs w:val="22"/>
        </w:rPr>
        <w:t xml:space="preserve">wniosek PSG Sp. z o.o. </w:t>
      </w:r>
      <w:r>
        <w:rPr>
          <w:rFonts w:ascii="Times New Roman" w:hAnsi="Times New Roman"/>
          <w:b w:val="0"/>
          <w:bCs/>
          <w:sz w:val="22"/>
          <w:szCs w:val="22"/>
        </w:rPr>
        <w:t xml:space="preserve">działającej </w:t>
      </w:r>
      <w:r>
        <w:rPr>
          <w:rFonts w:ascii="Times New Roman" w:hAnsi="Times New Roman"/>
          <w:b w:val="0"/>
          <w:bCs/>
          <w:color w:val="000000"/>
          <w:sz w:val="22"/>
          <w:szCs w:val="22"/>
        </w:rPr>
        <w:t xml:space="preserve">przez Pełnomocnika, 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w drodze decyzji sposobu korzystania z nieruchomości o nieuregulowanym stanie prawnym, położonych w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Skarżysku-Kamiennej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>, powiat skarżyski, województwo świętokrzyskie:</w:t>
      </w:r>
    </w:p>
    <w:p w14:paraId="1D32CF47" w14:textId="31574143" w:rsidR="003F40E2" w:rsidRDefault="003F40E2" w:rsidP="003F40E2">
      <w:pPr>
        <w:pStyle w:val="Tytu"/>
        <w:numPr>
          <w:ilvl w:val="0"/>
          <w:numId w:val="2"/>
        </w:numPr>
        <w:ind w:left="426" w:hanging="284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oznaczonej w ewidencji gruntów i budynków m. Skarżysko-Kamienna (obręb 0015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Pogorzałe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>, ark. 120) jako działka nr 857, stanowiącej współwłasność m. in. nieżyjącego Marka Malika s. Leona i Aleksandry- udział do 1/28 części,</w:t>
      </w:r>
    </w:p>
    <w:p w14:paraId="41469E0D" w14:textId="77777777" w:rsidR="003F40E2" w:rsidRDefault="003F40E2" w:rsidP="003F40E2">
      <w:pPr>
        <w:pStyle w:val="Tytu"/>
        <w:numPr>
          <w:ilvl w:val="0"/>
          <w:numId w:val="2"/>
        </w:numPr>
        <w:ind w:left="426" w:hanging="284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oznaczonej w ewidencji gruntów i budynków m. Skarżysko-Kamienna (obręb 0008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Bzinek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 xml:space="preserve">, ark. 45) jako działka nr 228/3, stanowiącej współwłasność nieżyjącego Henryka Adama Sułka s. Bolesława i Janiny – udział do 1/2 części, </w:t>
      </w:r>
    </w:p>
    <w:p w14:paraId="4D2A2899" w14:textId="5C358F8B" w:rsidR="003F40E2" w:rsidRDefault="003F40E2" w:rsidP="003F40E2">
      <w:pPr>
        <w:pStyle w:val="Tytu"/>
        <w:numPr>
          <w:ilvl w:val="0"/>
          <w:numId w:val="2"/>
        </w:numPr>
        <w:ind w:left="426" w:hanging="284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oznaczonej w ewidencji gruntów i budynków m. Skarżysko-Kamienna (obręb 0015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Pogorzałe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 xml:space="preserve">, ark. 120) jako działka nr 872, stanowiącej współwłasność m. in. nieżyjącej Małgorzaty Jadwigi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Jankowicz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 xml:space="preserve"> c. Tadeusza i Emilii - udział do 77/80 części.</w:t>
      </w:r>
    </w:p>
    <w:p w14:paraId="6564412F" w14:textId="77777777" w:rsidR="003F40E2" w:rsidRDefault="003F40E2" w:rsidP="003F40E2">
      <w:pPr>
        <w:pStyle w:val="Tytu"/>
        <w:ind w:firstLine="142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Ograniczenie sposobu korzystania z nieruchomości ma polegać na udzieleniu dla Polskiej Spółki Gazownictwa Sp. z o.o. zezwolenia na założenie i przeprowadzenie na terenie ww. działek gazociągu wysokiego ciśnienia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dn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 xml:space="preserve"> 150 ST wraz z infrastrukturą towarzyszącą w ramach zadania inwestycyjnego pn.: „Wykonanie dokumentacji projektowej przebudowy sieci gazowej w/c relacji 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Bzinek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>- Szydłowiec”.</w:t>
      </w:r>
    </w:p>
    <w:p w14:paraId="52258C7A" w14:textId="77777777" w:rsidR="003F40E2" w:rsidRDefault="003F40E2" w:rsidP="003F40E2">
      <w:pPr>
        <w:pStyle w:val="Tytu"/>
        <w:ind w:firstLine="142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W związku z powyższym osoby, którym przysługują prawa rzeczowe do przedmiotowych nieruchomości winny zgłosić się </w:t>
      </w:r>
      <w:r>
        <w:rPr>
          <w:rFonts w:ascii="Times New Roman" w:hAnsi="Times New Roman"/>
          <w:sz w:val="22"/>
          <w:szCs w:val="22"/>
        </w:rPr>
        <w:t>w terminie 2 miesięcy</w:t>
      </w:r>
      <w:r>
        <w:rPr>
          <w:rFonts w:ascii="Times New Roman" w:hAnsi="Times New Roman"/>
          <w:b w:val="0"/>
          <w:sz w:val="22"/>
          <w:szCs w:val="22"/>
        </w:rPr>
        <w:t xml:space="preserve"> od dnia podania do publicznej wiadomości ogłoszenia do Starostwa Powiatowego w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Skarżysku-Kamiennej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, budynek przy Placu Floriańskim 1, I piętro, pokój nr 126, w godzinach pracy Urzędu, celem udokumentowania praw do nieruchomości. </w:t>
      </w:r>
    </w:p>
    <w:p w14:paraId="058B0D73" w14:textId="77777777" w:rsidR="003F40E2" w:rsidRDefault="003F40E2" w:rsidP="003F40E2">
      <w:pPr>
        <w:pStyle w:val="Tytu"/>
        <w:ind w:firstLine="142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Jeżeli w terminie 2 miesięcy od dnia podania do publicznej wiadomości niniejszego ogłoszenia nie zgłoszą się osoby, którym przysługują prawa rzeczowe do opisanych nieruchomości, zgodnie z art. 114 ust. 4 ustawy z dnia 21 sierpnia 1997 r. o gospodarce nieruchomościami, zostanie wszczęte postępowanie w sprawie ograniczenia sposobu korzystania z nieruchomości (znak sprawy: GG-II.6821.3.50.2023, GG-II.6821.3.58.2023, GG-II.6821.3.75.2023).</w:t>
      </w:r>
    </w:p>
    <w:p w14:paraId="428FA22F" w14:textId="6FF70E51" w:rsidR="003F40E2" w:rsidRDefault="003F40E2" w:rsidP="003F40E2">
      <w:pPr>
        <w:pStyle w:val="Tytu"/>
        <w:ind w:firstLine="142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Niniejsze ogłoszenie wywiesza się na okres 2 miesięcy, </w:t>
      </w:r>
      <w:r>
        <w:rPr>
          <w:rFonts w:ascii="Times New Roman" w:hAnsi="Times New Roman"/>
          <w:b w:val="0"/>
          <w:sz w:val="22"/>
          <w:szCs w:val="22"/>
        </w:rPr>
        <w:t xml:space="preserve">tj. od dnia 19.12.2024 r. do dnia 19.02.2025 r.  </w:t>
      </w:r>
      <w:r>
        <w:rPr>
          <w:rFonts w:ascii="Times New Roman" w:hAnsi="Times New Roman"/>
          <w:b w:val="0"/>
          <w:color w:val="000000"/>
          <w:sz w:val="22"/>
          <w:szCs w:val="22"/>
        </w:rPr>
        <w:t>na tablicy ogłoszeń Starostwa Powiatowego w </w:t>
      </w:r>
      <w:proofErr w:type="spellStart"/>
      <w:r>
        <w:rPr>
          <w:rFonts w:ascii="Times New Roman" w:hAnsi="Times New Roman"/>
          <w:b w:val="0"/>
          <w:color w:val="000000"/>
          <w:sz w:val="22"/>
          <w:szCs w:val="22"/>
        </w:rPr>
        <w:t>Skarżysku-Kamiennej</w:t>
      </w:r>
      <w:proofErr w:type="spellEnd"/>
      <w:r>
        <w:rPr>
          <w:rFonts w:ascii="Times New Roman" w:hAnsi="Times New Roman"/>
          <w:b w:val="0"/>
          <w:color w:val="000000"/>
          <w:sz w:val="22"/>
          <w:szCs w:val="22"/>
        </w:rPr>
        <w:t>, publikuje się w Biuletynie Informacji Publicznej Powiatu Skarżyskiego oraz zamieszcza się w prasie o zasięgu ogólnopolskim, ponadto przesyła się Prezydentowi Miasta Skarżyska-Kamiennej celem wywieszenia na tablicy ogłoszeń oraz opublikowania w Biuletynie Informacji Publicznej Miasta Skarżyska-Kamiennej na okres 2 miesięcy.</w:t>
      </w:r>
    </w:p>
    <w:p w14:paraId="1ACDDFE8" w14:textId="77777777" w:rsidR="003F40E2" w:rsidRPr="0016007C" w:rsidRDefault="003F40E2" w:rsidP="00AC7665">
      <w:pPr>
        <w:pStyle w:val="Tytu"/>
        <w:rPr>
          <w:color w:val="000000"/>
          <w:sz w:val="22"/>
          <w:szCs w:val="22"/>
        </w:rPr>
      </w:pPr>
    </w:p>
    <w:p w14:paraId="6165B63A" w14:textId="77777777" w:rsidR="00470318" w:rsidRPr="0016007C" w:rsidRDefault="00470318" w:rsidP="00AC7665">
      <w:pPr>
        <w:jc w:val="right"/>
        <w:rPr>
          <w:b/>
          <w:sz w:val="22"/>
          <w:szCs w:val="22"/>
        </w:rPr>
      </w:pPr>
      <w:r w:rsidRPr="0016007C">
        <w:rPr>
          <w:b/>
          <w:sz w:val="22"/>
          <w:szCs w:val="22"/>
        </w:rPr>
        <w:t xml:space="preserve">Starosta </w:t>
      </w:r>
      <w:r w:rsidRPr="0016007C">
        <w:rPr>
          <w:b/>
          <w:sz w:val="22"/>
          <w:szCs w:val="22"/>
        </w:rPr>
        <w:br/>
        <w:t>Artur Berus</w:t>
      </w:r>
    </w:p>
    <w:p w14:paraId="160CC203" w14:textId="77777777" w:rsidR="00470318" w:rsidRPr="0016007C" w:rsidRDefault="00470318" w:rsidP="00AC7665">
      <w:pPr>
        <w:pStyle w:val="Tytu"/>
        <w:tabs>
          <w:tab w:val="left" w:pos="5387"/>
        </w:tabs>
        <w:ind w:firstLine="4678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027BB8FF" w14:textId="77777777" w:rsidR="00470318" w:rsidRPr="0016007C" w:rsidRDefault="00470318" w:rsidP="00AC7665">
      <w:pPr>
        <w:jc w:val="right"/>
        <w:rPr>
          <w:sz w:val="22"/>
          <w:szCs w:val="22"/>
        </w:rPr>
      </w:pPr>
    </w:p>
    <w:sectPr w:rsidR="00470318" w:rsidRPr="0016007C" w:rsidSect="003F40E2"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1A057F"/>
    <w:multiLevelType w:val="hybridMultilevel"/>
    <w:tmpl w:val="7360A386"/>
    <w:lvl w:ilvl="0" w:tplc="C0063CB8">
      <w:start w:val="1"/>
      <w:numFmt w:val="decimal"/>
      <w:lvlText w:val="%1."/>
      <w:lvlJc w:val="left"/>
      <w:pPr>
        <w:ind w:left="7165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126" w:hanging="360"/>
      </w:pPr>
    </w:lvl>
    <w:lvl w:ilvl="2" w:tplc="0415001B" w:tentative="1">
      <w:start w:val="1"/>
      <w:numFmt w:val="lowerRoman"/>
      <w:lvlText w:val="%3."/>
      <w:lvlJc w:val="right"/>
      <w:pPr>
        <w:ind w:left="5846" w:hanging="180"/>
      </w:pPr>
    </w:lvl>
    <w:lvl w:ilvl="3" w:tplc="0415000F" w:tentative="1">
      <w:start w:val="1"/>
      <w:numFmt w:val="decimal"/>
      <w:lvlText w:val="%4."/>
      <w:lvlJc w:val="left"/>
      <w:pPr>
        <w:ind w:left="6566" w:hanging="360"/>
      </w:pPr>
    </w:lvl>
    <w:lvl w:ilvl="4" w:tplc="04150019" w:tentative="1">
      <w:start w:val="1"/>
      <w:numFmt w:val="lowerLetter"/>
      <w:lvlText w:val="%5."/>
      <w:lvlJc w:val="left"/>
      <w:pPr>
        <w:ind w:left="7286" w:hanging="360"/>
      </w:pPr>
    </w:lvl>
    <w:lvl w:ilvl="5" w:tplc="0415001B" w:tentative="1">
      <w:start w:val="1"/>
      <w:numFmt w:val="lowerRoman"/>
      <w:lvlText w:val="%6."/>
      <w:lvlJc w:val="right"/>
      <w:pPr>
        <w:ind w:left="8006" w:hanging="180"/>
      </w:pPr>
    </w:lvl>
    <w:lvl w:ilvl="6" w:tplc="0415000F" w:tentative="1">
      <w:start w:val="1"/>
      <w:numFmt w:val="decimal"/>
      <w:lvlText w:val="%7."/>
      <w:lvlJc w:val="left"/>
      <w:pPr>
        <w:ind w:left="8726" w:hanging="360"/>
      </w:pPr>
    </w:lvl>
    <w:lvl w:ilvl="7" w:tplc="04150019" w:tentative="1">
      <w:start w:val="1"/>
      <w:numFmt w:val="lowerLetter"/>
      <w:lvlText w:val="%8."/>
      <w:lvlJc w:val="left"/>
      <w:pPr>
        <w:ind w:left="9446" w:hanging="360"/>
      </w:pPr>
    </w:lvl>
    <w:lvl w:ilvl="8" w:tplc="0415001B" w:tentative="1">
      <w:start w:val="1"/>
      <w:numFmt w:val="lowerRoman"/>
      <w:lvlText w:val="%9."/>
      <w:lvlJc w:val="right"/>
      <w:pPr>
        <w:ind w:left="10166" w:hanging="180"/>
      </w:pPr>
    </w:lvl>
  </w:abstractNum>
  <w:num w:numId="1" w16cid:durableId="544026073">
    <w:abstractNumId w:val="0"/>
  </w:num>
  <w:num w:numId="2" w16cid:durableId="11043075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18"/>
    <w:rsid w:val="000040EA"/>
    <w:rsid w:val="0016007C"/>
    <w:rsid w:val="00360BC3"/>
    <w:rsid w:val="003E074E"/>
    <w:rsid w:val="003F40E2"/>
    <w:rsid w:val="00470318"/>
    <w:rsid w:val="006D74BD"/>
    <w:rsid w:val="007F5717"/>
    <w:rsid w:val="0088255B"/>
    <w:rsid w:val="00913BBC"/>
    <w:rsid w:val="009A75AB"/>
    <w:rsid w:val="009C5BE6"/>
    <w:rsid w:val="00A46F53"/>
    <w:rsid w:val="00AC7665"/>
    <w:rsid w:val="00C41F93"/>
    <w:rsid w:val="00D02D98"/>
    <w:rsid w:val="00D16D47"/>
    <w:rsid w:val="00D37C60"/>
    <w:rsid w:val="00F1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80B5"/>
  <w15:chartTrackingRefBased/>
  <w15:docId w15:val="{682AF7AC-2FB8-421E-82AA-6E466251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0318"/>
    <w:pPr>
      <w:jc w:val="center"/>
    </w:pPr>
    <w:rPr>
      <w:rFonts w:ascii="Arial" w:hAnsi="Arial"/>
      <w:b/>
      <w:sz w:val="32"/>
    </w:rPr>
  </w:style>
  <w:style w:type="character" w:customStyle="1" w:styleId="TytuZnak">
    <w:name w:val="Tytuł Znak"/>
    <w:basedOn w:val="Domylnaczcionkaakapitu"/>
    <w:link w:val="Tytu"/>
    <w:rsid w:val="00470318"/>
    <w:rPr>
      <w:rFonts w:ascii="Arial" w:eastAsia="Times New Roman" w:hAnsi="Arial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7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19</cp:revision>
  <dcterms:created xsi:type="dcterms:W3CDTF">2023-11-15T12:14:00Z</dcterms:created>
  <dcterms:modified xsi:type="dcterms:W3CDTF">2024-12-19T10:00:00Z</dcterms:modified>
</cp:coreProperties>
</file>