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9B" w:rsidRPr="00B33238" w:rsidRDefault="00C51871">
      <w:pPr>
        <w:pStyle w:val="Style8"/>
        <w:widowControl/>
        <w:spacing w:before="53"/>
        <w:ind w:left="8285"/>
        <w:jc w:val="both"/>
        <w:rPr>
          <w:rStyle w:val="FontStyle14"/>
          <w:sz w:val="24"/>
          <w:szCs w:val="24"/>
        </w:rPr>
      </w:pPr>
      <w:r w:rsidRPr="00B33238">
        <w:rPr>
          <w:rStyle w:val="FontStyle14"/>
          <w:sz w:val="24"/>
          <w:szCs w:val="24"/>
        </w:rPr>
        <w:t>Projekt</w:t>
      </w:r>
    </w:p>
    <w:p w:rsidR="00AA409B" w:rsidRPr="00B33238" w:rsidRDefault="00C51871" w:rsidP="00B33238">
      <w:pPr>
        <w:pStyle w:val="Style9"/>
        <w:widowControl/>
        <w:spacing w:before="10"/>
        <w:jc w:val="center"/>
        <w:rPr>
          <w:rStyle w:val="FontStyle15"/>
          <w:sz w:val="24"/>
          <w:szCs w:val="24"/>
        </w:rPr>
      </w:pPr>
      <w:r w:rsidRPr="00B33238">
        <w:rPr>
          <w:rStyle w:val="FontStyle15"/>
          <w:sz w:val="24"/>
          <w:szCs w:val="24"/>
        </w:rPr>
        <w:t>Umowa najmu</w:t>
      </w:r>
    </w:p>
    <w:p w:rsidR="00AA409B" w:rsidRPr="00B33238" w:rsidRDefault="00AA409B">
      <w:pPr>
        <w:pStyle w:val="Style3"/>
        <w:widowControl/>
        <w:spacing w:line="240" w:lineRule="exact"/>
      </w:pPr>
    </w:p>
    <w:p w:rsidR="00AA409B" w:rsidRPr="00B33238" w:rsidRDefault="00AA409B">
      <w:pPr>
        <w:pStyle w:val="Style3"/>
        <w:widowControl/>
        <w:spacing w:line="240" w:lineRule="exact"/>
      </w:pPr>
    </w:p>
    <w:p w:rsidR="00B33238" w:rsidRDefault="00C51871">
      <w:pPr>
        <w:pStyle w:val="Style3"/>
        <w:widowControl/>
        <w:tabs>
          <w:tab w:val="left" w:leader="dot" w:pos="3173"/>
        </w:tabs>
        <w:spacing w:before="96" w:line="274" w:lineRule="exac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zawarta w dn</w:t>
      </w:r>
      <w:r w:rsidR="00B33238">
        <w:rPr>
          <w:rStyle w:val="FontStyle16"/>
          <w:sz w:val="24"/>
          <w:szCs w:val="24"/>
        </w:rPr>
        <w:t xml:space="preserve">iu </w:t>
      </w:r>
      <w:r w:rsidR="00B33238">
        <w:rPr>
          <w:rStyle w:val="FontStyle16"/>
          <w:sz w:val="24"/>
          <w:szCs w:val="24"/>
        </w:rPr>
        <w:tab/>
        <w:t>roku w Skarżysku-Kamienn</w:t>
      </w:r>
      <w:r w:rsidRPr="00B33238">
        <w:rPr>
          <w:rStyle w:val="FontStyle16"/>
          <w:sz w:val="24"/>
          <w:szCs w:val="24"/>
        </w:rPr>
        <w:t xml:space="preserve">ej </w:t>
      </w:r>
      <w:r w:rsidR="00B33238">
        <w:rPr>
          <w:rStyle w:val="FontStyle16"/>
          <w:sz w:val="24"/>
          <w:szCs w:val="24"/>
        </w:rPr>
        <w:t>między</w:t>
      </w:r>
      <w:r w:rsidRPr="00B33238">
        <w:rPr>
          <w:rStyle w:val="FontStyle16"/>
          <w:sz w:val="24"/>
          <w:szCs w:val="24"/>
        </w:rPr>
        <w:t xml:space="preserve"> </w:t>
      </w:r>
    </w:p>
    <w:p w:rsidR="00AA409B" w:rsidRPr="00B33238" w:rsidRDefault="00C51871" w:rsidP="00B33238">
      <w:pPr>
        <w:pStyle w:val="Style3"/>
        <w:widowControl/>
        <w:tabs>
          <w:tab w:val="left" w:leader="dot" w:pos="3173"/>
        </w:tabs>
        <w:spacing w:before="96" w:line="274" w:lineRule="exac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Obwodem Lecznictwa</w:t>
      </w:r>
      <w:r w:rsidR="00B33238">
        <w:rPr>
          <w:rStyle w:val="FontStyle16"/>
          <w:sz w:val="24"/>
          <w:szCs w:val="24"/>
        </w:rPr>
        <w:t xml:space="preserve"> Kolejowego </w:t>
      </w:r>
      <w:r w:rsidRPr="00B33238">
        <w:rPr>
          <w:rStyle w:val="FontStyle16"/>
          <w:sz w:val="24"/>
          <w:szCs w:val="24"/>
        </w:rPr>
        <w:t xml:space="preserve">Samodzielnym Publicznym Zakładem Opieki Zdrowotnej ul. Sokola 50 </w:t>
      </w:r>
      <w:r w:rsidR="00B33238" w:rsidRPr="002447F6">
        <w:rPr>
          <w:rStyle w:val="FontStyle16"/>
          <w:b/>
          <w:sz w:val="24"/>
          <w:szCs w:val="24"/>
        </w:rPr>
        <w:t>NIP: 663-16-16-647</w:t>
      </w:r>
      <w:r w:rsidR="00B33238">
        <w:rPr>
          <w:rStyle w:val="FontStyle16"/>
          <w:sz w:val="24"/>
          <w:szCs w:val="24"/>
        </w:rPr>
        <w:t xml:space="preserve">, </w:t>
      </w:r>
      <w:r w:rsidR="00B33238" w:rsidRPr="002447F6">
        <w:rPr>
          <w:rStyle w:val="FontStyle16"/>
          <w:b/>
          <w:sz w:val="24"/>
          <w:szCs w:val="24"/>
        </w:rPr>
        <w:t xml:space="preserve">REGON: </w:t>
      </w:r>
      <w:r w:rsidR="002447F6" w:rsidRPr="002447F6">
        <w:rPr>
          <w:rStyle w:val="FontStyle16"/>
          <w:b/>
          <w:sz w:val="24"/>
          <w:szCs w:val="24"/>
        </w:rPr>
        <w:t>010647314</w:t>
      </w:r>
      <w:r w:rsidR="00B33238">
        <w:rPr>
          <w:rStyle w:val="FontStyle16"/>
          <w:sz w:val="24"/>
          <w:szCs w:val="24"/>
        </w:rPr>
        <w:t xml:space="preserve"> </w:t>
      </w:r>
      <w:r w:rsidRPr="00B33238">
        <w:rPr>
          <w:rStyle w:val="FontStyle16"/>
          <w:sz w:val="24"/>
          <w:szCs w:val="24"/>
        </w:rPr>
        <w:t>reprezentowanym przez :</w:t>
      </w:r>
    </w:p>
    <w:p w:rsidR="00B33238" w:rsidRDefault="00C51871">
      <w:pPr>
        <w:pStyle w:val="Style3"/>
        <w:widowControl/>
        <w:spacing w:line="274" w:lineRule="exact"/>
        <w:ind w:right="2650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 xml:space="preserve">Dyrektora lek. Jerzego Dubiela - zwanym dalej </w:t>
      </w:r>
      <w:r w:rsidR="00B33238" w:rsidRPr="00B33238">
        <w:rPr>
          <w:rStyle w:val="FontStyle16"/>
          <w:b/>
          <w:sz w:val="24"/>
          <w:szCs w:val="24"/>
        </w:rPr>
        <w:t>W</w:t>
      </w:r>
      <w:r w:rsidRPr="00B33238">
        <w:rPr>
          <w:rStyle w:val="FontStyle16"/>
          <w:b/>
          <w:sz w:val="24"/>
          <w:szCs w:val="24"/>
        </w:rPr>
        <w:t>ynajmującym</w:t>
      </w:r>
      <w:r w:rsidRPr="00B33238">
        <w:rPr>
          <w:rStyle w:val="FontStyle16"/>
          <w:sz w:val="24"/>
          <w:szCs w:val="24"/>
        </w:rPr>
        <w:t xml:space="preserve">, </w:t>
      </w:r>
    </w:p>
    <w:p w:rsidR="002447F6" w:rsidRDefault="002447F6">
      <w:pPr>
        <w:pStyle w:val="Style3"/>
        <w:widowControl/>
        <w:spacing w:line="274" w:lineRule="exact"/>
        <w:ind w:right="2650"/>
        <w:jc w:val="left"/>
        <w:rPr>
          <w:rStyle w:val="FontStyle16"/>
          <w:sz w:val="24"/>
          <w:szCs w:val="24"/>
        </w:rPr>
      </w:pPr>
    </w:p>
    <w:p w:rsidR="00AA409B" w:rsidRPr="00B33238" w:rsidRDefault="00C51871">
      <w:pPr>
        <w:pStyle w:val="Style3"/>
        <w:widowControl/>
        <w:spacing w:line="274" w:lineRule="exact"/>
        <w:ind w:right="2650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a</w:t>
      </w:r>
    </w:p>
    <w:p w:rsidR="00AA409B" w:rsidRPr="00B33238" w:rsidRDefault="00AA409B">
      <w:pPr>
        <w:pStyle w:val="Style3"/>
        <w:widowControl/>
        <w:spacing w:line="240" w:lineRule="exact"/>
        <w:jc w:val="left"/>
      </w:pPr>
    </w:p>
    <w:p w:rsidR="00AA409B" w:rsidRPr="00B33238" w:rsidRDefault="00C51871">
      <w:pPr>
        <w:pStyle w:val="Style3"/>
        <w:widowControl/>
        <w:spacing w:before="48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 xml:space="preserve">zwanym dalej </w:t>
      </w:r>
      <w:r w:rsidR="00B33238" w:rsidRPr="00B33238">
        <w:rPr>
          <w:rStyle w:val="FontStyle16"/>
          <w:b/>
          <w:sz w:val="24"/>
          <w:szCs w:val="24"/>
        </w:rPr>
        <w:t>N</w:t>
      </w:r>
      <w:r w:rsidRPr="00B33238">
        <w:rPr>
          <w:rStyle w:val="FontStyle16"/>
          <w:b/>
          <w:sz w:val="24"/>
          <w:szCs w:val="24"/>
        </w:rPr>
        <w:t>ajemcą</w:t>
      </w:r>
      <w:r w:rsidRPr="00B33238">
        <w:rPr>
          <w:rStyle w:val="FontStyle16"/>
          <w:sz w:val="24"/>
          <w:szCs w:val="24"/>
        </w:rPr>
        <w:t>.</w:t>
      </w:r>
    </w:p>
    <w:p w:rsidR="00AA409B" w:rsidRPr="00B33238" w:rsidRDefault="00AA409B">
      <w:pPr>
        <w:pStyle w:val="Style8"/>
        <w:widowControl/>
        <w:spacing w:line="240" w:lineRule="exact"/>
        <w:jc w:val="center"/>
      </w:pPr>
    </w:p>
    <w:p w:rsidR="00AA409B" w:rsidRPr="00B33238" w:rsidRDefault="00C51871">
      <w:pPr>
        <w:pStyle w:val="Style8"/>
        <w:widowControl/>
        <w:spacing w:before="91"/>
        <w:jc w:val="center"/>
        <w:rPr>
          <w:rStyle w:val="FontStyle14"/>
          <w:spacing w:val="70"/>
          <w:sz w:val="24"/>
          <w:szCs w:val="24"/>
        </w:rPr>
      </w:pPr>
      <w:r w:rsidRPr="00B33238">
        <w:rPr>
          <w:rStyle w:val="FontStyle14"/>
          <w:spacing w:val="70"/>
          <w:sz w:val="24"/>
          <w:szCs w:val="24"/>
        </w:rPr>
        <w:t>§1</w:t>
      </w:r>
    </w:p>
    <w:p w:rsidR="00AA409B" w:rsidRPr="00B33238" w:rsidRDefault="00C51871" w:rsidP="002447F6">
      <w:pPr>
        <w:pStyle w:val="Style3"/>
        <w:widowControl/>
        <w:spacing w:before="240" w:line="278" w:lineRule="exact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Przedmiotem niniejszej umowy jest najem pomieszczenia stanowiącego własność wynajmującego o powierzchni 13,05 nr, usytuowanego na parterze w budynku Specjalistycznej Przychodni Lekarskiej przy ul. Sokolej 50 w Skarżysku-Kamiennej.</w:t>
      </w:r>
    </w:p>
    <w:p w:rsidR="00AA409B" w:rsidRPr="00B33238" w:rsidRDefault="00C51871">
      <w:pPr>
        <w:pStyle w:val="Style8"/>
        <w:widowControl/>
        <w:spacing w:before="72" w:line="547" w:lineRule="exact"/>
        <w:jc w:val="center"/>
        <w:rPr>
          <w:rStyle w:val="FontStyle14"/>
          <w:spacing w:val="70"/>
          <w:sz w:val="24"/>
          <w:szCs w:val="24"/>
        </w:rPr>
      </w:pPr>
      <w:r w:rsidRPr="00B33238">
        <w:rPr>
          <w:rStyle w:val="FontStyle14"/>
          <w:spacing w:val="70"/>
          <w:sz w:val="24"/>
          <w:szCs w:val="24"/>
        </w:rPr>
        <w:t>§2</w:t>
      </w:r>
    </w:p>
    <w:p w:rsidR="00AA409B" w:rsidRPr="00B33238" w:rsidRDefault="00C51871">
      <w:pPr>
        <w:pStyle w:val="Style3"/>
        <w:widowControl/>
        <w:spacing w:line="547" w:lineRule="exact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Zawarcie umowy najmu nastąpiło w wyniku wyboru najkorzystniejszej oferty.</w:t>
      </w:r>
    </w:p>
    <w:p w:rsidR="00AA409B" w:rsidRPr="00B33238" w:rsidRDefault="00C51871">
      <w:pPr>
        <w:pStyle w:val="Style8"/>
        <w:widowControl/>
        <w:spacing w:before="5" w:line="547" w:lineRule="exact"/>
        <w:jc w:val="center"/>
        <w:rPr>
          <w:rStyle w:val="FontStyle14"/>
          <w:spacing w:val="70"/>
          <w:sz w:val="24"/>
          <w:szCs w:val="24"/>
        </w:rPr>
      </w:pPr>
      <w:r w:rsidRPr="00B33238">
        <w:rPr>
          <w:rStyle w:val="FontStyle14"/>
          <w:spacing w:val="70"/>
          <w:sz w:val="24"/>
          <w:szCs w:val="24"/>
        </w:rPr>
        <w:t>§3</w:t>
      </w:r>
    </w:p>
    <w:p w:rsidR="00AA409B" w:rsidRPr="00B33238" w:rsidRDefault="002447F6" w:rsidP="002447F6">
      <w:pPr>
        <w:pStyle w:val="Style4"/>
        <w:widowControl/>
        <w:tabs>
          <w:tab w:val="left" w:leader="dot" w:pos="3960"/>
          <w:tab w:val="left" w:leader="dot" w:pos="8626"/>
        </w:tabs>
        <w:spacing w:line="547" w:lineRule="exact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</w:t>
      </w:r>
      <w:r w:rsidR="00C51871" w:rsidRPr="00B33238">
        <w:rPr>
          <w:rStyle w:val="FontStyle16"/>
          <w:sz w:val="24"/>
          <w:szCs w:val="24"/>
        </w:rPr>
        <w:t>1. Czynsz najmu wynosić będzie</w:t>
      </w:r>
      <w:r w:rsidR="00C51871" w:rsidRPr="00B33238"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>...........................</w:t>
      </w:r>
      <w:r w:rsidR="00C51871" w:rsidRPr="00B33238">
        <w:rPr>
          <w:rStyle w:val="FontStyle16"/>
          <w:sz w:val="24"/>
          <w:szCs w:val="24"/>
        </w:rPr>
        <w:t>zł, słownie :</w:t>
      </w:r>
      <w:r>
        <w:rPr>
          <w:rStyle w:val="FontStyle16"/>
          <w:sz w:val="24"/>
          <w:szCs w:val="24"/>
        </w:rPr>
        <w:t>.....................................</w:t>
      </w:r>
    </w:p>
    <w:p w:rsidR="00AA409B" w:rsidRPr="00B33238" w:rsidRDefault="002447F6" w:rsidP="002447F6">
      <w:pPr>
        <w:pStyle w:val="Style4"/>
        <w:widowControl/>
        <w:tabs>
          <w:tab w:val="left" w:leader="dot" w:pos="2515"/>
        </w:tabs>
        <w:spacing w:line="278" w:lineRule="exact"/>
        <w:ind w:left="691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za 1</w:t>
      </w:r>
      <w:r w:rsidR="00C51871" w:rsidRPr="00B33238">
        <w:rPr>
          <w:rStyle w:val="FontStyle16"/>
          <w:sz w:val="24"/>
          <w:szCs w:val="24"/>
        </w:rPr>
        <w:t>m</w:t>
      </w:r>
      <w:r>
        <w:rPr>
          <w:rStyle w:val="FontStyle16"/>
          <w:sz w:val="24"/>
          <w:szCs w:val="24"/>
          <w:vertAlign w:val="superscript"/>
        </w:rPr>
        <w:t>2</w:t>
      </w:r>
      <w:r w:rsidR="00C51871" w:rsidRPr="00B33238">
        <w:rPr>
          <w:rStyle w:val="FontStyle16"/>
          <w:sz w:val="24"/>
          <w:szCs w:val="24"/>
        </w:rPr>
        <w:t xml:space="preserve"> wynajmowanej powierzchni + należny podatek VAT.</w:t>
      </w:r>
    </w:p>
    <w:p w:rsidR="00AA409B" w:rsidRPr="00B33238" w:rsidRDefault="00C51871" w:rsidP="002447F6">
      <w:pPr>
        <w:pStyle w:val="Style4"/>
        <w:widowControl/>
        <w:spacing w:line="278" w:lineRule="exact"/>
        <w:ind w:left="686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Czynsz obejmuje także należności za co, ccw, woda, energia elektryczna w tym</w:t>
      </w:r>
    </w:p>
    <w:p w:rsidR="00AA409B" w:rsidRPr="00B33238" w:rsidRDefault="00C51871" w:rsidP="002447F6">
      <w:pPr>
        <w:pStyle w:val="Style4"/>
        <w:widowControl/>
        <w:spacing w:line="278" w:lineRule="exact"/>
        <w:ind w:left="720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oświetlenie wewnętrzne, jedna lodówka i czajnik elektryczny. Łączny czynsz</w:t>
      </w:r>
    </w:p>
    <w:p w:rsidR="00AA409B" w:rsidRPr="00B33238" w:rsidRDefault="00C51871" w:rsidP="002447F6">
      <w:pPr>
        <w:pStyle w:val="Style4"/>
        <w:widowControl/>
        <w:tabs>
          <w:tab w:val="left" w:leader="dot" w:pos="4939"/>
          <w:tab w:val="left" w:leader="dot" w:pos="8933"/>
        </w:tabs>
        <w:spacing w:line="278" w:lineRule="exact"/>
        <w:ind w:left="720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najmu za miesiąc wynosić będzie</w:t>
      </w:r>
      <w:r w:rsidRPr="00B33238">
        <w:rPr>
          <w:rStyle w:val="FontStyle16"/>
          <w:sz w:val="24"/>
          <w:szCs w:val="24"/>
        </w:rPr>
        <w:tab/>
        <w:t>zł, słownie:</w:t>
      </w:r>
    </w:p>
    <w:p w:rsidR="00AA409B" w:rsidRPr="00B33238" w:rsidRDefault="00C51871" w:rsidP="00582BFA">
      <w:pPr>
        <w:pStyle w:val="Style11"/>
        <w:widowControl/>
        <w:numPr>
          <w:ilvl w:val="0"/>
          <w:numId w:val="2"/>
        </w:numPr>
        <w:tabs>
          <w:tab w:val="left" w:pos="720"/>
        </w:tabs>
        <w:spacing w:before="269"/>
        <w:ind w:left="720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Czynsz   najmu   będzie   ulegał   waloryzacji   z   dniem   01-01    każdego   roku o wskaźnik wzrostu cen towarów i usług za rok poprzedni( wg wskaźnika GUS).</w:t>
      </w:r>
    </w:p>
    <w:p w:rsidR="00AA409B" w:rsidRPr="00B33238" w:rsidRDefault="00C51871" w:rsidP="00582BFA">
      <w:pPr>
        <w:pStyle w:val="Style11"/>
        <w:widowControl/>
        <w:numPr>
          <w:ilvl w:val="0"/>
          <w:numId w:val="2"/>
        </w:numPr>
        <w:tabs>
          <w:tab w:val="left" w:pos="720"/>
        </w:tabs>
        <w:spacing w:before="5"/>
        <w:ind w:left="720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Płatność na podstawie faktury VAT w terminie 14 dni od daty otrzymania na wskazany przez wynajmującego numer rachunku bankowego.</w:t>
      </w:r>
    </w:p>
    <w:p w:rsidR="00AA409B" w:rsidRPr="00B33238" w:rsidRDefault="00C51871" w:rsidP="00582BFA">
      <w:pPr>
        <w:pStyle w:val="Style11"/>
        <w:widowControl/>
        <w:numPr>
          <w:ilvl w:val="0"/>
          <w:numId w:val="2"/>
        </w:numPr>
        <w:tabs>
          <w:tab w:val="left" w:pos="720"/>
        </w:tabs>
        <w:spacing w:before="5"/>
        <w:ind w:left="720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W przypadku braku zapłaty za fakturę w terminie, o którym mowa w pkt. 3 będą naliczane odsetki ustawowe.</w:t>
      </w:r>
    </w:p>
    <w:p w:rsidR="00AA409B" w:rsidRPr="00B33238" w:rsidRDefault="00C51871" w:rsidP="00582BFA">
      <w:pPr>
        <w:pStyle w:val="Style11"/>
        <w:widowControl/>
        <w:numPr>
          <w:ilvl w:val="0"/>
          <w:numId w:val="2"/>
        </w:numPr>
        <w:tabs>
          <w:tab w:val="left" w:pos="720"/>
        </w:tabs>
        <w:ind w:left="720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W przypadku instalacji dodatkowych urządzeń zużywających energię elektryczną, wodę itp. strony zawrą stosowny aneks do umowy.</w:t>
      </w:r>
    </w:p>
    <w:p w:rsidR="00AA409B" w:rsidRPr="00B33238" w:rsidRDefault="00C51871" w:rsidP="00582BFA">
      <w:pPr>
        <w:pStyle w:val="Style11"/>
        <w:widowControl/>
        <w:numPr>
          <w:ilvl w:val="0"/>
          <w:numId w:val="2"/>
        </w:numPr>
        <w:tabs>
          <w:tab w:val="left" w:pos="720"/>
        </w:tabs>
        <w:ind w:left="365" w:firstLine="0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Wynajmujący zastrzega sobie prawo kontroli wynajmowanego pomieszczenia</w:t>
      </w:r>
    </w:p>
    <w:p w:rsidR="00AA409B" w:rsidRPr="00B33238" w:rsidRDefault="00AA409B">
      <w:pPr>
        <w:pStyle w:val="Style8"/>
        <w:widowControl/>
        <w:spacing w:line="240" w:lineRule="exact"/>
        <w:jc w:val="center"/>
      </w:pPr>
    </w:p>
    <w:p w:rsidR="00AA409B" w:rsidRPr="00B33238" w:rsidRDefault="00C51871">
      <w:pPr>
        <w:pStyle w:val="Style8"/>
        <w:widowControl/>
        <w:spacing w:before="58"/>
        <w:jc w:val="center"/>
        <w:rPr>
          <w:rStyle w:val="FontStyle14"/>
          <w:spacing w:val="70"/>
          <w:sz w:val="24"/>
          <w:szCs w:val="24"/>
        </w:rPr>
      </w:pPr>
      <w:r w:rsidRPr="00B33238">
        <w:rPr>
          <w:rStyle w:val="FontStyle14"/>
          <w:spacing w:val="70"/>
          <w:sz w:val="24"/>
          <w:szCs w:val="24"/>
        </w:rPr>
        <w:t>§4</w:t>
      </w:r>
    </w:p>
    <w:p w:rsidR="00AA409B" w:rsidRPr="00B33238" w:rsidRDefault="00AA409B">
      <w:pPr>
        <w:pStyle w:val="Style3"/>
        <w:widowControl/>
        <w:spacing w:line="240" w:lineRule="exact"/>
      </w:pPr>
    </w:p>
    <w:p w:rsidR="00AA409B" w:rsidRPr="00B33238" w:rsidRDefault="00C51871">
      <w:pPr>
        <w:pStyle w:val="Style3"/>
        <w:widowControl/>
        <w:spacing w:before="24" w:line="288" w:lineRule="exac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 xml:space="preserve">Pomieszczenie, o którym mowa w § 1 przeznaczone jest na prowadzenie działalności gospodarczej - artykuły spożywcze, </w:t>
      </w:r>
      <w:r w:rsidR="00B33238">
        <w:rPr>
          <w:rStyle w:val="FontStyle16"/>
          <w:sz w:val="24"/>
          <w:szCs w:val="24"/>
        </w:rPr>
        <w:t xml:space="preserve">drobne artykuły </w:t>
      </w:r>
      <w:r w:rsidRPr="00B33238">
        <w:rPr>
          <w:rStyle w:val="FontStyle16"/>
          <w:sz w:val="24"/>
          <w:szCs w:val="24"/>
        </w:rPr>
        <w:t>przemysłowe, prasa.</w:t>
      </w:r>
    </w:p>
    <w:p w:rsidR="00AA409B" w:rsidRPr="00B33238" w:rsidRDefault="00C51871">
      <w:pPr>
        <w:pStyle w:val="Style3"/>
        <w:widowControl/>
        <w:spacing w:before="48" w:line="557" w:lineRule="exact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Do obowiązku najemcy należy nieodpłatna obsługa szatni pacjentów.</w:t>
      </w:r>
    </w:p>
    <w:p w:rsidR="006D0390" w:rsidRPr="00B33238" w:rsidRDefault="006D0390">
      <w:pPr>
        <w:pStyle w:val="Style8"/>
        <w:widowControl/>
        <w:spacing w:line="557" w:lineRule="exact"/>
        <w:jc w:val="center"/>
        <w:rPr>
          <w:rStyle w:val="FontStyle14"/>
          <w:spacing w:val="70"/>
          <w:sz w:val="24"/>
          <w:szCs w:val="24"/>
        </w:rPr>
      </w:pPr>
    </w:p>
    <w:p w:rsidR="00AA409B" w:rsidRPr="00B33238" w:rsidRDefault="00C51871">
      <w:pPr>
        <w:pStyle w:val="Style8"/>
        <w:widowControl/>
        <w:spacing w:line="557" w:lineRule="exact"/>
        <w:jc w:val="center"/>
        <w:rPr>
          <w:rStyle w:val="FontStyle14"/>
          <w:spacing w:val="70"/>
          <w:sz w:val="24"/>
          <w:szCs w:val="24"/>
        </w:rPr>
      </w:pPr>
      <w:r w:rsidRPr="00B33238">
        <w:rPr>
          <w:rStyle w:val="FontStyle14"/>
          <w:spacing w:val="70"/>
          <w:sz w:val="24"/>
          <w:szCs w:val="24"/>
        </w:rPr>
        <w:lastRenderedPageBreak/>
        <w:t>§6</w:t>
      </w:r>
    </w:p>
    <w:p w:rsidR="00AA409B" w:rsidRPr="00B33238" w:rsidRDefault="00C51871">
      <w:pPr>
        <w:pStyle w:val="Style3"/>
        <w:widowControl/>
        <w:spacing w:before="202" w:line="278" w:lineRule="exac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Najemca zobowiązany jest do przestrzegania porządku i czystości oraz bezpieczeństwa pożarowego w wynajmowanym pomieszczeniu i bezpośredniej jego bliskości.</w:t>
      </w:r>
    </w:p>
    <w:p w:rsidR="00AA409B" w:rsidRPr="00B33238" w:rsidRDefault="00AA409B">
      <w:pPr>
        <w:pStyle w:val="Style8"/>
        <w:widowControl/>
        <w:spacing w:line="240" w:lineRule="exact"/>
        <w:jc w:val="center"/>
      </w:pPr>
    </w:p>
    <w:p w:rsidR="00AA409B" w:rsidRPr="00B33238" w:rsidRDefault="00C51871">
      <w:pPr>
        <w:pStyle w:val="Style8"/>
        <w:widowControl/>
        <w:spacing w:before="86"/>
        <w:jc w:val="center"/>
        <w:rPr>
          <w:rStyle w:val="FontStyle14"/>
          <w:spacing w:val="70"/>
          <w:sz w:val="24"/>
          <w:szCs w:val="24"/>
        </w:rPr>
      </w:pPr>
      <w:r w:rsidRPr="00B33238">
        <w:rPr>
          <w:rStyle w:val="FontStyle14"/>
          <w:spacing w:val="70"/>
          <w:sz w:val="24"/>
          <w:szCs w:val="24"/>
        </w:rPr>
        <w:t>§7</w:t>
      </w:r>
    </w:p>
    <w:p w:rsidR="00AA409B" w:rsidRPr="00B33238" w:rsidRDefault="00AA409B">
      <w:pPr>
        <w:pStyle w:val="Style3"/>
        <w:widowControl/>
        <w:spacing w:line="240" w:lineRule="exact"/>
      </w:pPr>
    </w:p>
    <w:p w:rsidR="00AA409B" w:rsidRPr="00B33238" w:rsidRDefault="00C51871">
      <w:pPr>
        <w:pStyle w:val="Style3"/>
        <w:widowControl/>
        <w:spacing w:before="19" w:line="274" w:lineRule="exac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Najemca we własnym zakresie zabezpieczy mienie i towary znajdujące się w wynajmowanym pomieszczeniu.</w:t>
      </w:r>
    </w:p>
    <w:p w:rsidR="00AA409B" w:rsidRPr="00B33238" w:rsidRDefault="00AA409B">
      <w:pPr>
        <w:pStyle w:val="Style8"/>
        <w:widowControl/>
        <w:spacing w:line="240" w:lineRule="exact"/>
        <w:jc w:val="center"/>
      </w:pPr>
    </w:p>
    <w:p w:rsidR="00AA409B" w:rsidRPr="00B33238" w:rsidRDefault="00C51871">
      <w:pPr>
        <w:pStyle w:val="Style8"/>
        <w:widowControl/>
        <w:spacing w:before="67"/>
        <w:jc w:val="center"/>
        <w:rPr>
          <w:rStyle w:val="FontStyle14"/>
          <w:spacing w:val="70"/>
          <w:sz w:val="24"/>
          <w:szCs w:val="24"/>
        </w:rPr>
      </w:pPr>
      <w:r w:rsidRPr="00B33238">
        <w:rPr>
          <w:rStyle w:val="FontStyle14"/>
          <w:spacing w:val="70"/>
          <w:sz w:val="24"/>
          <w:szCs w:val="24"/>
        </w:rPr>
        <w:t>§8</w:t>
      </w:r>
    </w:p>
    <w:p w:rsidR="00AA409B" w:rsidRPr="00B33238" w:rsidRDefault="00AA409B">
      <w:pPr>
        <w:pStyle w:val="Style3"/>
        <w:widowControl/>
        <w:spacing w:line="240" w:lineRule="exact"/>
      </w:pPr>
    </w:p>
    <w:p w:rsidR="00AA409B" w:rsidRPr="00B33238" w:rsidRDefault="00C51871">
      <w:pPr>
        <w:pStyle w:val="Style3"/>
        <w:widowControl/>
        <w:spacing w:before="14" w:line="283" w:lineRule="exac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Wynajmujący w związku z § 7 nie będzie ponosił odpowiedzialności za wszelkie szkody wynikłe na skutek włamania i kradzieży.</w:t>
      </w:r>
    </w:p>
    <w:p w:rsidR="00AA409B" w:rsidRPr="00B33238" w:rsidRDefault="00AA409B">
      <w:pPr>
        <w:pStyle w:val="Style8"/>
        <w:widowControl/>
        <w:spacing w:line="240" w:lineRule="exact"/>
        <w:jc w:val="center"/>
      </w:pPr>
    </w:p>
    <w:p w:rsidR="00AA409B" w:rsidRPr="00B33238" w:rsidRDefault="00C51871">
      <w:pPr>
        <w:pStyle w:val="Style8"/>
        <w:widowControl/>
        <w:spacing w:before="62"/>
        <w:jc w:val="center"/>
        <w:rPr>
          <w:rStyle w:val="FontStyle14"/>
          <w:spacing w:val="70"/>
          <w:sz w:val="24"/>
          <w:szCs w:val="24"/>
        </w:rPr>
      </w:pPr>
      <w:r w:rsidRPr="00B33238">
        <w:rPr>
          <w:rStyle w:val="FontStyle14"/>
          <w:spacing w:val="70"/>
          <w:sz w:val="24"/>
          <w:szCs w:val="24"/>
        </w:rPr>
        <w:t>§9</w:t>
      </w:r>
    </w:p>
    <w:p w:rsidR="00AA409B" w:rsidRPr="00B33238" w:rsidRDefault="00AA409B">
      <w:pPr>
        <w:pStyle w:val="Style3"/>
        <w:widowControl/>
        <w:spacing w:line="240" w:lineRule="exact"/>
        <w:jc w:val="left"/>
      </w:pPr>
    </w:p>
    <w:p w:rsidR="00B33238" w:rsidRDefault="00B33238" w:rsidP="00CC4DB9">
      <w:pPr>
        <w:pStyle w:val="Style8"/>
        <w:widowControl/>
        <w:numPr>
          <w:ilvl w:val="0"/>
          <w:numId w:val="5"/>
        </w:numPr>
        <w:spacing w:line="276" w:lineRule="auto"/>
      </w:pPr>
      <w:r>
        <w:t>Umowa zostaje zawarta na czas 3 lat od dnia zawarcia umowy tj. do dnia ................</w:t>
      </w:r>
    </w:p>
    <w:p w:rsidR="00B33238" w:rsidRDefault="00B33238" w:rsidP="00CC4DB9">
      <w:pPr>
        <w:pStyle w:val="Style8"/>
        <w:widowControl/>
        <w:numPr>
          <w:ilvl w:val="0"/>
          <w:numId w:val="5"/>
        </w:numPr>
        <w:spacing w:line="276" w:lineRule="auto"/>
      </w:pPr>
      <w:r>
        <w:t>Wynajmującemu przysługuje prawo rozwiązania umowy w trybie 3 miesięcznego wypowiedzenia w przypad</w:t>
      </w:r>
      <w:r w:rsidR="00835D0B">
        <w:t>ku gdy wynajmowane pomieszczenie</w:t>
      </w:r>
      <w:r>
        <w:t xml:space="preserve"> stan</w:t>
      </w:r>
      <w:r w:rsidR="00835D0B">
        <w:t>ie</w:t>
      </w:r>
      <w:r>
        <w:t xml:space="preserve"> się niezbędne do prowadzenia działalności medycznej</w:t>
      </w:r>
      <w:r w:rsidR="00835D0B">
        <w:t>,</w:t>
      </w:r>
      <w:r>
        <w:t xml:space="preserve"> dokonanego na koniec miesiąca kalendarzowego.</w:t>
      </w:r>
    </w:p>
    <w:p w:rsidR="00B33238" w:rsidRDefault="00B33238" w:rsidP="00CC4DB9">
      <w:pPr>
        <w:pStyle w:val="Style8"/>
        <w:widowControl/>
        <w:numPr>
          <w:ilvl w:val="0"/>
          <w:numId w:val="5"/>
        </w:numPr>
        <w:spacing w:line="276" w:lineRule="auto"/>
      </w:pPr>
      <w:r>
        <w:t>Na porozumienie stron w każdym czasie.</w:t>
      </w:r>
    </w:p>
    <w:p w:rsidR="00AA409B" w:rsidRPr="00B33238" w:rsidRDefault="00B33238" w:rsidP="00CC4DB9">
      <w:pPr>
        <w:pStyle w:val="Style8"/>
        <w:widowControl/>
        <w:numPr>
          <w:ilvl w:val="0"/>
          <w:numId w:val="5"/>
        </w:numPr>
        <w:spacing w:line="276" w:lineRule="auto"/>
      </w:pPr>
      <w:r>
        <w:t xml:space="preserve">Przez Wynajmującego w drodze natychmiastowego rozwiązania w przypadku zaleganie przez Najemcę z płatnością czynszu za co najmniej 2 miesiące oraz naruszenia innych istotnych postanowień umowy. </w:t>
      </w:r>
    </w:p>
    <w:p w:rsidR="00AA409B" w:rsidRPr="00B33238" w:rsidRDefault="00AA409B">
      <w:pPr>
        <w:pStyle w:val="Style8"/>
        <w:widowControl/>
        <w:spacing w:line="240" w:lineRule="exact"/>
        <w:jc w:val="center"/>
      </w:pPr>
    </w:p>
    <w:p w:rsidR="00AA409B" w:rsidRPr="00B33238" w:rsidRDefault="00C51871">
      <w:pPr>
        <w:pStyle w:val="Style8"/>
        <w:widowControl/>
        <w:spacing w:before="106"/>
        <w:jc w:val="center"/>
        <w:rPr>
          <w:rStyle w:val="FontStyle14"/>
          <w:spacing w:val="40"/>
          <w:sz w:val="24"/>
          <w:szCs w:val="24"/>
        </w:rPr>
      </w:pPr>
      <w:r w:rsidRPr="00B33238">
        <w:rPr>
          <w:rStyle w:val="FontStyle14"/>
          <w:spacing w:val="40"/>
          <w:sz w:val="24"/>
          <w:szCs w:val="24"/>
        </w:rPr>
        <w:t>§10</w:t>
      </w:r>
    </w:p>
    <w:p w:rsidR="00AA409B" w:rsidRPr="00B33238" w:rsidRDefault="00AA409B">
      <w:pPr>
        <w:pStyle w:val="Style3"/>
        <w:widowControl/>
        <w:spacing w:line="240" w:lineRule="exact"/>
        <w:jc w:val="left"/>
      </w:pPr>
    </w:p>
    <w:p w:rsidR="00AA409B" w:rsidRPr="00B33238" w:rsidRDefault="00C51871">
      <w:pPr>
        <w:pStyle w:val="Style3"/>
        <w:widowControl/>
        <w:spacing w:before="67"/>
        <w:jc w:val="lef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Wszelkie zmiany niniejszej umowy wymagają formy pisemnej pod rygorem nieważności.</w:t>
      </w:r>
    </w:p>
    <w:p w:rsidR="00AA409B" w:rsidRPr="00B33238" w:rsidRDefault="00AA409B">
      <w:pPr>
        <w:pStyle w:val="Style8"/>
        <w:widowControl/>
        <w:spacing w:line="240" w:lineRule="exact"/>
        <w:jc w:val="center"/>
      </w:pPr>
    </w:p>
    <w:p w:rsidR="00AA409B" w:rsidRPr="00B33238" w:rsidRDefault="00C51871">
      <w:pPr>
        <w:pStyle w:val="Style8"/>
        <w:widowControl/>
        <w:spacing w:before="91"/>
        <w:jc w:val="center"/>
        <w:rPr>
          <w:rStyle w:val="FontStyle14"/>
          <w:spacing w:val="40"/>
          <w:sz w:val="24"/>
          <w:szCs w:val="24"/>
        </w:rPr>
      </w:pPr>
      <w:r w:rsidRPr="00B33238">
        <w:rPr>
          <w:rStyle w:val="FontStyle14"/>
          <w:spacing w:val="40"/>
          <w:sz w:val="24"/>
          <w:szCs w:val="24"/>
        </w:rPr>
        <w:t>§11</w:t>
      </w:r>
    </w:p>
    <w:p w:rsidR="00AA409B" w:rsidRPr="00B33238" w:rsidRDefault="00C51871">
      <w:pPr>
        <w:pStyle w:val="Style3"/>
        <w:widowControl/>
        <w:spacing w:before="240" w:line="278" w:lineRule="exac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Bez zgody wynajmującego, najemca nie może oddać przedmiotu najmu w podnajem osobom trzecim.</w:t>
      </w:r>
    </w:p>
    <w:p w:rsidR="00AA409B" w:rsidRPr="00B33238" w:rsidRDefault="00AA409B">
      <w:pPr>
        <w:pStyle w:val="Style8"/>
        <w:widowControl/>
        <w:spacing w:line="240" w:lineRule="exact"/>
        <w:jc w:val="center"/>
      </w:pPr>
    </w:p>
    <w:p w:rsidR="00AA409B" w:rsidRPr="00B33238" w:rsidRDefault="00C51871">
      <w:pPr>
        <w:pStyle w:val="Style8"/>
        <w:widowControl/>
        <w:spacing w:before="67"/>
        <w:jc w:val="center"/>
        <w:rPr>
          <w:rStyle w:val="FontStyle14"/>
          <w:spacing w:val="40"/>
          <w:sz w:val="24"/>
          <w:szCs w:val="24"/>
        </w:rPr>
      </w:pPr>
      <w:r w:rsidRPr="00B33238">
        <w:rPr>
          <w:rStyle w:val="FontStyle14"/>
          <w:spacing w:val="40"/>
          <w:sz w:val="24"/>
          <w:szCs w:val="24"/>
        </w:rPr>
        <w:t>§12</w:t>
      </w:r>
    </w:p>
    <w:p w:rsidR="00AA409B" w:rsidRPr="00B33238" w:rsidRDefault="00AA409B">
      <w:pPr>
        <w:pStyle w:val="Style3"/>
        <w:widowControl/>
        <w:spacing w:line="240" w:lineRule="exact"/>
      </w:pPr>
    </w:p>
    <w:p w:rsidR="00AA409B" w:rsidRPr="00B33238" w:rsidRDefault="00C51871">
      <w:pPr>
        <w:pStyle w:val="Style3"/>
        <w:widowControl/>
        <w:spacing w:before="24" w:after="854" w:line="278" w:lineRule="exact"/>
        <w:rPr>
          <w:rStyle w:val="FontStyle16"/>
          <w:sz w:val="24"/>
          <w:szCs w:val="24"/>
        </w:rPr>
      </w:pPr>
      <w:r w:rsidRPr="00B33238">
        <w:rPr>
          <w:rStyle w:val="FontStyle16"/>
          <w:sz w:val="24"/>
          <w:szCs w:val="24"/>
        </w:rPr>
        <w:t>Umowę sporządzono w dwóch jednobrzmiących egzemplarzach, po jednym dla każdej ze stron.</w:t>
      </w:r>
    </w:p>
    <w:p w:rsidR="00AA409B" w:rsidRPr="00B33238" w:rsidRDefault="00AA409B">
      <w:pPr>
        <w:pStyle w:val="Style3"/>
        <w:widowControl/>
        <w:spacing w:before="24" w:after="854" w:line="278" w:lineRule="exact"/>
        <w:rPr>
          <w:rStyle w:val="FontStyle16"/>
          <w:sz w:val="24"/>
          <w:szCs w:val="24"/>
        </w:rPr>
        <w:sectPr w:rsidR="00AA409B" w:rsidRPr="00B33238">
          <w:headerReference w:type="default" r:id="rId7"/>
          <w:pgSz w:w="11905" w:h="16837"/>
          <w:pgMar w:top="1110" w:right="1315" w:bottom="1440" w:left="1465" w:header="708" w:footer="708" w:gutter="0"/>
          <w:cols w:space="60"/>
          <w:noEndnote/>
        </w:sectPr>
      </w:pPr>
    </w:p>
    <w:p w:rsidR="00582BFA" w:rsidRPr="00B33238" w:rsidRDefault="00835D0B" w:rsidP="00B33238">
      <w:pPr>
        <w:pStyle w:val="Style8"/>
        <w:widowControl/>
        <w:jc w:val="both"/>
        <w:rPr>
          <w:rStyle w:val="FontStyle17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     </w:t>
      </w:r>
      <w:r w:rsidR="00C51871" w:rsidRPr="00B33238">
        <w:rPr>
          <w:rStyle w:val="FontStyle14"/>
          <w:sz w:val="24"/>
          <w:szCs w:val="24"/>
        </w:rPr>
        <w:t>Najemca</w:t>
      </w:r>
      <w:r w:rsidR="00B33238">
        <w:rPr>
          <w:rStyle w:val="FontStyle14"/>
          <w:sz w:val="24"/>
          <w:szCs w:val="24"/>
        </w:rPr>
        <w:tab/>
      </w:r>
      <w:r w:rsidR="00B33238">
        <w:rPr>
          <w:rStyle w:val="FontStyle14"/>
          <w:sz w:val="24"/>
          <w:szCs w:val="24"/>
        </w:rPr>
        <w:tab/>
      </w:r>
      <w:r w:rsidR="00B33238">
        <w:rPr>
          <w:rStyle w:val="FontStyle14"/>
          <w:sz w:val="24"/>
          <w:szCs w:val="24"/>
        </w:rPr>
        <w:tab/>
      </w:r>
      <w:r w:rsidR="00B33238">
        <w:rPr>
          <w:rStyle w:val="FontStyle14"/>
          <w:sz w:val="24"/>
          <w:szCs w:val="24"/>
        </w:rPr>
        <w:tab/>
      </w:r>
      <w:r w:rsidR="00B33238">
        <w:rPr>
          <w:rStyle w:val="FontStyle14"/>
          <w:sz w:val="24"/>
          <w:szCs w:val="24"/>
        </w:rPr>
        <w:tab/>
      </w:r>
      <w:r w:rsidR="00B33238">
        <w:rPr>
          <w:rStyle w:val="FontStyle14"/>
          <w:sz w:val="24"/>
          <w:szCs w:val="24"/>
        </w:rPr>
        <w:tab/>
      </w:r>
      <w:r w:rsidR="00B33238">
        <w:rPr>
          <w:rStyle w:val="FontStyle14"/>
          <w:sz w:val="24"/>
          <w:szCs w:val="24"/>
        </w:rPr>
        <w:tab/>
        <w:t>W</w:t>
      </w:r>
      <w:r w:rsidR="00C51871" w:rsidRPr="00B33238">
        <w:rPr>
          <w:rStyle w:val="FontStyle17"/>
          <w:sz w:val="24"/>
          <w:szCs w:val="24"/>
        </w:rPr>
        <w:t>ynajmujący</w:t>
      </w:r>
    </w:p>
    <w:sectPr w:rsidR="00582BFA" w:rsidRPr="00B33238" w:rsidSect="00B33238">
      <w:headerReference w:type="default" r:id="rId8"/>
      <w:type w:val="continuous"/>
      <w:pgSz w:w="11905" w:h="16837"/>
      <w:pgMar w:top="1435" w:right="2847" w:bottom="1440" w:left="1560" w:header="708" w:footer="708" w:gutter="0"/>
      <w:cols w:space="3466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F5F" w:rsidRDefault="00D23F5F">
      <w:r>
        <w:separator/>
      </w:r>
    </w:p>
  </w:endnote>
  <w:endnote w:type="continuationSeparator" w:id="1">
    <w:p w:rsidR="00D23F5F" w:rsidRDefault="00D2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F5F" w:rsidRDefault="00D23F5F">
      <w:r>
        <w:separator/>
      </w:r>
    </w:p>
  </w:footnote>
  <w:footnote w:type="continuationSeparator" w:id="1">
    <w:p w:rsidR="00D23F5F" w:rsidRDefault="00D23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9B" w:rsidRDefault="00AA409B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9B" w:rsidRDefault="00C51871">
    <w:pPr>
      <w:pStyle w:val="Style8"/>
      <w:widowControl/>
      <w:spacing w:line="557" w:lineRule="exact"/>
      <w:ind w:left="2620" w:right="-1517"/>
      <w:rPr>
        <w:rStyle w:val="FontStyle14"/>
        <w:spacing w:val="70"/>
      </w:rPr>
    </w:pPr>
    <w:r>
      <w:rPr>
        <w:rStyle w:val="FontStyle14"/>
        <w:spacing w:val="70"/>
      </w:rPr>
      <w:t>§5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CCB"/>
    <w:multiLevelType w:val="hybridMultilevel"/>
    <w:tmpl w:val="C79C1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C04B2"/>
    <w:multiLevelType w:val="hybridMultilevel"/>
    <w:tmpl w:val="A178F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307B6"/>
    <w:multiLevelType w:val="singleLevel"/>
    <w:tmpl w:val="048263C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01377A4"/>
    <w:multiLevelType w:val="hybridMultilevel"/>
    <w:tmpl w:val="4086D4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716564"/>
    <w:multiLevelType w:val="singleLevel"/>
    <w:tmpl w:val="985A5F52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82BFA"/>
    <w:rsid w:val="002447F6"/>
    <w:rsid w:val="002F7620"/>
    <w:rsid w:val="003C6EC1"/>
    <w:rsid w:val="00582BFA"/>
    <w:rsid w:val="006D0390"/>
    <w:rsid w:val="00835D0B"/>
    <w:rsid w:val="00AA409B"/>
    <w:rsid w:val="00B33238"/>
    <w:rsid w:val="00C51871"/>
    <w:rsid w:val="00CC4DB9"/>
    <w:rsid w:val="00D2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09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A409B"/>
  </w:style>
  <w:style w:type="paragraph" w:customStyle="1" w:styleId="Style2">
    <w:name w:val="Style2"/>
    <w:basedOn w:val="Normalny"/>
    <w:uiPriority w:val="99"/>
    <w:rsid w:val="00AA409B"/>
    <w:pPr>
      <w:spacing w:line="419" w:lineRule="exact"/>
      <w:ind w:firstLine="677"/>
      <w:jc w:val="both"/>
    </w:pPr>
  </w:style>
  <w:style w:type="paragraph" w:customStyle="1" w:styleId="Style3">
    <w:name w:val="Style3"/>
    <w:basedOn w:val="Normalny"/>
    <w:uiPriority w:val="99"/>
    <w:rsid w:val="00AA409B"/>
    <w:pPr>
      <w:jc w:val="both"/>
    </w:pPr>
  </w:style>
  <w:style w:type="paragraph" w:customStyle="1" w:styleId="Style4">
    <w:name w:val="Style4"/>
    <w:basedOn w:val="Normalny"/>
    <w:uiPriority w:val="99"/>
    <w:rsid w:val="00AA409B"/>
    <w:pPr>
      <w:spacing w:line="427" w:lineRule="exact"/>
      <w:jc w:val="both"/>
    </w:pPr>
  </w:style>
  <w:style w:type="paragraph" w:customStyle="1" w:styleId="Style5">
    <w:name w:val="Style5"/>
    <w:basedOn w:val="Normalny"/>
    <w:uiPriority w:val="99"/>
    <w:rsid w:val="00AA409B"/>
    <w:pPr>
      <w:spacing w:line="274" w:lineRule="exact"/>
      <w:ind w:firstLine="173"/>
    </w:pPr>
  </w:style>
  <w:style w:type="paragraph" w:customStyle="1" w:styleId="Style6">
    <w:name w:val="Style6"/>
    <w:basedOn w:val="Normalny"/>
    <w:uiPriority w:val="99"/>
    <w:rsid w:val="00AA409B"/>
  </w:style>
  <w:style w:type="paragraph" w:customStyle="1" w:styleId="Style7">
    <w:name w:val="Style7"/>
    <w:basedOn w:val="Normalny"/>
    <w:uiPriority w:val="99"/>
    <w:rsid w:val="00AA409B"/>
    <w:pPr>
      <w:spacing w:line="418" w:lineRule="exact"/>
      <w:ind w:hanging="350"/>
    </w:pPr>
  </w:style>
  <w:style w:type="paragraph" w:customStyle="1" w:styleId="Style8">
    <w:name w:val="Style8"/>
    <w:basedOn w:val="Normalny"/>
    <w:uiPriority w:val="99"/>
    <w:rsid w:val="00AA409B"/>
  </w:style>
  <w:style w:type="paragraph" w:customStyle="1" w:styleId="Style9">
    <w:name w:val="Style9"/>
    <w:basedOn w:val="Normalny"/>
    <w:uiPriority w:val="99"/>
    <w:rsid w:val="00AA409B"/>
  </w:style>
  <w:style w:type="paragraph" w:customStyle="1" w:styleId="Style10">
    <w:name w:val="Style10"/>
    <w:basedOn w:val="Normalny"/>
    <w:uiPriority w:val="99"/>
    <w:rsid w:val="00AA409B"/>
  </w:style>
  <w:style w:type="paragraph" w:customStyle="1" w:styleId="Style11">
    <w:name w:val="Style11"/>
    <w:basedOn w:val="Normalny"/>
    <w:uiPriority w:val="99"/>
    <w:rsid w:val="00AA409B"/>
    <w:pPr>
      <w:spacing w:line="274" w:lineRule="exact"/>
      <w:ind w:hanging="355"/>
    </w:pPr>
  </w:style>
  <w:style w:type="character" w:customStyle="1" w:styleId="FontStyle13">
    <w:name w:val="Font Style13"/>
    <w:basedOn w:val="Domylnaczcionkaakapitu"/>
    <w:uiPriority w:val="99"/>
    <w:rsid w:val="00AA409B"/>
    <w:rPr>
      <w:rFonts w:ascii="Times New Roman" w:hAnsi="Times New Roman" w:cs="Times New Roman"/>
      <w:b/>
      <w:bCs/>
      <w:smallCaps/>
      <w:spacing w:val="40"/>
      <w:sz w:val="38"/>
      <w:szCs w:val="38"/>
    </w:rPr>
  </w:style>
  <w:style w:type="character" w:customStyle="1" w:styleId="FontStyle14">
    <w:name w:val="Font Style14"/>
    <w:basedOn w:val="Domylnaczcionkaakapitu"/>
    <w:uiPriority w:val="99"/>
    <w:rsid w:val="00AA40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AA409B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6">
    <w:name w:val="Font Style16"/>
    <w:basedOn w:val="Domylnaczcionkaakapitu"/>
    <w:uiPriority w:val="99"/>
    <w:rsid w:val="00AA409B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AA409B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GJ840807</dc:creator>
  <cp:lastModifiedBy>GJ840807</cp:lastModifiedBy>
  <cp:revision>5</cp:revision>
  <dcterms:created xsi:type="dcterms:W3CDTF">2011-12-12T11:09:00Z</dcterms:created>
  <dcterms:modified xsi:type="dcterms:W3CDTF">2011-12-15T06:52:00Z</dcterms:modified>
</cp:coreProperties>
</file>