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2448"/>
        <w:gridCol w:w="6804"/>
      </w:tblGrid>
      <w:tr w:rsidR="002563E8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3E8" w:rsidRDefault="002563E8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2563E8" w:rsidRDefault="002563E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2563E8" w:rsidRDefault="002563E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2563E8" w:rsidRDefault="002563E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2563E8" w:rsidRDefault="002563E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2563E8" w:rsidRDefault="002563E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2563E8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</w:pPr>
            <w:r>
              <w:rPr>
                <w:b/>
                <w:sz w:val="24"/>
                <w:szCs w:val="24"/>
                <w:lang w:val="de-DE"/>
              </w:rPr>
              <w:t>OS.12.2013.1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Pr="002E1A27" w:rsidRDefault="002563E8" w:rsidP="00755FC4">
            <w:pPr>
              <w:pStyle w:val="Nagwek4"/>
              <w:snapToGrid w:val="0"/>
              <w:spacing w:before="0" w:line="240" w:lineRule="auto"/>
              <w:ind w:left="720" w:firstLine="0"/>
              <w:jc w:val="center"/>
              <w:rPr>
                <w:i w:val="0"/>
                <w:color w:val="auto"/>
                <w:sz w:val="28"/>
                <w:szCs w:val="28"/>
                <w:lang w:val="de-DE"/>
              </w:rPr>
            </w:pPr>
            <w:hyperlink r:id="rId6" w:history="1">
              <w:r w:rsidRPr="002E1A27">
                <w:rPr>
                  <w:rStyle w:val="Hipercze"/>
                  <w:rFonts w:ascii="Times New Roman" w:hAnsi="Times New Roman"/>
                  <w:i w:val="0"/>
                  <w:color w:val="auto"/>
                  <w:sz w:val="28"/>
                  <w:szCs w:val="28"/>
                </w:rPr>
                <w:t>Przyjmowanie zgłoszeń do rejestru instalacji nie wymagających pozwolenia na wprowadzanie gazów lub pyłów do powietrza</w:t>
              </w:r>
            </w:hyperlink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</w:p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2563E8" w:rsidRDefault="002563E8" w:rsidP="002563E8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Prawo ochrony środowiska (Dz. U. 2008 r. nr 25 poz. 150 z </w:t>
            </w:r>
            <w:proofErr w:type="spellStart"/>
            <w:r>
              <w:rPr>
                <w:sz w:val="24"/>
                <w:szCs w:val="24"/>
              </w:rPr>
              <w:t>pózn</w:t>
            </w:r>
            <w:proofErr w:type="spellEnd"/>
            <w:r>
              <w:rPr>
                <w:sz w:val="24"/>
                <w:szCs w:val="24"/>
              </w:rPr>
              <w:t xml:space="preserve">. zmian.) wraz z rozporządzeniami towarzyszącymi </w:t>
            </w:r>
          </w:p>
          <w:p w:rsidR="002563E8" w:rsidRDefault="002563E8" w:rsidP="002563E8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267)</w:t>
            </w:r>
          </w:p>
          <w:p w:rsidR="002563E8" w:rsidRDefault="002563E8" w:rsidP="002563E8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2563E8" w:rsidRDefault="002563E8" w:rsidP="00755F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Zgłoszenie instalacji niewymagających pozwolenia na wprowadzanie gazów lub pyłów do powietrza (zgodnie z 152 Prawa ochrony środowiska oraz z rozporządzeniami wykonawczymi), kserokopia dowodu uiszczenia opłaty skarbowej </w:t>
            </w:r>
          </w:p>
          <w:p w:rsidR="002563E8" w:rsidRDefault="002563E8" w:rsidP="00755F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 Konarskiego 20, parter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skarbowa w wysokości 120 zł wpłacona na konto Urzędu Miejskiego </w:t>
            </w:r>
            <w:r>
              <w:rPr>
                <w:sz w:val="24"/>
                <w:szCs w:val="24"/>
              </w:rPr>
              <w:br/>
              <w:t xml:space="preserve">w Skarżysku - Kamiennej jako właściwego do przyjmowania opłaty 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 – w przypadku sprzeciwu.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2563E8" w:rsidRDefault="002563E8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2563E8" w:rsidRDefault="002563E8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2563E8" w:rsidRDefault="002563E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2563E8" w:rsidRDefault="002563E8" w:rsidP="00755FC4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Zgodnie z ustawą Kodeks postępowania administracyjnego:</w:t>
            </w:r>
          </w:p>
          <w:p w:rsidR="002563E8" w:rsidRDefault="002563E8" w:rsidP="00755FC4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1. do 1 miesiąca.</w:t>
            </w:r>
          </w:p>
          <w:p w:rsidR="002563E8" w:rsidRDefault="002563E8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2. do 2 miesięcy w sprawach szczególnie skomplikowanych.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pStyle w:val="Bezodstpw"/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2563E8" w:rsidRDefault="002563E8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t>Odwołanie wnosi się do Samorządowego Kolegium Odwoławczego w Kielcach za pośrednictwem organu, który wydał decyzję. Odwołanie wnosi się w terminie 14 dni od dnia doręczenia decyzji stronie.</w:t>
            </w:r>
          </w:p>
        </w:tc>
      </w:tr>
      <w:tr w:rsidR="002563E8" w:rsidTr="00755FC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8" w:rsidRDefault="002563E8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2563E8" w:rsidRDefault="002563E8" w:rsidP="00755FC4">
            <w:pPr>
              <w:pStyle w:val="Bezodstpw"/>
            </w:pPr>
            <w:r>
              <w:t>1. Do rozpoczęcia eksploatacji instalacji można przystąpić, jeżeli organ właściwy do przyjęcia zgłoszenia w terminie 30 dni od dnia doręczenia zgłoszenia nie wniesie sprzeciwu w drodze decyzji.</w:t>
            </w:r>
          </w:p>
          <w:p w:rsidR="002563E8" w:rsidRDefault="002563E8" w:rsidP="00755FC4">
            <w:pPr>
              <w:pStyle w:val="Bezodstpw"/>
            </w:pPr>
            <w:r>
              <w:t>2. W przypadku braku kompletu wymaganych dokumentów wnioskodawca zostanie wezwany do ich uzupełnienia w terminie 7 dni od daty otrzymania wezwania.</w:t>
            </w:r>
          </w:p>
          <w:p w:rsidR="002563E8" w:rsidRDefault="002563E8" w:rsidP="00755FC4">
            <w:pPr>
              <w:pStyle w:val="Bezodstpw"/>
            </w:pPr>
            <w:r>
              <w:t>3. Prowadzący instalację jest obowiązany przedłożyć informacje o:</w:t>
            </w:r>
          </w:p>
          <w:p w:rsidR="002563E8" w:rsidRDefault="002563E8" w:rsidP="00755FC4">
            <w:pPr>
              <w:pStyle w:val="Bezodstpw"/>
            </w:pPr>
            <w:r>
              <w:lastRenderedPageBreak/>
              <w:t>a) rezygnacji z rozpoczęcia albo zakończenia eksploatacji instalacji,</w:t>
            </w:r>
          </w:p>
          <w:p w:rsidR="002563E8" w:rsidRDefault="002563E8" w:rsidP="00755FC4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>
              <w:t>b) zmianie danych</w:t>
            </w:r>
          </w:p>
        </w:tc>
      </w:tr>
    </w:tbl>
    <w:p w:rsidR="002563E8" w:rsidRDefault="002563E8"/>
    <w:sectPr w:rsidR="0025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63E8"/>
    <w:rsid w:val="0025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3E8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63E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563E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styleId="Hipercze">
    <w:name w:val="Hyperlink"/>
    <w:basedOn w:val="Domylnaczcionkaakapitu"/>
    <w:rsid w:val="002563E8"/>
    <w:rPr>
      <w:color w:val="0000FF"/>
      <w:u w:val="single"/>
    </w:rPr>
  </w:style>
  <w:style w:type="paragraph" w:styleId="Akapitzlist">
    <w:name w:val="List Paragraph"/>
    <w:basedOn w:val="Normalny"/>
    <w:qFormat/>
    <w:rsid w:val="002563E8"/>
    <w:pPr>
      <w:ind w:left="720"/>
    </w:pPr>
  </w:style>
  <w:style w:type="paragraph" w:styleId="Bezodstpw">
    <w:name w:val="No Spacing"/>
    <w:qFormat/>
    <w:rsid w:val="002563E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3E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ibip.net.pl/ochrona-srodowiska/przyjmowanie-zgloszen-do-rejestru-instalacji-niewymagajacych-pozwolenia-na-wprowadzanie-gazow-lub-pylow-do-powietr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2013-07-04T08:27:00Z</dcterms:created>
  <dcterms:modified xsi:type="dcterms:W3CDTF">2013-07-04T08:27:00Z</dcterms:modified>
</cp:coreProperties>
</file>