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2448"/>
        <w:gridCol w:w="6784"/>
      </w:tblGrid>
      <w:tr w:rsidR="001A7508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508" w:rsidRPr="00AA3BEC" w:rsidRDefault="001A7508" w:rsidP="00755F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 xml:space="preserve">STAROSTWO POWIATOWE </w:t>
            </w:r>
          </w:p>
          <w:p w:rsidR="001A7508" w:rsidRPr="00AA3BEC" w:rsidRDefault="001A750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W SKARŻYSKU-KAMIENNEJ</w:t>
            </w:r>
          </w:p>
          <w:p w:rsidR="001A7508" w:rsidRPr="00AA3BEC" w:rsidRDefault="001A750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ul. Konarskiego 20, 26-110 Skarżysko-Kamienna</w:t>
            </w:r>
          </w:p>
          <w:p w:rsidR="001A7508" w:rsidRPr="00AA3BEC" w:rsidRDefault="001A750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A3BEC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AA3BEC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1A7508" w:rsidRPr="00AA3BEC" w:rsidRDefault="001A750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A3BEC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1A7508" w:rsidRPr="00AA3BEC" w:rsidRDefault="001A750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AA3BEC"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1A7508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line="24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OS.18.2013.1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A3BEC">
              <w:rPr>
                <w:b/>
                <w:sz w:val="28"/>
                <w:szCs w:val="28"/>
              </w:rPr>
              <w:t>Wydanie decyzji na wycinkę drzew</w:t>
            </w:r>
          </w:p>
          <w:p w:rsidR="001A7508" w:rsidRPr="00AA3BEC" w:rsidRDefault="001A7508" w:rsidP="00755FC4">
            <w:pPr>
              <w:spacing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Default="001A7508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1A7508" w:rsidRPr="00AA3BEC" w:rsidRDefault="001A7508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1A7508" w:rsidRPr="00AA3BEC" w:rsidRDefault="001A7508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r w:rsidRPr="00AA3BEC"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 w:rsidRPr="00AA3BEC"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 w:rsidRPr="00AA3BEC">
              <w:rPr>
                <w:b/>
                <w:sz w:val="24"/>
                <w:szCs w:val="24"/>
                <w:lang w:val="de-DE"/>
              </w:rPr>
              <w:t xml:space="preserve"> 1   pok.                 tel. 41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I. Podstawa prawna wykonania usługi:</w:t>
            </w:r>
          </w:p>
          <w:p w:rsidR="001A7508" w:rsidRPr="00AA3BEC" w:rsidRDefault="001A7508" w:rsidP="00755FC4">
            <w:pPr>
              <w:spacing w:after="0" w:line="240" w:lineRule="auto"/>
              <w:rPr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ustawa o ochronie przyrody z dnia 16 kwietnia 2004r. (</w:t>
            </w:r>
            <w:proofErr w:type="spellStart"/>
            <w:r w:rsidRPr="00AA3BEC">
              <w:rPr>
                <w:sz w:val="24"/>
                <w:szCs w:val="24"/>
              </w:rPr>
              <w:t>t.j</w:t>
            </w:r>
            <w:proofErr w:type="spellEnd"/>
            <w:r w:rsidRPr="00AA3BEC">
              <w:rPr>
                <w:sz w:val="24"/>
                <w:szCs w:val="24"/>
              </w:rPr>
              <w:t xml:space="preserve">. </w:t>
            </w:r>
            <w:proofErr w:type="spellStart"/>
            <w:r w:rsidRPr="00AA3BEC">
              <w:rPr>
                <w:sz w:val="24"/>
                <w:szCs w:val="24"/>
              </w:rPr>
              <w:t>Dz.U</w:t>
            </w:r>
            <w:proofErr w:type="spellEnd"/>
            <w:r w:rsidRPr="00AA3BEC">
              <w:rPr>
                <w:sz w:val="24"/>
                <w:szCs w:val="24"/>
              </w:rPr>
              <w:t xml:space="preserve">. z 2009 r. Nr 151 poz. 1220 z </w:t>
            </w:r>
            <w:proofErr w:type="spellStart"/>
            <w:r w:rsidRPr="00AA3BEC">
              <w:rPr>
                <w:sz w:val="24"/>
                <w:szCs w:val="24"/>
              </w:rPr>
              <w:t>późn</w:t>
            </w:r>
            <w:proofErr w:type="spellEnd"/>
            <w:r w:rsidRPr="00AA3BEC">
              <w:rPr>
                <w:sz w:val="24"/>
                <w:szCs w:val="24"/>
              </w:rPr>
              <w:t>. zmian.)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II. Wymagane dokumenty:</w:t>
            </w:r>
          </w:p>
          <w:p w:rsidR="001A7508" w:rsidRPr="00AA3BEC" w:rsidRDefault="001A750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Wniosek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dostepny</w:t>
            </w:r>
            <w:proofErr w:type="spellEnd"/>
            <w:r>
              <w:rPr>
                <w:sz w:val="24"/>
                <w:szCs w:val="24"/>
              </w:rPr>
              <w:t xml:space="preserve"> w wydziale i BOI</w:t>
            </w:r>
          </w:p>
          <w:p w:rsidR="001A7508" w:rsidRPr="00AA3BEC" w:rsidRDefault="001A750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zgoda właściciela gruntu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III. Miejsce składania dokumentów:</w:t>
            </w:r>
          </w:p>
          <w:p w:rsidR="001A7508" w:rsidRPr="00AA3BEC" w:rsidRDefault="001A7508" w:rsidP="00755FC4">
            <w:pPr>
              <w:spacing w:after="0" w:line="240" w:lineRule="auto"/>
              <w:rPr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IV. Opłaty</w:t>
            </w:r>
          </w:p>
          <w:p w:rsidR="001A7508" w:rsidRPr="00AA3BEC" w:rsidRDefault="001A7508" w:rsidP="00755FC4">
            <w:pPr>
              <w:spacing w:after="0" w:line="240" w:lineRule="auto"/>
              <w:rPr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zwolnione z opłaty skarbowej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sprawy;</w:t>
            </w:r>
          </w:p>
          <w:p w:rsidR="001A7508" w:rsidRPr="00AA3BEC" w:rsidRDefault="001A7508" w:rsidP="00755FC4">
            <w:pPr>
              <w:spacing w:after="0" w:line="240" w:lineRule="auto"/>
              <w:rPr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decyzja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VI. Odbiór informacji:</w:t>
            </w:r>
          </w:p>
          <w:p w:rsidR="001A7508" w:rsidRPr="00AA3BEC" w:rsidRDefault="001A7508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 w:rsidRPr="00AA3BEC">
              <w:rPr>
                <w:sz w:val="24"/>
                <w:szCs w:val="24"/>
                <w:lang w:val="de-DE"/>
              </w:rPr>
              <w:t>Wydział</w:t>
            </w:r>
            <w:proofErr w:type="spellEnd"/>
            <w:r w:rsidRPr="00AA3BEC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3BEC">
              <w:rPr>
                <w:sz w:val="24"/>
                <w:szCs w:val="24"/>
                <w:lang w:val="de-DE"/>
              </w:rPr>
              <w:t>Ochrony</w:t>
            </w:r>
            <w:proofErr w:type="spellEnd"/>
            <w:r w:rsidRPr="00AA3BEC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3BEC">
              <w:rPr>
                <w:sz w:val="24"/>
                <w:szCs w:val="24"/>
                <w:lang w:val="de-DE"/>
              </w:rPr>
              <w:t>Środowiska</w:t>
            </w:r>
            <w:proofErr w:type="spellEnd"/>
            <w:r w:rsidRPr="00AA3BEC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3BEC">
              <w:rPr>
                <w:sz w:val="24"/>
                <w:szCs w:val="24"/>
                <w:lang w:val="de-DE"/>
              </w:rPr>
              <w:t>Rolnictwa</w:t>
            </w:r>
            <w:proofErr w:type="spellEnd"/>
            <w:r w:rsidRPr="00AA3BEC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AA3BEC">
              <w:rPr>
                <w:sz w:val="24"/>
                <w:szCs w:val="24"/>
                <w:lang w:val="de-DE"/>
              </w:rPr>
              <w:t>Leśnictwa</w:t>
            </w:r>
            <w:proofErr w:type="spellEnd"/>
            <w:r w:rsidRPr="00AA3BEC">
              <w:rPr>
                <w:sz w:val="24"/>
                <w:szCs w:val="24"/>
                <w:lang w:val="de-DE"/>
              </w:rPr>
              <w:t xml:space="preserve"> </w:t>
            </w:r>
          </w:p>
          <w:p w:rsidR="001A7508" w:rsidRPr="00AA3BEC" w:rsidRDefault="001A7508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A3BEC"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 w:rsidRPr="00AA3BEC">
              <w:rPr>
                <w:sz w:val="24"/>
                <w:szCs w:val="24"/>
                <w:lang w:val="de-DE"/>
              </w:rPr>
              <w:t>Floriański</w:t>
            </w:r>
            <w:proofErr w:type="spellEnd"/>
            <w:r w:rsidRPr="00AA3BEC">
              <w:rPr>
                <w:sz w:val="24"/>
                <w:szCs w:val="24"/>
                <w:lang w:val="de-DE"/>
              </w:rPr>
              <w:t xml:space="preserve"> 1   pok.                    tel. 41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Default="001A7508" w:rsidP="00755FC4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VII. Termin załatwienia sprawy:</w:t>
            </w:r>
          </w:p>
          <w:p w:rsidR="001A7508" w:rsidRPr="00AA3BEC" w:rsidRDefault="001A7508" w:rsidP="00755FC4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 xml:space="preserve">Niezwłocznie 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Default="001A7508" w:rsidP="00755FC4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VIII. Tryb odwoławczy</w:t>
            </w:r>
            <w:r>
              <w:rPr>
                <w:b/>
                <w:sz w:val="24"/>
                <w:szCs w:val="24"/>
              </w:rPr>
              <w:t>:</w:t>
            </w:r>
          </w:p>
          <w:p w:rsidR="001A7508" w:rsidRPr="00AA3BEC" w:rsidRDefault="001A7508" w:rsidP="00755FC4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</w:t>
            </w:r>
          </w:p>
        </w:tc>
      </w:tr>
      <w:tr w:rsidR="001A7508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08" w:rsidRPr="00AA3BEC" w:rsidRDefault="001A7508" w:rsidP="00755FC4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AA3BEC">
              <w:rPr>
                <w:b/>
                <w:sz w:val="24"/>
                <w:szCs w:val="24"/>
              </w:rPr>
              <w:t>IX. Inne informacje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1A7508" w:rsidRDefault="001A7508"/>
    <w:sectPr w:rsidR="001A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7508"/>
    <w:rsid w:val="001A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508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75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50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2013-07-04T08:32:00Z</dcterms:created>
  <dcterms:modified xsi:type="dcterms:W3CDTF">2013-07-04T08:32:00Z</dcterms:modified>
</cp:coreProperties>
</file>